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00" w:rsidRPr="002E36FA" w:rsidRDefault="00922E06" w:rsidP="009C3CB8">
      <w:pPr>
        <w:pStyle w:val="Titre"/>
        <w:rPr>
          <w:lang w:val="en-GB"/>
        </w:rPr>
      </w:pPr>
      <w:bookmarkStart w:id="0" w:name="_GoBack"/>
      <w:bookmarkEnd w:id="0"/>
      <w:r>
        <w:rPr>
          <w:lang w:val="en-GB"/>
        </w:rPr>
        <w:t>Backup</w:t>
      </w: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Subject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9C3CB8">
      <w:pPr>
        <w:ind w:left="708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1.1 Purpose </w:t>
      </w:r>
    </w:p>
    <w:p w:rsidR="00F51BD2" w:rsidRPr="002E36FA" w:rsidRDefault="00F51BD2" w:rsidP="009C3CB8">
      <w:pPr>
        <w:ind w:left="708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1.2 Scope</w:t>
      </w:r>
    </w:p>
    <w:p w:rsidR="00F51BD2" w:rsidRPr="002E36FA" w:rsidRDefault="00F51BD2" w:rsidP="009C3CB8">
      <w:pPr>
        <w:ind w:left="708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1.3 Glossary</w:t>
      </w: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2. Responsibility</w:t>
      </w: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 Documents</w:t>
      </w: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F51BD2" w:rsidRPr="002E36FA" w:rsidRDefault="00F51BD2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4. Requirements of ISO </w:t>
      </w:r>
      <w:r w:rsidR="00116121">
        <w:rPr>
          <w:rFonts w:ascii="Arial" w:hAnsi="Arial" w:cs="Arial"/>
          <w:b/>
          <w:sz w:val="24"/>
          <w:szCs w:val="24"/>
          <w:lang w:val="en-GB"/>
        </w:rPr>
        <w:t>27</w:t>
      </w:r>
      <w:r w:rsidR="00C0646F">
        <w:rPr>
          <w:rFonts w:ascii="Arial" w:hAnsi="Arial" w:cs="Arial"/>
          <w:b/>
          <w:sz w:val="24"/>
          <w:szCs w:val="24"/>
          <w:lang w:val="en-GB"/>
        </w:rPr>
        <w:t>001: 2022</w:t>
      </w:r>
    </w:p>
    <w:p w:rsidR="00AE0200" w:rsidRPr="002E36FA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5. Development </w:t>
      </w:r>
    </w:p>
    <w:p w:rsidR="00AE0200" w:rsidRPr="002E36FA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AE0200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Pr="002E36FA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tabs>
          <w:tab w:val="left" w:pos="3410"/>
        </w:tabs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6E7729" w:rsidRDefault="006E7729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922E06" w:rsidRPr="002E36FA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6E7729" w:rsidRPr="002E36FA" w:rsidRDefault="006E7729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AE0200" w:rsidRPr="002E36FA" w:rsidRDefault="00AE0200" w:rsidP="009C3CB8">
      <w:pPr>
        <w:jc w:val="both"/>
        <w:rPr>
          <w:rFonts w:ascii="Arial" w:hAnsi="Arial" w:cs="Arial"/>
          <w:sz w:val="24"/>
          <w:szCs w:val="24"/>
          <w:lang w:val="en-GB"/>
        </w:rPr>
      </w:pPr>
      <w:r w:rsidRPr="002E36FA">
        <w:rPr>
          <w:rFonts w:ascii="Arial" w:hAnsi="Arial" w:cs="Arial"/>
          <w:sz w:val="24"/>
          <w:szCs w:val="24"/>
          <w:lang w:val="en-GB"/>
        </w:rPr>
        <w:t>History</w:t>
      </w:r>
    </w:p>
    <w:p w:rsidR="00AE0200" w:rsidRPr="002E36FA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6946"/>
        <w:gridCol w:w="1417"/>
      </w:tblGrid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All</w:t>
            </w: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Creation</w:t>
            </w: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szCs w:val="22"/>
                <w:lang w:val="en-GB"/>
              </w:rPr>
            </w:pPr>
            <w:r w:rsidRPr="002E36FA">
              <w:rPr>
                <w:rFonts w:ascii="Arial" w:hAnsi="Arial" w:cs="Arial"/>
                <w:szCs w:val="22"/>
                <w:lang w:val="en-GB"/>
              </w:rPr>
              <w:t>01/01/20</w:t>
            </w:r>
            <w:r w:rsidR="00C0646F">
              <w:rPr>
                <w:rFonts w:ascii="Arial" w:hAnsi="Arial" w:cs="Arial"/>
                <w:szCs w:val="22"/>
                <w:lang w:val="en-GB"/>
              </w:rPr>
              <w:t>23</w:t>
            </w:r>
          </w:p>
        </w:tc>
      </w:tr>
      <w:tr w:rsidR="00AE0200" w:rsidRPr="002E36FA" w:rsidTr="00837063">
        <w:tc>
          <w:tcPr>
            <w:tcW w:w="1178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Page</w:t>
            </w:r>
          </w:p>
        </w:tc>
        <w:tc>
          <w:tcPr>
            <w:tcW w:w="6946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Change</w:t>
            </w:r>
          </w:p>
        </w:tc>
        <w:tc>
          <w:tcPr>
            <w:tcW w:w="1417" w:type="dxa"/>
          </w:tcPr>
          <w:p w:rsidR="00AE0200" w:rsidRPr="002E36FA" w:rsidRDefault="00AE0200" w:rsidP="009C3CB8">
            <w:pPr>
              <w:jc w:val="both"/>
              <w:rPr>
                <w:rFonts w:ascii="Arial" w:hAnsi="Arial" w:cs="Arial"/>
                <w:b/>
                <w:szCs w:val="22"/>
                <w:lang w:val="en-GB"/>
              </w:rPr>
            </w:pPr>
            <w:r w:rsidRPr="002E36FA">
              <w:rPr>
                <w:rFonts w:ascii="Arial" w:hAnsi="Arial" w:cs="Arial"/>
                <w:b/>
                <w:szCs w:val="22"/>
                <w:lang w:val="en-GB"/>
              </w:rPr>
              <w:t>Date</w:t>
            </w:r>
          </w:p>
        </w:tc>
      </w:tr>
    </w:tbl>
    <w:p w:rsidR="00AE0200" w:rsidRPr="002E36FA" w:rsidRDefault="00AE0200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br w:type="page"/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1.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Subject</w:t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1.1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Purpose</w:t>
      </w:r>
    </w:p>
    <w:p w:rsidR="003E3C9A" w:rsidRPr="002E36FA" w:rsidRDefault="003E3C9A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  <w:r w:rsidRPr="00922E06">
        <w:rPr>
          <w:rFonts w:ascii="Arial" w:hAnsi="Arial" w:cs="Arial"/>
          <w:sz w:val="24"/>
          <w:szCs w:val="24"/>
          <w:lang w:val="en-GB"/>
        </w:rPr>
        <w:t>The purpose of this procedure is to enable recovery after loss of data or systems.</w:t>
      </w: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1.2 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Scope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C0646F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  <w:r w:rsidRPr="00922E06">
        <w:rPr>
          <w:rFonts w:ascii="Arial" w:hAnsi="Arial" w:cs="Arial"/>
          <w:sz w:val="24"/>
          <w:szCs w:val="24"/>
          <w:lang w:val="en-GB"/>
        </w:rPr>
        <w:t>The scope of the “Backup” procedure applies to people who have access to tools for backing up information, software and systems.</w:t>
      </w:r>
    </w:p>
    <w:p w:rsidR="00922E06" w:rsidRPr="002E36FA" w:rsidRDefault="00922E06" w:rsidP="009C3CB8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1.3 Glossa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ry</w:t>
      </w:r>
    </w:p>
    <w:p w:rsidR="003E3C9A" w:rsidRPr="002E36FA" w:rsidRDefault="003E3C9A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3939D5" w:rsidRDefault="003939D5" w:rsidP="009C3CB8">
      <w:pPr>
        <w:jc w:val="both"/>
        <w:rPr>
          <w:rFonts w:ascii="Arial" w:hAnsi="Arial" w:cs="Arial"/>
          <w:sz w:val="24"/>
          <w:szCs w:val="24"/>
          <w:lang w:val="en-GB"/>
        </w:rPr>
      </w:pPr>
      <w:r w:rsidRPr="002E36FA">
        <w:rPr>
          <w:rFonts w:ascii="Arial" w:hAnsi="Arial" w:cs="Arial"/>
          <w:sz w:val="24"/>
          <w:szCs w:val="24"/>
          <w:lang w:val="en-GB"/>
        </w:rPr>
        <w:t>I</w:t>
      </w:r>
      <w:r w:rsidR="00E002AE">
        <w:rPr>
          <w:rFonts w:ascii="Arial" w:hAnsi="Arial" w:cs="Arial"/>
          <w:sz w:val="24"/>
          <w:szCs w:val="24"/>
          <w:lang w:val="en-GB"/>
        </w:rPr>
        <w:t>SM</w:t>
      </w:r>
      <w:r w:rsidRPr="002E36FA">
        <w:rPr>
          <w:rFonts w:ascii="Arial" w:hAnsi="Arial" w:cs="Arial"/>
          <w:sz w:val="24"/>
          <w:szCs w:val="24"/>
          <w:lang w:val="en-GB"/>
        </w:rPr>
        <w:t xml:space="preserve"> – information </w:t>
      </w:r>
      <w:r w:rsidR="00E002AE">
        <w:rPr>
          <w:rFonts w:ascii="Arial" w:hAnsi="Arial" w:cs="Arial"/>
          <w:sz w:val="24"/>
          <w:szCs w:val="24"/>
          <w:lang w:val="en-GB"/>
        </w:rPr>
        <w:t>security manager</w:t>
      </w:r>
    </w:p>
    <w:p w:rsidR="00171EE0" w:rsidRPr="002E36FA" w:rsidRDefault="00171EE0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2. Respons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ibility</w:t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A5610B" w:rsidP="009C3CB8">
      <w:pPr>
        <w:jc w:val="both"/>
        <w:rPr>
          <w:rFonts w:ascii="Arial" w:hAnsi="Arial" w:cs="Arial"/>
          <w:sz w:val="24"/>
          <w:szCs w:val="24"/>
          <w:lang w:val="en-GB"/>
        </w:rPr>
      </w:pPr>
      <w:r w:rsidRPr="002E36FA">
        <w:rPr>
          <w:rFonts w:ascii="Arial" w:hAnsi="Arial" w:cs="Arial"/>
          <w:sz w:val="24"/>
          <w:szCs w:val="24"/>
          <w:lang w:val="en-GB"/>
        </w:rPr>
        <w:t xml:space="preserve">The </w:t>
      </w:r>
      <w:r w:rsidR="00E002AE" w:rsidRPr="002E36FA">
        <w:rPr>
          <w:rFonts w:ascii="Arial" w:hAnsi="Arial" w:cs="Arial"/>
          <w:sz w:val="24"/>
          <w:szCs w:val="24"/>
          <w:lang w:val="en-GB"/>
        </w:rPr>
        <w:t xml:space="preserve">information </w:t>
      </w:r>
      <w:r w:rsidR="00E002AE">
        <w:rPr>
          <w:rFonts w:ascii="Arial" w:hAnsi="Arial" w:cs="Arial"/>
          <w:sz w:val="24"/>
          <w:szCs w:val="24"/>
          <w:lang w:val="en-GB"/>
        </w:rPr>
        <w:t xml:space="preserve">security manager (ISM) </w:t>
      </w:r>
      <w:r w:rsidRPr="002E36FA">
        <w:rPr>
          <w:rFonts w:ascii="Arial" w:hAnsi="Arial" w:cs="Arial"/>
          <w:sz w:val="24"/>
          <w:szCs w:val="24"/>
          <w:lang w:val="en-GB"/>
        </w:rPr>
        <w:t>has the authority to write and update this procedure. He is responsible for its implementation</w:t>
      </w:r>
      <w:r w:rsidR="00922E06">
        <w:rPr>
          <w:rFonts w:ascii="Arial" w:hAnsi="Arial" w:cs="Arial"/>
          <w:sz w:val="24"/>
          <w:szCs w:val="24"/>
          <w:lang w:val="en-GB"/>
        </w:rPr>
        <w:t>. He has the support of the director.</w:t>
      </w:r>
    </w:p>
    <w:p w:rsidR="00922E06" w:rsidRDefault="00922E06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3. Documents</w:t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Backup of information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Backup plan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Incident management plan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Business </w:t>
      </w:r>
      <w:r>
        <w:rPr>
          <w:rFonts w:ascii="Arial" w:hAnsi="Arial" w:cs="Arial"/>
          <w:bCs/>
          <w:sz w:val="24"/>
          <w:szCs w:val="24"/>
          <w:lang w:val="en-GB"/>
        </w:rPr>
        <w:t>c</w:t>
      </w: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ontinuity </w:t>
      </w:r>
      <w:r>
        <w:rPr>
          <w:rFonts w:ascii="Arial" w:hAnsi="Arial" w:cs="Arial"/>
          <w:bCs/>
          <w:sz w:val="24"/>
          <w:szCs w:val="24"/>
          <w:lang w:val="en-GB"/>
        </w:rPr>
        <w:t>p</w:t>
      </w:r>
      <w:r w:rsidRPr="00922E06">
        <w:rPr>
          <w:rFonts w:ascii="Arial" w:hAnsi="Arial" w:cs="Arial"/>
          <w:bCs/>
          <w:sz w:val="24"/>
          <w:szCs w:val="24"/>
          <w:lang w:val="en-GB"/>
        </w:rPr>
        <w:t>lan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Information security with suppliers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Classification plan</w:t>
      </w:r>
    </w:p>
    <w:p w:rsidR="00095865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Deletion of information</w:t>
      </w:r>
    </w:p>
    <w:p w:rsidR="00922E06" w:rsidRPr="002E36FA" w:rsidRDefault="00922E06" w:rsidP="00922E06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7A5C" w:rsidRPr="002E36FA" w:rsidRDefault="00927A5C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4. Requirements of ISO </w:t>
      </w:r>
      <w:r w:rsidR="00E002AE">
        <w:rPr>
          <w:rFonts w:ascii="Arial" w:hAnsi="Arial" w:cs="Arial"/>
          <w:b/>
          <w:sz w:val="24"/>
          <w:szCs w:val="24"/>
          <w:lang w:val="en-GB"/>
        </w:rPr>
        <w:t>27</w:t>
      </w:r>
      <w:r w:rsidR="00C0646F">
        <w:rPr>
          <w:rFonts w:ascii="Arial" w:hAnsi="Arial" w:cs="Arial"/>
          <w:b/>
          <w:sz w:val="24"/>
          <w:szCs w:val="24"/>
          <w:lang w:val="en-GB"/>
        </w:rPr>
        <w:t>001: 2022</w:t>
      </w:r>
    </w:p>
    <w:p w:rsidR="006D6109" w:rsidRPr="002E36FA" w:rsidRDefault="006D6109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Default="00C0646F" w:rsidP="009C3CB8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GB"/>
        </w:rPr>
        <w:t>A.</w:t>
      </w:r>
      <w:r w:rsidR="00922E06">
        <w:rPr>
          <w:rFonts w:ascii="Arial" w:hAnsi="Arial" w:cs="Arial"/>
          <w:sz w:val="24"/>
          <w:szCs w:val="24"/>
          <w:lang w:val="en-GB"/>
        </w:rPr>
        <w:t xml:space="preserve">8.13 </w:t>
      </w:r>
      <w:r w:rsidR="00922E06" w:rsidRPr="00922E06">
        <w:rPr>
          <w:rFonts w:ascii="Arial" w:hAnsi="Arial" w:cs="Arial"/>
          <w:sz w:val="24"/>
          <w:szCs w:val="24"/>
          <w:lang w:val="en-US"/>
        </w:rPr>
        <w:t>Information backup</w:t>
      </w:r>
    </w:p>
    <w:p w:rsidR="00922E06" w:rsidRPr="00922E06" w:rsidRDefault="00922E06" w:rsidP="009C3CB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922E06">
        <w:rPr>
          <w:rFonts w:ascii="Arial" w:hAnsi="Arial" w:cs="Arial"/>
          <w:sz w:val="24"/>
          <w:szCs w:val="24"/>
          <w:lang w:val="en-US"/>
        </w:rPr>
        <w:t>Backup copies of information, software and systems shall be maintained and regularly tested in accordance with the agreed topic-specific policy on backup.</w:t>
      </w:r>
    </w:p>
    <w:p w:rsidR="00E002AE" w:rsidRPr="00E002AE" w:rsidRDefault="00E002AE" w:rsidP="009C3CB8">
      <w:pPr>
        <w:jc w:val="both"/>
        <w:rPr>
          <w:rFonts w:ascii="Arial" w:hAnsi="Arial" w:cs="Arial"/>
          <w:sz w:val="24"/>
          <w:szCs w:val="24"/>
          <w:lang w:val="en-GB"/>
        </w:rPr>
      </w:pP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6FA">
        <w:rPr>
          <w:rFonts w:ascii="Arial" w:hAnsi="Arial" w:cs="Arial"/>
          <w:b/>
          <w:sz w:val="24"/>
          <w:szCs w:val="24"/>
          <w:lang w:val="en-GB"/>
        </w:rPr>
        <w:t>5. D</w:t>
      </w:r>
      <w:r w:rsidR="00927A5C" w:rsidRPr="002E36FA">
        <w:rPr>
          <w:rFonts w:ascii="Arial" w:hAnsi="Arial" w:cs="Arial"/>
          <w:b/>
          <w:sz w:val="24"/>
          <w:szCs w:val="24"/>
          <w:lang w:val="en-GB"/>
        </w:rPr>
        <w:t>evelopment</w:t>
      </w:r>
      <w:r w:rsidRPr="002E36F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095865" w:rsidRPr="002E36FA" w:rsidRDefault="00095865" w:rsidP="009C3CB8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>Information backup</w:t>
      </w:r>
      <w:r>
        <w:rPr>
          <w:rFonts w:ascii="Arial" w:hAnsi="Arial" w:cs="Arial"/>
          <w:bCs/>
          <w:sz w:val="24"/>
          <w:szCs w:val="24"/>
          <w:lang w:val="en-GB"/>
        </w:rPr>
        <w:t xml:space="preserve"> p</w:t>
      </w:r>
      <w:r w:rsidRPr="00922E06">
        <w:rPr>
          <w:rFonts w:ascii="Arial" w:hAnsi="Arial" w:cs="Arial"/>
          <w:bCs/>
          <w:sz w:val="24"/>
          <w:szCs w:val="24"/>
          <w:lang w:val="en-GB"/>
        </w:rPr>
        <w:t>olicy establishes data retention requirements.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Adequate backup facilities are in place to ensure that all essential data and software can be recovered following an incident, failure or loss of storage media.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Backup plan </w:t>
      </w: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establishes how the organization will back up information, software and systems according to 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Information backup </w:t>
      </w:r>
      <w:r w:rsidRPr="00922E06">
        <w:rPr>
          <w:rFonts w:ascii="Arial" w:hAnsi="Arial" w:cs="Arial"/>
          <w:bCs/>
          <w:sz w:val="24"/>
          <w:szCs w:val="24"/>
          <w:lang w:val="en-GB"/>
        </w:rPr>
        <w:t>policy.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Backup plan </w:t>
      </w:r>
      <w:r w:rsidRPr="00922E06">
        <w:rPr>
          <w:rFonts w:ascii="Arial" w:hAnsi="Arial" w:cs="Arial"/>
          <w:bCs/>
          <w:sz w:val="24"/>
          <w:szCs w:val="24"/>
          <w:lang w:val="en-GB"/>
        </w:rPr>
        <w:t>takes into account the following elements: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produce accurate and complete records of backup copies according to documented activities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consider:</w:t>
      </w:r>
    </w:p>
    <w:p w:rsidR="00922E06" w:rsidRPr="00922E06" w:rsidRDefault="00922E06" w:rsidP="00922E06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lastRenderedPageBreak/>
        <w:t>business requirements</w:t>
      </w:r>
    </w:p>
    <w:p w:rsidR="00922E06" w:rsidRPr="00922E06" w:rsidRDefault="00922E06" w:rsidP="00922E06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information security requirements</w:t>
      </w:r>
    </w:p>
    <w:p w:rsidR="00922E06" w:rsidRPr="00922E06" w:rsidRDefault="00922E06" w:rsidP="00922E06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the criticality of the information</w:t>
      </w:r>
    </w:p>
    <w:p w:rsidR="00922E06" w:rsidRPr="00922E06" w:rsidRDefault="00922E06" w:rsidP="00922E06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backup frequency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store backups in a safe and secure remote location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give the backup information an appropriate level of physical and environmental protection according to the standards applied at the main site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bCs/>
          <w:sz w:val="24"/>
          <w:szCs w:val="24"/>
          <w:lang w:val="en-GB"/>
        </w:rPr>
        <w:t>r</w:t>
      </w:r>
      <w:r w:rsidRPr="00922E06">
        <w:rPr>
          <w:rFonts w:ascii="Arial" w:hAnsi="Arial" w:cs="Arial"/>
          <w:bCs/>
          <w:sz w:val="24"/>
          <w:szCs w:val="24"/>
          <w:lang w:val="en-GB"/>
        </w:rPr>
        <w:t>egularly test backup media to ensure they can be used in an emergency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test the ability to restore backed up data on an independent test system and not by overwriting the original storage medium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protect backups using encryption based on identified risks (data confidentiality)</w:t>
      </w:r>
    </w:p>
    <w:p w:rsidR="00922E06" w:rsidRPr="00922E06" w:rsidRDefault="00922E06" w:rsidP="00922E06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ensure inadvertent data loss is detected before backup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Operational activities monitor backup execution and address scheduled backup failures to ensure backup completeness.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Backup measures for individual systems and services are regularly tested to ensure they meet 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Incident management plan </w:t>
      </w: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and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>Business continuity plan</w:t>
      </w:r>
      <w:r w:rsidRPr="00922E06">
        <w:rPr>
          <w:rFonts w:ascii="Arial" w:hAnsi="Arial" w:cs="Arial"/>
          <w:bCs/>
          <w:sz w:val="24"/>
          <w:szCs w:val="24"/>
          <w:lang w:val="en-GB"/>
        </w:rPr>
        <w:t>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>In the case of critical systems and services, backup measures include all information, applications and system data necessary to restore the complete system in the event of a disaster.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When the organization uses a cloud service, backup copies of information, applications and systems are made on a scheduled basis, cf. 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Information security with suppliers </w:t>
      </w:r>
      <w:r w:rsidRPr="00922E06">
        <w:rPr>
          <w:rFonts w:ascii="Arial" w:hAnsi="Arial" w:cs="Arial"/>
          <w:bCs/>
          <w:sz w:val="24"/>
          <w:szCs w:val="24"/>
          <w:lang w:val="en-GB"/>
        </w:rPr>
        <w:t>file.</w:t>
      </w:r>
    </w:p>
    <w:p w:rsidR="00922E06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</w:p>
    <w:p w:rsidR="002E36FA" w:rsidRPr="00922E06" w:rsidRDefault="00922E06" w:rsidP="00922E06">
      <w:pPr>
        <w:jc w:val="both"/>
        <w:rPr>
          <w:rFonts w:ascii="Arial" w:hAnsi="Arial" w:cs="Arial"/>
          <w:bCs/>
          <w:sz w:val="24"/>
          <w:szCs w:val="24"/>
          <w:lang w:val="en-GB"/>
        </w:rPr>
      </w:pP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The retention period for backed up information is established according to 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>Classification plan</w:t>
      </w:r>
      <w:r w:rsidRPr="00922E06">
        <w:rPr>
          <w:rFonts w:ascii="Arial" w:hAnsi="Arial" w:cs="Arial"/>
          <w:bCs/>
          <w:sz w:val="24"/>
          <w:szCs w:val="24"/>
          <w:lang w:val="en-GB"/>
        </w:rPr>
        <w:t xml:space="preserve">. The record of deletions is kept in the 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Deletion </w:t>
      </w:r>
      <w:r>
        <w:rPr>
          <w:rFonts w:ascii="Arial" w:hAnsi="Arial" w:cs="Arial"/>
          <w:bCs/>
          <w:color w:val="00B0F0"/>
          <w:sz w:val="24"/>
          <w:szCs w:val="24"/>
          <w:lang w:val="en-GB"/>
        </w:rPr>
        <w:t>i</w:t>
      </w:r>
      <w:r w:rsidRPr="00922E06">
        <w:rPr>
          <w:rFonts w:ascii="Arial" w:hAnsi="Arial" w:cs="Arial"/>
          <w:bCs/>
          <w:color w:val="00B0F0"/>
          <w:sz w:val="24"/>
          <w:szCs w:val="24"/>
          <w:lang w:val="en-GB"/>
        </w:rPr>
        <w:t xml:space="preserve">nformation </w:t>
      </w:r>
      <w:r w:rsidRPr="00922E06">
        <w:rPr>
          <w:rFonts w:ascii="Arial" w:hAnsi="Arial" w:cs="Arial"/>
          <w:bCs/>
          <w:sz w:val="24"/>
          <w:szCs w:val="24"/>
          <w:lang w:val="en-GB"/>
        </w:rPr>
        <w:t>file and takes into account applicable laws and regulations.</w:t>
      </w:r>
    </w:p>
    <w:sectPr w:rsidR="002E36FA" w:rsidRPr="00922E06" w:rsidSect="00E8127D">
      <w:headerReference w:type="default" r:id="rId8"/>
      <w:footerReference w:type="default" r:id="rId9"/>
      <w:pgSz w:w="11906" w:h="16838" w:code="9"/>
      <w:pgMar w:top="1418" w:right="746" w:bottom="1135" w:left="1418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A31" w:rsidRDefault="00E62A31">
      <w:r>
        <w:separator/>
      </w:r>
    </w:p>
  </w:endnote>
  <w:endnote w:type="continuationSeparator" w:id="0">
    <w:p w:rsidR="00E62A31" w:rsidRDefault="00E6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986"/>
      <w:gridCol w:w="3299"/>
      <w:gridCol w:w="3325"/>
    </w:tblGrid>
    <w:tr w:rsidR="00E8127D" w:rsidRPr="00922E06" w:rsidTr="00E8127D">
      <w:tc>
        <w:tcPr>
          <w:tcW w:w="2986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Author / function</w:t>
          </w:r>
        </w:p>
      </w:tc>
      <w:tc>
        <w:tcPr>
          <w:tcW w:w="3299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Verified / function</w:t>
          </w:r>
        </w:p>
      </w:tc>
      <w:tc>
        <w:tcPr>
          <w:tcW w:w="3325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Approved / function</w:t>
          </w:r>
        </w:p>
      </w:tc>
    </w:tr>
    <w:tr w:rsidR="00DD7B2E" w:rsidRPr="00922E06" w:rsidTr="00E8127D">
      <w:tc>
        <w:tcPr>
          <w:tcW w:w="2986" w:type="dxa"/>
        </w:tcPr>
        <w:p w:rsidR="00DD7B2E" w:rsidRPr="00922E06" w:rsidRDefault="005D4655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/</w:t>
          </w:r>
        </w:p>
      </w:tc>
      <w:tc>
        <w:tcPr>
          <w:tcW w:w="3299" w:type="dxa"/>
        </w:tcPr>
        <w:p w:rsidR="00DD7B2E" w:rsidRPr="00922E06" w:rsidRDefault="005D4655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/</w:t>
          </w:r>
        </w:p>
      </w:tc>
      <w:tc>
        <w:tcPr>
          <w:tcW w:w="3325" w:type="dxa"/>
        </w:tcPr>
        <w:p w:rsidR="00DD7B2E" w:rsidRPr="00922E06" w:rsidRDefault="005D4655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/</w:t>
          </w:r>
        </w:p>
      </w:tc>
    </w:tr>
  </w:tbl>
  <w:p w:rsidR="00DD7B2E" w:rsidRPr="00922E06" w:rsidRDefault="00DD7B2E">
    <w:pPr>
      <w:pStyle w:val="Pieddepage"/>
      <w:rPr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A31" w:rsidRDefault="00E62A31">
      <w:r>
        <w:separator/>
      </w:r>
    </w:p>
  </w:footnote>
  <w:footnote w:type="continuationSeparator" w:id="0">
    <w:p w:rsidR="00E62A31" w:rsidRDefault="00E62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166"/>
      <w:gridCol w:w="3308"/>
      <w:gridCol w:w="3256"/>
    </w:tblGrid>
    <w:tr w:rsidR="008D5221" w:rsidRPr="00922E06" w:rsidTr="00837063">
      <w:tc>
        <w:tcPr>
          <w:tcW w:w="3409" w:type="dxa"/>
        </w:tcPr>
        <w:p w:rsidR="00E8127D" w:rsidRPr="00922E06" w:rsidRDefault="00E8127D" w:rsidP="00837063">
          <w:pPr>
            <w:tabs>
              <w:tab w:val="left" w:pos="671"/>
              <w:tab w:val="center" w:pos="1331"/>
            </w:tabs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bCs/>
              <w:szCs w:val="22"/>
              <w:lang w:val="en-US"/>
            </w:rPr>
            <w:t>(logo organization)</w:t>
          </w:r>
        </w:p>
      </w:tc>
      <w:tc>
        <w:tcPr>
          <w:tcW w:w="3637" w:type="dxa"/>
        </w:tcPr>
        <w:p w:rsidR="00E8127D" w:rsidRPr="00922E06" w:rsidRDefault="00922E06" w:rsidP="00837063">
          <w:pPr>
            <w:pStyle w:val="Titre1"/>
            <w:rPr>
              <w:sz w:val="20"/>
              <w:szCs w:val="22"/>
              <w:lang w:val="en-US"/>
            </w:rPr>
          </w:pPr>
          <w:r w:rsidRPr="00922E06">
            <w:rPr>
              <w:iCs/>
              <w:sz w:val="20"/>
              <w:szCs w:val="22"/>
              <w:lang w:val="en-US"/>
            </w:rPr>
            <w:t>Backup</w:t>
          </w:r>
        </w:p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(title)</w:t>
          </w:r>
        </w:p>
      </w:tc>
      <w:tc>
        <w:tcPr>
          <w:tcW w:w="3514" w:type="dxa"/>
        </w:tcPr>
        <w:p w:rsidR="00E8127D" w:rsidRPr="00922E06" w:rsidRDefault="00E8127D" w:rsidP="00586A17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 xml:space="preserve">PR </w:t>
          </w:r>
          <w:r w:rsidR="00586A17">
            <w:rPr>
              <w:rFonts w:ascii="Arial" w:hAnsi="Arial" w:cs="Arial"/>
              <w:szCs w:val="22"/>
              <w:lang w:val="en-US"/>
            </w:rPr>
            <w:t>04</w:t>
          </w:r>
          <w:r w:rsidRPr="00922E06">
            <w:rPr>
              <w:rFonts w:ascii="Arial" w:hAnsi="Arial" w:cs="Arial"/>
              <w:szCs w:val="22"/>
              <w:lang w:val="en-US"/>
            </w:rPr>
            <w:t xml:space="preserve"> (codification)</w:t>
          </w:r>
        </w:p>
      </w:tc>
    </w:tr>
    <w:tr w:rsidR="008D5221" w:rsidRPr="00922E06" w:rsidTr="00837063">
      <w:tc>
        <w:tcPr>
          <w:tcW w:w="3409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fldChar w:fldCharType="begin"/>
          </w:r>
          <w:r w:rsidRPr="00922E06">
            <w:rPr>
              <w:rFonts w:ascii="Arial" w:hAnsi="Arial" w:cs="Arial"/>
              <w:szCs w:val="22"/>
              <w:lang w:val="en-US"/>
            </w:rPr>
            <w:instrText xml:space="preserve"> TIME \@ "dd/MM/yyyy" </w:instrText>
          </w:r>
          <w:r w:rsidRPr="00922E06">
            <w:rPr>
              <w:rFonts w:ascii="Arial" w:hAnsi="Arial" w:cs="Arial"/>
              <w:szCs w:val="22"/>
              <w:lang w:val="en-US"/>
            </w:rPr>
            <w:fldChar w:fldCharType="separate"/>
          </w:r>
          <w:r w:rsidR="00586A17">
            <w:rPr>
              <w:rFonts w:ascii="Arial" w:hAnsi="Arial" w:cs="Arial"/>
              <w:noProof/>
              <w:szCs w:val="22"/>
              <w:lang w:val="en-US"/>
            </w:rPr>
            <w:t>31/03/2024</w:t>
          </w:r>
          <w:r w:rsidRPr="00922E06">
            <w:rPr>
              <w:rFonts w:ascii="Arial" w:hAnsi="Arial" w:cs="Arial"/>
              <w:szCs w:val="22"/>
              <w:lang w:val="en-US"/>
            </w:rPr>
            <w:fldChar w:fldCharType="end"/>
          </w:r>
          <w:r w:rsidRPr="00922E06">
            <w:rPr>
              <w:rFonts w:ascii="Arial" w:hAnsi="Arial" w:cs="Arial"/>
              <w:szCs w:val="22"/>
              <w:lang w:val="en-US"/>
            </w:rPr>
            <w:t xml:space="preserve"> (print date)</w:t>
          </w:r>
        </w:p>
      </w:tc>
      <w:tc>
        <w:tcPr>
          <w:tcW w:w="3637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begin"/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instrText xml:space="preserve"> PAGE </w:instrText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separate"/>
          </w:r>
          <w:r w:rsidR="00586A17">
            <w:rPr>
              <w:rStyle w:val="Numrodepage"/>
              <w:rFonts w:ascii="Arial" w:hAnsi="Arial" w:cs="Arial"/>
              <w:noProof/>
              <w:szCs w:val="22"/>
              <w:lang w:val="en-US"/>
            </w:rPr>
            <w:t>1</w:t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end"/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t>/</w:t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begin"/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instrText xml:space="preserve"> NUMPAGES </w:instrText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separate"/>
          </w:r>
          <w:r w:rsidR="00586A17">
            <w:rPr>
              <w:rStyle w:val="Numrodepage"/>
              <w:rFonts w:ascii="Arial" w:hAnsi="Arial" w:cs="Arial"/>
              <w:noProof/>
              <w:szCs w:val="22"/>
              <w:lang w:val="en-US"/>
            </w:rPr>
            <w:t>3</w:t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fldChar w:fldCharType="end"/>
          </w:r>
          <w:r w:rsidRPr="00922E06">
            <w:rPr>
              <w:rStyle w:val="Numrodepage"/>
              <w:rFonts w:ascii="Arial" w:hAnsi="Arial" w:cs="Arial"/>
              <w:szCs w:val="22"/>
              <w:lang w:val="en-US"/>
            </w:rPr>
            <w:t xml:space="preserve"> (page x of y)</w:t>
          </w:r>
        </w:p>
      </w:tc>
      <w:tc>
        <w:tcPr>
          <w:tcW w:w="3514" w:type="dxa"/>
        </w:tcPr>
        <w:p w:rsidR="00E8127D" w:rsidRPr="00922E06" w:rsidRDefault="00E8127D" w:rsidP="00837063">
          <w:pPr>
            <w:jc w:val="center"/>
            <w:rPr>
              <w:rFonts w:ascii="Arial" w:hAnsi="Arial" w:cs="Arial"/>
              <w:szCs w:val="22"/>
              <w:lang w:val="en-US"/>
            </w:rPr>
          </w:pPr>
          <w:r w:rsidRPr="00922E06">
            <w:rPr>
              <w:rFonts w:ascii="Arial" w:hAnsi="Arial" w:cs="Arial"/>
              <w:szCs w:val="22"/>
              <w:lang w:val="en-US"/>
            </w:rPr>
            <w:t>001 (revision)</w:t>
          </w:r>
        </w:p>
      </w:tc>
    </w:tr>
  </w:tbl>
  <w:p w:rsidR="00DD7B2E" w:rsidRPr="00922E06" w:rsidRDefault="00DD7B2E">
    <w:pPr>
      <w:pStyle w:val="En-tte"/>
      <w:rPr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323"/>
    <w:multiLevelType w:val="hybridMultilevel"/>
    <w:tmpl w:val="21181086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10CFE"/>
    <w:multiLevelType w:val="hybridMultilevel"/>
    <w:tmpl w:val="4AC87138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C71F8"/>
    <w:multiLevelType w:val="hybridMultilevel"/>
    <w:tmpl w:val="A172FCC4"/>
    <w:lvl w:ilvl="0" w:tplc="5E4C069C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F26BB5E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E6B2AEB"/>
    <w:multiLevelType w:val="hybridMultilevel"/>
    <w:tmpl w:val="5A1C74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F177C1"/>
    <w:multiLevelType w:val="hybridMultilevel"/>
    <w:tmpl w:val="8612E996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72221C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61519"/>
    <w:multiLevelType w:val="hybridMultilevel"/>
    <w:tmpl w:val="15B88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BE1321A"/>
    <w:multiLevelType w:val="hybridMultilevel"/>
    <w:tmpl w:val="A0A8C486"/>
    <w:lvl w:ilvl="0" w:tplc="5E4C069C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566E74FB"/>
    <w:multiLevelType w:val="hybridMultilevel"/>
    <w:tmpl w:val="48DA2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571366"/>
    <w:multiLevelType w:val="hybridMultilevel"/>
    <w:tmpl w:val="CD803978"/>
    <w:lvl w:ilvl="0" w:tplc="5E4C069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1BA3F7C"/>
    <w:multiLevelType w:val="hybridMultilevel"/>
    <w:tmpl w:val="6B004D2E"/>
    <w:lvl w:ilvl="0" w:tplc="0809000F">
      <w:start w:val="1"/>
      <w:numFmt w:val="decimal"/>
      <w:lvlText w:val="%1."/>
      <w:lvlJc w:val="left"/>
      <w:pPr>
        <w:tabs>
          <w:tab w:val="num" w:pos="964"/>
        </w:tabs>
        <w:ind w:left="1134" w:hanging="567"/>
      </w:pPr>
      <w:rPr>
        <w:rFonts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A41A4E"/>
    <w:multiLevelType w:val="multilevel"/>
    <w:tmpl w:val="AB6CCBAC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792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12"/>
  </w:num>
  <w:num w:numId="8">
    <w:abstractNumId w:val="8"/>
  </w:num>
  <w:num w:numId="9">
    <w:abstractNumId w:val="22"/>
  </w:num>
  <w:num w:numId="10">
    <w:abstractNumId w:val="16"/>
  </w:num>
  <w:num w:numId="11">
    <w:abstractNumId w:val="6"/>
  </w:num>
  <w:num w:numId="12">
    <w:abstractNumId w:val="19"/>
  </w:num>
  <w:num w:numId="13">
    <w:abstractNumId w:val="25"/>
  </w:num>
  <w:num w:numId="14">
    <w:abstractNumId w:val="20"/>
  </w:num>
  <w:num w:numId="15">
    <w:abstractNumId w:val="9"/>
  </w:num>
  <w:num w:numId="16">
    <w:abstractNumId w:val="15"/>
  </w:num>
  <w:num w:numId="17">
    <w:abstractNumId w:val="23"/>
  </w:num>
  <w:num w:numId="18">
    <w:abstractNumId w:val="26"/>
  </w:num>
  <w:num w:numId="19">
    <w:abstractNumId w:val="17"/>
  </w:num>
  <w:num w:numId="20">
    <w:abstractNumId w:val="0"/>
  </w:num>
  <w:num w:numId="21">
    <w:abstractNumId w:val="10"/>
  </w:num>
  <w:num w:numId="22">
    <w:abstractNumId w:val="7"/>
  </w:num>
  <w:num w:numId="23">
    <w:abstractNumId w:val="21"/>
  </w:num>
  <w:num w:numId="24">
    <w:abstractNumId w:val="1"/>
  </w:num>
  <w:num w:numId="25">
    <w:abstractNumId w:val="11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55"/>
    <w:rsid w:val="00001FBB"/>
    <w:rsid w:val="000346CE"/>
    <w:rsid w:val="00055360"/>
    <w:rsid w:val="00060439"/>
    <w:rsid w:val="00095865"/>
    <w:rsid w:val="00113E83"/>
    <w:rsid w:val="00116121"/>
    <w:rsid w:val="00134A7C"/>
    <w:rsid w:val="00153BA4"/>
    <w:rsid w:val="00171EE0"/>
    <w:rsid w:val="00191647"/>
    <w:rsid w:val="001B2145"/>
    <w:rsid w:val="001B38E9"/>
    <w:rsid w:val="001E1031"/>
    <w:rsid w:val="00212435"/>
    <w:rsid w:val="00213499"/>
    <w:rsid w:val="002164C8"/>
    <w:rsid w:val="00227868"/>
    <w:rsid w:val="00270B95"/>
    <w:rsid w:val="00294D78"/>
    <w:rsid w:val="002B13E0"/>
    <w:rsid w:val="002B3817"/>
    <w:rsid w:val="002D4BC4"/>
    <w:rsid w:val="002E36FA"/>
    <w:rsid w:val="002E5DA1"/>
    <w:rsid w:val="00310E03"/>
    <w:rsid w:val="003879D8"/>
    <w:rsid w:val="003939D5"/>
    <w:rsid w:val="003B05B2"/>
    <w:rsid w:val="003C54BA"/>
    <w:rsid w:val="003E3C9A"/>
    <w:rsid w:val="003E4AFB"/>
    <w:rsid w:val="003E5539"/>
    <w:rsid w:val="003E62C5"/>
    <w:rsid w:val="00400EBB"/>
    <w:rsid w:val="00417D71"/>
    <w:rsid w:val="00462173"/>
    <w:rsid w:val="004677D2"/>
    <w:rsid w:val="004B777D"/>
    <w:rsid w:val="004F1036"/>
    <w:rsid w:val="00501367"/>
    <w:rsid w:val="005019CE"/>
    <w:rsid w:val="00573E28"/>
    <w:rsid w:val="00584E0A"/>
    <w:rsid w:val="00586A17"/>
    <w:rsid w:val="005D4655"/>
    <w:rsid w:val="005D48A5"/>
    <w:rsid w:val="00611D76"/>
    <w:rsid w:val="0062584B"/>
    <w:rsid w:val="00657FD6"/>
    <w:rsid w:val="00674726"/>
    <w:rsid w:val="0068352A"/>
    <w:rsid w:val="006C10BE"/>
    <w:rsid w:val="006D0308"/>
    <w:rsid w:val="006D447A"/>
    <w:rsid w:val="006D6109"/>
    <w:rsid w:val="006E7729"/>
    <w:rsid w:val="006F7D98"/>
    <w:rsid w:val="007003BC"/>
    <w:rsid w:val="00751F2F"/>
    <w:rsid w:val="007715A2"/>
    <w:rsid w:val="00777B7D"/>
    <w:rsid w:val="007C6301"/>
    <w:rsid w:val="007C78F7"/>
    <w:rsid w:val="008720EE"/>
    <w:rsid w:val="00873706"/>
    <w:rsid w:val="008A1E03"/>
    <w:rsid w:val="008A4119"/>
    <w:rsid w:val="008D09D0"/>
    <w:rsid w:val="008D5221"/>
    <w:rsid w:val="00900F05"/>
    <w:rsid w:val="00922E06"/>
    <w:rsid w:val="00927A5C"/>
    <w:rsid w:val="0097309E"/>
    <w:rsid w:val="009A5463"/>
    <w:rsid w:val="009C3CB8"/>
    <w:rsid w:val="009C70F5"/>
    <w:rsid w:val="009F4A39"/>
    <w:rsid w:val="00A101E7"/>
    <w:rsid w:val="00A23E73"/>
    <w:rsid w:val="00A5610B"/>
    <w:rsid w:val="00A61FAF"/>
    <w:rsid w:val="00AA647E"/>
    <w:rsid w:val="00AE0200"/>
    <w:rsid w:val="00AF3E73"/>
    <w:rsid w:val="00B528FA"/>
    <w:rsid w:val="00B66F3E"/>
    <w:rsid w:val="00B73937"/>
    <w:rsid w:val="00B84058"/>
    <w:rsid w:val="00BA6DE0"/>
    <w:rsid w:val="00BD2AE1"/>
    <w:rsid w:val="00BD7566"/>
    <w:rsid w:val="00BF3478"/>
    <w:rsid w:val="00C0646F"/>
    <w:rsid w:val="00C06548"/>
    <w:rsid w:val="00C11CF8"/>
    <w:rsid w:val="00C225FC"/>
    <w:rsid w:val="00CD2C58"/>
    <w:rsid w:val="00CE518D"/>
    <w:rsid w:val="00D149E1"/>
    <w:rsid w:val="00D65176"/>
    <w:rsid w:val="00D72C0B"/>
    <w:rsid w:val="00D72EC8"/>
    <w:rsid w:val="00D8659A"/>
    <w:rsid w:val="00DA6752"/>
    <w:rsid w:val="00DD7B2E"/>
    <w:rsid w:val="00DE5BCE"/>
    <w:rsid w:val="00DF0295"/>
    <w:rsid w:val="00E002AE"/>
    <w:rsid w:val="00E30755"/>
    <w:rsid w:val="00E371A3"/>
    <w:rsid w:val="00E62A31"/>
    <w:rsid w:val="00E8127D"/>
    <w:rsid w:val="00E910D9"/>
    <w:rsid w:val="00E96505"/>
    <w:rsid w:val="00EA5B60"/>
    <w:rsid w:val="00EB0336"/>
    <w:rsid w:val="00EB0F63"/>
    <w:rsid w:val="00EE59F1"/>
    <w:rsid w:val="00F307EA"/>
    <w:rsid w:val="00F43179"/>
    <w:rsid w:val="00F51BD2"/>
    <w:rsid w:val="00F548FB"/>
    <w:rsid w:val="00F768B2"/>
    <w:rsid w:val="00FD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rsid w:val="00AE0200"/>
    <w:pPr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E0200"/>
    <w:rPr>
      <w:rFonts w:ascii="Arial" w:hAnsi="Arial" w:cs="Arial"/>
      <w:b/>
      <w:sz w:val="36"/>
      <w:szCs w:val="36"/>
      <w:lang w:val="fr-FR" w:eastAsia="fr-FR"/>
    </w:rPr>
  </w:style>
  <w:style w:type="paragraph" w:customStyle="1" w:styleId="AS9100ProcedureLevel1">
    <w:name w:val="AS9100 Procedure Level 1"/>
    <w:basedOn w:val="Paragraphedeliste"/>
    <w:qFormat/>
    <w:rsid w:val="009C70F5"/>
    <w:pPr>
      <w:numPr>
        <w:numId w:val="18"/>
      </w:numPr>
      <w:tabs>
        <w:tab w:val="num" w:pos="360"/>
      </w:tabs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9C70F5"/>
    <w:pPr>
      <w:numPr>
        <w:ilvl w:val="1"/>
        <w:numId w:val="18"/>
      </w:numPr>
      <w:tabs>
        <w:tab w:val="num" w:pos="792"/>
      </w:tabs>
      <w:spacing w:after="200" w:line="276" w:lineRule="auto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link w:val="AS9100Level3Char"/>
    <w:qFormat/>
    <w:rsid w:val="009C70F5"/>
    <w:pPr>
      <w:numPr>
        <w:ilvl w:val="2"/>
        <w:numId w:val="18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Level3Char">
    <w:name w:val="AS9100 Level 3 Char"/>
    <w:basedOn w:val="Policepardfaut"/>
    <w:link w:val="AS9100Level3"/>
    <w:rsid w:val="009C70F5"/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9C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Procedures</vt:lpstr>
      <vt:lpstr>Documented information</vt:lpstr>
    </vt:vector>
  </TitlesOfParts>
  <Company>PRIVE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Backup</dc:title>
  <dc:creator>AMI</dc:creator>
  <cp:lastModifiedBy>AMI</cp:lastModifiedBy>
  <cp:revision>4</cp:revision>
  <dcterms:created xsi:type="dcterms:W3CDTF">2023-04-08T06:40:00Z</dcterms:created>
  <dcterms:modified xsi:type="dcterms:W3CDTF">2024-03-31T11:36:00Z</dcterms:modified>
</cp:coreProperties>
</file>