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claire-Accent5"/>
        <w:tblW w:w="0" w:type="auto"/>
        <w:tblLook w:val="01E0" w:firstRow="1" w:lastRow="1" w:firstColumn="1" w:lastColumn="1" w:noHBand="0" w:noVBand="0"/>
      </w:tblPr>
      <w:tblGrid>
        <w:gridCol w:w="1485"/>
        <w:gridCol w:w="6846"/>
        <w:gridCol w:w="1821"/>
      </w:tblGrid>
      <w:tr w:rsidR="004C162F" w:rsidRPr="0065777F" w:rsidTr="00B512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" w:type="dxa"/>
          </w:tcPr>
          <w:p w:rsidR="004C162F" w:rsidRPr="0065777F" w:rsidRDefault="004C162F" w:rsidP="00FF7CF8">
            <w:pPr>
              <w:pStyle w:val="NormalWeb"/>
              <w:jc w:val="both"/>
              <w:rPr>
                <w:rFonts w:ascii="Arial" w:hAnsi="Arial" w:cs="Arial"/>
                <w:lang w:val="en-US"/>
              </w:rPr>
            </w:pPr>
            <w:r w:rsidRPr="0065777F">
              <w:rPr>
                <w:rFonts w:ascii="Arial" w:hAnsi="Arial" w:cs="Arial"/>
                <w:lang w:val="en-US"/>
              </w:rPr>
              <w:t>logo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46" w:type="dxa"/>
          </w:tcPr>
          <w:p w:rsidR="004C162F" w:rsidRPr="0065777F" w:rsidRDefault="0065777F" w:rsidP="0065777F">
            <w:pPr>
              <w:pStyle w:val="NormalWeb"/>
              <w:jc w:val="center"/>
              <w:rPr>
                <w:rFonts w:ascii="Arial" w:hAnsi="Arial" w:cs="Arial"/>
                <w:b w:val="0"/>
                <w:sz w:val="36"/>
                <w:szCs w:val="36"/>
                <w:lang w:val="en-US"/>
              </w:rPr>
            </w:pPr>
            <w:r>
              <w:rPr>
                <w:rFonts w:ascii="Arial" w:hAnsi="Arial" w:cs="Arial"/>
                <w:sz w:val="36"/>
                <w:szCs w:val="36"/>
                <w:lang w:val="en-US"/>
              </w:rPr>
              <w:t>Exercise results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21" w:type="dxa"/>
          </w:tcPr>
          <w:p w:rsidR="004C162F" w:rsidRPr="0065777F" w:rsidRDefault="00BB4C31" w:rsidP="00DF7523">
            <w:pPr>
              <w:pStyle w:val="NormalWeb"/>
              <w:jc w:val="center"/>
              <w:rPr>
                <w:rFonts w:ascii="Arial" w:hAnsi="Arial" w:cs="Arial"/>
                <w:lang w:val="en-US"/>
              </w:rPr>
            </w:pPr>
            <w:r w:rsidRPr="0065777F">
              <w:rPr>
                <w:rFonts w:ascii="Arial" w:hAnsi="Arial" w:cs="Arial"/>
                <w:lang w:val="en-US"/>
              </w:rPr>
              <w:t>1</w:t>
            </w:r>
            <w:r w:rsidR="00811DF6" w:rsidRPr="0065777F">
              <w:rPr>
                <w:rFonts w:ascii="Arial" w:hAnsi="Arial" w:cs="Arial"/>
                <w:lang w:val="en-US"/>
              </w:rPr>
              <w:t>62</w:t>
            </w:r>
            <w:r w:rsidR="00DF7523" w:rsidRPr="0065777F">
              <w:rPr>
                <w:rFonts w:ascii="Arial" w:hAnsi="Arial" w:cs="Arial"/>
                <w:lang w:val="en-US"/>
              </w:rPr>
              <w:t>2</w:t>
            </w:r>
          </w:p>
        </w:tc>
      </w:tr>
    </w:tbl>
    <w:p w:rsidR="004C162F" w:rsidRPr="0065777F" w:rsidRDefault="004C162F" w:rsidP="00FF7CF8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n-US"/>
        </w:rPr>
      </w:pPr>
    </w:p>
    <w:p w:rsidR="002F4A70" w:rsidRPr="0065777F" w:rsidRDefault="002F4A70" w:rsidP="00FF7CF8">
      <w:pPr>
        <w:jc w:val="both"/>
        <w:rPr>
          <w:rFonts w:ascii="Arial" w:hAnsi="Arial" w:cs="Arial"/>
          <w:lang w:val="en-US"/>
        </w:rPr>
      </w:pPr>
      <w:r w:rsidRPr="0065777F">
        <w:rPr>
          <w:rFonts w:ascii="Arial" w:hAnsi="Arial" w:cs="Arial"/>
          <w:lang w:val="en-US"/>
        </w:rPr>
        <w:t>Respons</w:t>
      </w:r>
      <w:r w:rsidR="0065777F">
        <w:rPr>
          <w:rFonts w:ascii="Arial" w:hAnsi="Arial" w:cs="Arial"/>
          <w:lang w:val="en-US"/>
        </w:rPr>
        <w:t>i</w:t>
      </w:r>
      <w:r w:rsidRPr="0065777F">
        <w:rPr>
          <w:rFonts w:ascii="Arial" w:hAnsi="Arial" w:cs="Arial"/>
          <w:lang w:val="en-US"/>
        </w:rPr>
        <w:t>ble:</w:t>
      </w:r>
    </w:p>
    <w:p w:rsidR="002F4A70" w:rsidRPr="0065777F" w:rsidRDefault="002F4A70" w:rsidP="00FF7CF8">
      <w:pPr>
        <w:jc w:val="both"/>
        <w:rPr>
          <w:rFonts w:ascii="Arial" w:hAnsi="Arial" w:cs="Arial"/>
          <w:lang w:val="en-US"/>
        </w:rPr>
      </w:pPr>
    </w:p>
    <w:p w:rsidR="002F4A70" w:rsidRPr="0065777F" w:rsidRDefault="0065777F" w:rsidP="00FF7CF8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Updated:</w:t>
      </w:r>
    </w:p>
    <w:p w:rsidR="004C162F" w:rsidRPr="0065777F" w:rsidRDefault="004C162F" w:rsidP="00FF7CF8">
      <w:pPr>
        <w:jc w:val="both"/>
        <w:rPr>
          <w:rFonts w:ascii="Arial" w:hAnsi="Arial" w:cs="Arial"/>
          <w:lang w:val="en-US"/>
        </w:rPr>
      </w:pPr>
    </w:p>
    <w:tbl>
      <w:tblPr>
        <w:tblStyle w:val="Grilleclaire-Accent5"/>
        <w:tblW w:w="0" w:type="auto"/>
        <w:tblLook w:val="04A0" w:firstRow="1" w:lastRow="0" w:firstColumn="1" w:lastColumn="0" w:noHBand="0" w:noVBand="1"/>
      </w:tblPr>
      <w:tblGrid>
        <w:gridCol w:w="1465"/>
        <w:gridCol w:w="1280"/>
        <w:gridCol w:w="1291"/>
        <w:gridCol w:w="1432"/>
        <w:gridCol w:w="1884"/>
        <w:gridCol w:w="1444"/>
        <w:gridCol w:w="1356"/>
      </w:tblGrid>
      <w:tr w:rsidR="0065777F" w:rsidRPr="0065777F" w:rsidTr="00DE12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dxa"/>
          </w:tcPr>
          <w:p w:rsidR="00DE1258" w:rsidRPr="0065777F" w:rsidRDefault="00DE1258" w:rsidP="0065777F">
            <w:pPr>
              <w:rPr>
                <w:rFonts w:ascii="Arial" w:hAnsi="Arial" w:cs="Arial"/>
                <w:b w:val="0"/>
                <w:bCs w:val="0"/>
                <w:lang w:val="en-US"/>
              </w:rPr>
            </w:pPr>
            <w:r w:rsidRPr="0065777F">
              <w:rPr>
                <w:rFonts w:ascii="Arial" w:hAnsi="Arial" w:cs="Arial"/>
                <w:b w:val="0"/>
                <w:bCs w:val="0"/>
                <w:lang w:val="en-US"/>
              </w:rPr>
              <w:t>Exerci</w:t>
            </w:r>
            <w:r w:rsidR="0065777F">
              <w:rPr>
                <w:rFonts w:ascii="Arial" w:hAnsi="Arial" w:cs="Arial"/>
                <w:b w:val="0"/>
                <w:bCs w:val="0"/>
                <w:lang w:val="en-US"/>
              </w:rPr>
              <w:t>s</w:t>
            </w:r>
            <w:r w:rsidRPr="0065777F">
              <w:rPr>
                <w:rFonts w:ascii="Arial" w:hAnsi="Arial" w:cs="Arial"/>
                <w:b w:val="0"/>
                <w:bCs w:val="0"/>
                <w:lang w:val="en-US"/>
              </w:rPr>
              <w:t>e</w:t>
            </w:r>
          </w:p>
        </w:tc>
        <w:tc>
          <w:tcPr>
            <w:tcW w:w="1280" w:type="dxa"/>
          </w:tcPr>
          <w:p w:rsidR="00DE1258" w:rsidRPr="0065777F" w:rsidRDefault="00DE1258" w:rsidP="00DE12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lang w:val="en-US"/>
              </w:rPr>
            </w:pPr>
            <w:r w:rsidRPr="0065777F">
              <w:rPr>
                <w:rFonts w:ascii="Arial" w:hAnsi="Arial" w:cs="Arial"/>
                <w:b w:val="0"/>
                <w:bCs w:val="0"/>
                <w:lang w:val="en-US"/>
              </w:rPr>
              <w:t>Test</w:t>
            </w:r>
          </w:p>
        </w:tc>
        <w:tc>
          <w:tcPr>
            <w:tcW w:w="1291" w:type="dxa"/>
          </w:tcPr>
          <w:p w:rsidR="00DE1258" w:rsidRPr="0065777F" w:rsidRDefault="0065777F" w:rsidP="006577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lang w:val="en-US"/>
              </w:rPr>
            </w:pPr>
            <w:r>
              <w:rPr>
                <w:rFonts w:ascii="Arial" w:hAnsi="Arial" w:cs="Arial"/>
                <w:b w:val="0"/>
                <w:bCs w:val="0"/>
                <w:lang w:val="en-US"/>
              </w:rPr>
              <w:t>BCP</w:t>
            </w:r>
          </w:p>
        </w:tc>
        <w:tc>
          <w:tcPr>
            <w:tcW w:w="1432" w:type="dxa"/>
          </w:tcPr>
          <w:p w:rsidR="00DE1258" w:rsidRPr="0065777F" w:rsidRDefault="00DE1258" w:rsidP="00DE12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lang w:val="en-US"/>
              </w:rPr>
            </w:pPr>
            <w:r w:rsidRPr="0065777F">
              <w:rPr>
                <w:rFonts w:ascii="Arial" w:hAnsi="Arial" w:cs="Arial"/>
                <w:b w:val="0"/>
                <w:bCs w:val="0"/>
                <w:lang w:val="en-US"/>
              </w:rPr>
              <w:t>Incident</w:t>
            </w:r>
          </w:p>
        </w:tc>
        <w:tc>
          <w:tcPr>
            <w:tcW w:w="1884" w:type="dxa"/>
          </w:tcPr>
          <w:p w:rsidR="00DE1258" w:rsidRPr="0065777F" w:rsidRDefault="00DE1258" w:rsidP="006577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lang w:val="en-US"/>
              </w:rPr>
            </w:pPr>
            <w:r w:rsidRPr="0065777F">
              <w:rPr>
                <w:rFonts w:ascii="Arial" w:hAnsi="Arial" w:cs="Arial"/>
                <w:b w:val="0"/>
                <w:bCs w:val="0"/>
                <w:lang w:val="en-US"/>
              </w:rPr>
              <w:t>Communication</w:t>
            </w:r>
            <w:r w:rsidR="0065777F">
              <w:rPr>
                <w:rFonts w:ascii="Arial" w:hAnsi="Arial" w:cs="Arial"/>
                <w:b w:val="0"/>
                <w:bCs w:val="0"/>
                <w:lang w:val="en-US"/>
              </w:rPr>
              <w:t xml:space="preserve"> and </w:t>
            </w:r>
            <w:r w:rsidRPr="0065777F">
              <w:rPr>
                <w:rFonts w:ascii="Arial" w:hAnsi="Arial" w:cs="Arial"/>
                <w:b w:val="0"/>
                <w:bCs w:val="0"/>
                <w:lang w:val="en-US"/>
              </w:rPr>
              <w:t>coordination</w:t>
            </w:r>
          </w:p>
        </w:tc>
        <w:tc>
          <w:tcPr>
            <w:tcW w:w="1444" w:type="dxa"/>
          </w:tcPr>
          <w:p w:rsidR="00DE1258" w:rsidRPr="0065777F" w:rsidRDefault="0065777F" w:rsidP="006577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lang w:val="en-US"/>
              </w:rPr>
            </w:pPr>
            <w:r>
              <w:rPr>
                <w:rFonts w:ascii="Arial" w:hAnsi="Arial" w:cs="Arial"/>
                <w:b w:val="0"/>
                <w:bCs w:val="0"/>
                <w:lang w:val="en-US"/>
              </w:rPr>
              <w:t>Response actions</w:t>
            </w:r>
          </w:p>
        </w:tc>
        <w:tc>
          <w:tcPr>
            <w:tcW w:w="1356" w:type="dxa"/>
          </w:tcPr>
          <w:p w:rsidR="00DE1258" w:rsidRPr="0065777F" w:rsidRDefault="00DE1258" w:rsidP="006577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lang w:val="en-US"/>
              </w:rPr>
            </w:pPr>
            <w:r w:rsidRPr="0065777F">
              <w:rPr>
                <w:rFonts w:ascii="Arial" w:hAnsi="Arial" w:cs="Arial"/>
                <w:b w:val="0"/>
                <w:bCs w:val="0"/>
                <w:lang w:val="en-US"/>
              </w:rPr>
              <w:t>Le</w:t>
            </w:r>
            <w:r w:rsidR="0065777F">
              <w:rPr>
                <w:rFonts w:ascii="Arial" w:hAnsi="Arial" w:cs="Arial"/>
                <w:b w:val="0"/>
                <w:bCs w:val="0"/>
                <w:lang w:val="en-US"/>
              </w:rPr>
              <w:t>ssons learned</w:t>
            </w:r>
          </w:p>
        </w:tc>
      </w:tr>
      <w:tr w:rsidR="0065777F" w:rsidRPr="0065777F" w:rsidTr="00DE1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dxa"/>
          </w:tcPr>
          <w:p w:rsidR="00DE1258" w:rsidRPr="0065777F" w:rsidRDefault="00DE1258" w:rsidP="00EA6AD1">
            <w:pPr>
              <w:jc w:val="both"/>
              <w:rPr>
                <w:rFonts w:ascii="Arial" w:hAnsi="Arial" w:cs="Arial"/>
                <w:bCs w:val="0"/>
                <w:lang w:val="en-US"/>
              </w:rPr>
            </w:pPr>
          </w:p>
        </w:tc>
        <w:tc>
          <w:tcPr>
            <w:tcW w:w="1280" w:type="dxa"/>
          </w:tcPr>
          <w:p w:rsidR="00DE1258" w:rsidRPr="0065777F" w:rsidRDefault="00DE1258" w:rsidP="00EA6AD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291" w:type="dxa"/>
          </w:tcPr>
          <w:p w:rsidR="00DE1258" w:rsidRPr="0065777F" w:rsidRDefault="00DE1258" w:rsidP="00EA6AD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432" w:type="dxa"/>
          </w:tcPr>
          <w:p w:rsidR="00DE1258" w:rsidRPr="0065777F" w:rsidRDefault="00DE1258" w:rsidP="00EA6AD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884" w:type="dxa"/>
          </w:tcPr>
          <w:p w:rsidR="00DE1258" w:rsidRPr="0065777F" w:rsidRDefault="00DE1258" w:rsidP="00EA6AD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444" w:type="dxa"/>
          </w:tcPr>
          <w:p w:rsidR="00DE1258" w:rsidRPr="0065777F" w:rsidRDefault="00DE1258" w:rsidP="00EA6AD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356" w:type="dxa"/>
          </w:tcPr>
          <w:p w:rsidR="00DE1258" w:rsidRPr="0065777F" w:rsidRDefault="00DE1258" w:rsidP="00EA6AD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</w:tr>
      <w:tr w:rsidR="0065777F" w:rsidRPr="0065777F" w:rsidTr="00DE12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dxa"/>
          </w:tcPr>
          <w:p w:rsidR="00DE1258" w:rsidRPr="0065777F" w:rsidRDefault="00DE1258" w:rsidP="008B28F4">
            <w:pPr>
              <w:jc w:val="both"/>
              <w:rPr>
                <w:rFonts w:ascii="Arial" w:hAnsi="Arial" w:cs="Arial"/>
                <w:bCs w:val="0"/>
                <w:lang w:val="en-US"/>
              </w:rPr>
            </w:pPr>
          </w:p>
        </w:tc>
        <w:tc>
          <w:tcPr>
            <w:tcW w:w="1280" w:type="dxa"/>
          </w:tcPr>
          <w:p w:rsidR="00DE1258" w:rsidRPr="0065777F" w:rsidRDefault="00DE1258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291" w:type="dxa"/>
          </w:tcPr>
          <w:p w:rsidR="00DE1258" w:rsidRPr="0065777F" w:rsidRDefault="00DE1258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432" w:type="dxa"/>
          </w:tcPr>
          <w:p w:rsidR="00DE1258" w:rsidRPr="0065777F" w:rsidRDefault="00DE1258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884" w:type="dxa"/>
          </w:tcPr>
          <w:p w:rsidR="00DE1258" w:rsidRPr="0065777F" w:rsidRDefault="00DE1258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444" w:type="dxa"/>
          </w:tcPr>
          <w:p w:rsidR="00DE1258" w:rsidRPr="0065777F" w:rsidRDefault="00DE1258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356" w:type="dxa"/>
          </w:tcPr>
          <w:p w:rsidR="00DE1258" w:rsidRPr="0065777F" w:rsidRDefault="00DE1258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</w:tr>
      <w:tr w:rsidR="0065777F" w:rsidRPr="0065777F" w:rsidTr="00DE1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dxa"/>
          </w:tcPr>
          <w:p w:rsidR="00DE1258" w:rsidRPr="0065777F" w:rsidRDefault="00DE1258" w:rsidP="008B28F4">
            <w:pPr>
              <w:jc w:val="both"/>
              <w:rPr>
                <w:rFonts w:ascii="Arial" w:hAnsi="Arial" w:cs="Arial"/>
                <w:bCs w:val="0"/>
                <w:lang w:val="en-US"/>
              </w:rPr>
            </w:pPr>
          </w:p>
        </w:tc>
        <w:tc>
          <w:tcPr>
            <w:tcW w:w="1280" w:type="dxa"/>
          </w:tcPr>
          <w:p w:rsidR="00DE1258" w:rsidRPr="0065777F" w:rsidRDefault="00DE1258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291" w:type="dxa"/>
          </w:tcPr>
          <w:p w:rsidR="00DE1258" w:rsidRPr="0065777F" w:rsidRDefault="00DE1258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432" w:type="dxa"/>
          </w:tcPr>
          <w:p w:rsidR="00DE1258" w:rsidRPr="0065777F" w:rsidRDefault="00DE1258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884" w:type="dxa"/>
          </w:tcPr>
          <w:p w:rsidR="00DE1258" w:rsidRPr="0065777F" w:rsidRDefault="00DE1258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444" w:type="dxa"/>
          </w:tcPr>
          <w:p w:rsidR="00DE1258" w:rsidRPr="0065777F" w:rsidRDefault="00DE1258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356" w:type="dxa"/>
          </w:tcPr>
          <w:p w:rsidR="00DE1258" w:rsidRPr="0065777F" w:rsidRDefault="00DE1258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</w:tr>
      <w:tr w:rsidR="0065777F" w:rsidRPr="0065777F" w:rsidTr="00DE12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dxa"/>
          </w:tcPr>
          <w:p w:rsidR="00DE1258" w:rsidRPr="0065777F" w:rsidRDefault="00DE1258" w:rsidP="008B28F4">
            <w:pPr>
              <w:jc w:val="both"/>
              <w:rPr>
                <w:rFonts w:ascii="Arial" w:hAnsi="Arial" w:cs="Arial"/>
                <w:bCs w:val="0"/>
                <w:lang w:val="en-US"/>
              </w:rPr>
            </w:pPr>
          </w:p>
        </w:tc>
        <w:tc>
          <w:tcPr>
            <w:tcW w:w="1280" w:type="dxa"/>
          </w:tcPr>
          <w:p w:rsidR="00DE1258" w:rsidRPr="0065777F" w:rsidRDefault="00DE1258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291" w:type="dxa"/>
          </w:tcPr>
          <w:p w:rsidR="00DE1258" w:rsidRPr="0065777F" w:rsidRDefault="00DE1258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432" w:type="dxa"/>
          </w:tcPr>
          <w:p w:rsidR="00DE1258" w:rsidRPr="0065777F" w:rsidRDefault="00DE1258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884" w:type="dxa"/>
          </w:tcPr>
          <w:p w:rsidR="00DE1258" w:rsidRPr="0065777F" w:rsidRDefault="00DE1258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444" w:type="dxa"/>
          </w:tcPr>
          <w:p w:rsidR="00DE1258" w:rsidRPr="0065777F" w:rsidRDefault="00DE1258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356" w:type="dxa"/>
          </w:tcPr>
          <w:p w:rsidR="00DE1258" w:rsidRPr="0065777F" w:rsidRDefault="00DE1258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</w:tr>
      <w:tr w:rsidR="0065777F" w:rsidRPr="0065777F" w:rsidTr="00DE1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dxa"/>
          </w:tcPr>
          <w:p w:rsidR="00DE1258" w:rsidRPr="0065777F" w:rsidRDefault="00DE1258" w:rsidP="008B28F4">
            <w:pPr>
              <w:jc w:val="both"/>
              <w:rPr>
                <w:rFonts w:ascii="Arial" w:hAnsi="Arial" w:cs="Arial"/>
                <w:bCs w:val="0"/>
                <w:lang w:val="en-US"/>
              </w:rPr>
            </w:pPr>
          </w:p>
        </w:tc>
        <w:tc>
          <w:tcPr>
            <w:tcW w:w="1280" w:type="dxa"/>
          </w:tcPr>
          <w:p w:rsidR="00DE1258" w:rsidRPr="0065777F" w:rsidRDefault="00DE1258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291" w:type="dxa"/>
          </w:tcPr>
          <w:p w:rsidR="00DE1258" w:rsidRPr="0065777F" w:rsidRDefault="00DE1258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432" w:type="dxa"/>
          </w:tcPr>
          <w:p w:rsidR="00DE1258" w:rsidRPr="0065777F" w:rsidRDefault="00DE1258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884" w:type="dxa"/>
          </w:tcPr>
          <w:p w:rsidR="00DE1258" w:rsidRPr="0065777F" w:rsidRDefault="00DE1258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444" w:type="dxa"/>
          </w:tcPr>
          <w:p w:rsidR="00DE1258" w:rsidRPr="0065777F" w:rsidRDefault="00DE1258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356" w:type="dxa"/>
          </w:tcPr>
          <w:p w:rsidR="00DE1258" w:rsidRPr="0065777F" w:rsidRDefault="00DE1258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</w:tr>
      <w:tr w:rsidR="0065777F" w:rsidRPr="0065777F" w:rsidTr="00DE12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dxa"/>
          </w:tcPr>
          <w:p w:rsidR="00DE1258" w:rsidRPr="0065777F" w:rsidRDefault="00DE1258" w:rsidP="008B28F4">
            <w:pPr>
              <w:jc w:val="both"/>
              <w:rPr>
                <w:rFonts w:ascii="Arial" w:hAnsi="Arial" w:cs="Arial"/>
                <w:bCs w:val="0"/>
                <w:lang w:val="en-US"/>
              </w:rPr>
            </w:pPr>
          </w:p>
        </w:tc>
        <w:tc>
          <w:tcPr>
            <w:tcW w:w="1280" w:type="dxa"/>
          </w:tcPr>
          <w:p w:rsidR="00DE1258" w:rsidRPr="0065777F" w:rsidRDefault="00DE1258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291" w:type="dxa"/>
          </w:tcPr>
          <w:p w:rsidR="00DE1258" w:rsidRPr="0065777F" w:rsidRDefault="00DE1258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432" w:type="dxa"/>
          </w:tcPr>
          <w:p w:rsidR="00DE1258" w:rsidRPr="0065777F" w:rsidRDefault="00DE1258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884" w:type="dxa"/>
          </w:tcPr>
          <w:p w:rsidR="00DE1258" w:rsidRPr="0065777F" w:rsidRDefault="00DE1258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444" w:type="dxa"/>
          </w:tcPr>
          <w:p w:rsidR="00DE1258" w:rsidRPr="0065777F" w:rsidRDefault="00DE1258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356" w:type="dxa"/>
          </w:tcPr>
          <w:p w:rsidR="00DE1258" w:rsidRPr="0065777F" w:rsidRDefault="00DE1258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</w:tr>
      <w:tr w:rsidR="0065777F" w:rsidRPr="0065777F" w:rsidTr="00DE1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dxa"/>
          </w:tcPr>
          <w:p w:rsidR="00DE1258" w:rsidRPr="0065777F" w:rsidRDefault="00DE1258" w:rsidP="00EA6AD1">
            <w:pPr>
              <w:jc w:val="both"/>
              <w:rPr>
                <w:rFonts w:ascii="Arial" w:hAnsi="Arial" w:cs="Arial"/>
                <w:bCs w:val="0"/>
                <w:lang w:val="en-US"/>
              </w:rPr>
            </w:pPr>
          </w:p>
        </w:tc>
        <w:tc>
          <w:tcPr>
            <w:tcW w:w="1280" w:type="dxa"/>
          </w:tcPr>
          <w:p w:rsidR="00DE1258" w:rsidRPr="0065777F" w:rsidRDefault="00DE1258" w:rsidP="00EA6AD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291" w:type="dxa"/>
          </w:tcPr>
          <w:p w:rsidR="00DE1258" w:rsidRPr="0065777F" w:rsidRDefault="00DE1258" w:rsidP="00EA6AD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432" w:type="dxa"/>
          </w:tcPr>
          <w:p w:rsidR="00DE1258" w:rsidRPr="0065777F" w:rsidRDefault="00DE1258" w:rsidP="00EA6AD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884" w:type="dxa"/>
          </w:tcPr>
          <w:p w:rsidR="00DE1258" w:rsidRPr="0065777F" w:rsidRDefault="00DE1258" w:rsidP="00EA6AD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444" w:type="dxa"/>
          </w:tcPr>
          <w:p w:rsidR="00DE1258" w:rsidRPr="0065777F" w:rsidRDefault="00DE1258" w:rsidP="00EA6AD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356" w:type="dxa"/>
          </w:tcPr>
          <w:p w:rsidR="00DE1258" w:rsidRPr="0065777F" w:rsidRDefault="00DE1258" w:rsidP="00EA6AD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</w:tr>
      <w:tr w:rsidR="0065777F" w:rsidRPr="0065777F" w:rsidTr="00DE12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dxa"/>
          </w:tcPr>
          <w:p w:rsidR="00DE1258" w:rsidRPr="0065777F" w:rsidRDefault="00DE1258" w:rsidP="00EA6AD1">
            <w:pPr>
              <w:jc w:val="both"/>
              <w:rPr>
                <w:rFonts w:ascii="Arial" w:hAnsi="Arial" w:cs="Arial"/>
                <w:bCs w:val="0"/>
                <w:lang w:val="en-US"/>
              </w:rPr>
            </w:pPr>
          </w:p>
        </w:tc>
        <w:tc>
          <w:tcPr>
            <w:tcW w:w="1280" w:type="dxa"/>
          </w:tcPr>
          <w:p w:rsidR="00DE1258" w:rsidRPr="0065777F" w:rsidRDefault="00DE1258" w:rsidP="00EA6AD1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291" w:type="dxa"/>
          </w:tcPr>
          <w:p w:rsidR="00DE1258" w:rsidRPr="0065777F" w:rsidRDefault="00DE1258" w:rsidP="00EA6AD1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432" w:type="dxa"/>
          </w:tcPr>
          <w:p w:rsidR="00DE1258" w:rsidRPr="0065777F" w:rsidRDefault="00DE1258" w:rsidP="00EA6AD1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884" w:type="dxa"/>
          </w:tcPr>
          <w:p w:rsidR="00DE1258" w:rsidRPr="0065777F" w:rsidRDefault="00DE1258" w:rsidP="00EA6AD1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444" w:type="dxa"/>
          </w:tcPr>
          <w:p w:rsidR="00DE1258" w:rsidRPr="0065777F" w:rsidRDefault="00DE1258" w:rsidP="00EA6AD1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356" w:type="dxa"/>
          </w:tcPr>
          <w:p w:rsidR="00DE1258" w:rsidRPr="0065777F" w:rsidRDefault="00DE1258" w:rsidP="00EA6AD1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</w:tr>
      <w:tr w:rsidR="0065777F" w:rsidRPr="0065777F" w:rsidTr="00DE12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dxa"/>
          </w:tcPr>
          <w:p w:rsidR="00DE1258" w:rsidRPr="0065777F" w:rsidRDefault="00DE1258" w:rsidP="00EA6AD1">
            <w:pPr>
              <w:jc w:val="both"/>
              <w:rPr>
                <w:rFonts w:ascii="Arial" w:hAnsi="Arial" w:cs="Arial"/>
                <w:bCs w:val="0"/>
                <w:lang w:val="en-US"/>
              </w:rPr>
            </w:pPr>
          </w:p>
        </w:tc>
        <w:tc>
          <w:tcPr>
            <w:tcW w:w="1280" w:type="dxa"/>
          </w:tcPr>
          <w:p w:rsidR="00DE1258" w:rsidRPr="0065777F" w:rsidRDefault="00DE1258" w:rsidP="00EA6AD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291" w:type="dxa"/>
          </w:tcPr>
          <w:p w:rsidR="00DE1258" w:rsidRPr="0065777F" w:rsidRDefault="00DE1258" w:rsidP="00EA6AD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432" w:type="dxa"/>
          </w:tcPr>
          <w:p w:rsidR="00DE1258" w:rsidRPr="0065777F" w:rsidRDefault="00DE1258" w:rsidP="00EA6AD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884" w:type="dxa"/>
          </w:tcPr>
          <w:p w:rsidR="00DE1258" w:rsidRPr="0065777F" w:rsidRDefault="00DE1258" w:rsidP="00EA6AD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444" w:type="dxa"/>
          </w:tcPr>
          <w:p w:rsidR="00DE1258" w:rsidRPr="0065777F" w:rsidRDefault="00DE1258" w:rsidP="00EA6AD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1356" w:type="dxa"/>
          </w:tcPr>
          <w:p w:rsidR="00DE1258" w:rsidRPr="0065777F" w:rsidRDefault="00DE1258" w:rsidP="00EA6AD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</w:p>
        </w:tc>
      </w:tr>
    </w:tbl>
    <w:p w:rsidR="00EA6AD1" w:rsidRPr="0065777F" w:rsidRDefault="00EA6AD1" w:rsidP="00EA6AD1">
      <w:pPr>
        <w:jc w:val="both"/>
        <w:rPr>
          <w:rFonts w:ascii="Arial" w:hAnsi="Arial" w:cs="Arial"/>
          <w:bCs/>
          <w:lang w:val="en-US"/>
        </w:rPr>
      </w:pPr>
    </w:p>
    <w:p w:rsidR="0065777F" w:rsidRPr="0065777F" w:rsidRDefault="0065777F" w:rsidP="0065777F">
      <w:pPr>
        <w:jc w:val="both"/>
        <w:rPr>
          <w:rFonts w:ascii="Arial" w:hAnsi="Arial" w:cs="Arial"/>
          <w:bCs/>
          <w:lang w:val="en-US"/>
        </w:rPr>
      </w:pPr>
      <w:r w:rsidRPr="0065777F">
        <w:rPr>
          <w:rFonts w:ascii="Arial" w:hAnsi="Arial" w:cs="Arial"/>
          <w:bCs/>
          <w:lang w:val="en-US"/>
        </w:rPr>
        <w:t>Take into account:</w:t>
      </w:r>
    </w:p>
    <w:p w:rsidR="0065777F" w:rsidRPr="0065777F" w:rsidRDefault="0065777F" w:rsidP="0065777F">
      <w:pPr>
        <w:jc w:val="both"/>
        <w:rPr>
          <w:rFonts w:ascii="Arial" w:hAnsi="Arial" w:cs="Arial"/>
          <w:bCs/>
          <w:lang w:val="en-US"/>
        </w:rPr>
      </w:pPr>
    </w:p>
    <w:p w:rsidR="008F7021" w:rsidRPr="008F7021" w:rsidRDefault="008F7021" w:rsidP="008F7021">
      <w:pPr>
        <w:pStyle w:val="Paragraphedeliste"/>
        <w:numPr>
          <w:ilvl w:val="0"/>
          <w:numId w:val="28"/>
        </w:numPr>
        <w:jc w:val="both"/>
        <w:rPr>
          <w:rFonts w:ascii="Arial" w:hAnsi="Arial" w:cs="Arial"/>
          <w:bCs/>
          <w:lang w:val="en-US"/>
        </w:rPr>
      </w:pPr>
      <w:r w:rsidRPr="008F7021">
        <w:rPr>
          <w:rFonts w:ascii="Arial" w:hAnsi="Arial" w:cs="Arial"/>
          <w:bCs/>
          <w:lang w:val="en-US"/>
        </w:rPr>
        <w:t>the subject of the exercise may concern the documentation of the BCP, its adequacy, its updating, the responsibilities of the crisis team</w:t>
      </w:r>
    </w:p>
    <w:p w:rsidR="008F7021" w:rsidRPr="008F7021" w:rsidRDefault="008F7021" w:rsidP="008F7021">
      <w:pPr>
        <w:pStyle w:val="Paragraphedeliste"/>
        <w:numPr>
          <w:ilvl w:val="0"/>
          <w:numId w:val="28"/>
        </w:numPr>
        <w:jc w:val="both"/>
        <w:rPr>
          <w:rFonts w:ascii="Arial" w:hAnsi="Arial" w:cs="Arial"/>
          <w:bCs/>
          <w:lang w:val="en-US"/>
        </w:rPr>
      </w:pPr>
      <w:r w:rsidRPr="008F7021">
        <w:rPr>
          <w:rFonts w:ascii="Arial" w:hAnsi="Arial" w:cs="Arial"/>
          <w:bCs/>
          <w:lang w:val="en-US"/>
        </w:rPr>
        <w:t>who is responsible for the exercise</w:t>
      </w:r>
    </w:p>
    <w:p w:rsidR="008F7021" w:rsidRDefault="008F7021" w:rsidP="008F7021">
      <w:pPr>
        <w:pStyle w:val="Paragraphedeliste"/>
        <w:numPr>
          <w:ilvl w:val="0"/>
          <w:numId w:val="28"/>
        </w:numPr>
        <w:jc w:val="both"/>
        <w:rPr>
          <w:rFonts w:ascii="Arial" w:hAnsi="Arial" w:cs="Arial"/>
          <w:bCs/>
          <w:lang w:val="en-US"/>
        </w:rPr>
      </w:pPr>
      <w:r w:rsidRPr="008F7021">
        <w:rPr>
          <w:rFonts w:ascii="Arial" w:hAnsi="Arial" w:cs="Arial"/>
          <w:bCs/>
          <w:lang w:val="en-US"/>
        </w:rPr>
        <w:t>the frequency of carrying out the exercise (once or twice a year, after a significant change)</w:t>
      </w:r>
    </w:p>
    <w:p w:rsidR="0065777F" w:rsidRPr="0065777F" w:rsidRDefault="0065777F" w:rsidP="0065777F">
      <w:pPr>
        <w:pStyle w:val="Paragraphedeliste"/>
        <w:numPr>
          <w:ilvl w:val="0"/>
          <w:numId w:val="28"/>
        </w:numPr>
        <w:jc w:val="both"/>
        <w:rPr>
          <w:rFonts w:ascii="Arial" w:hAnsi="Arial" w:cs="Arial"/>
          <w:bCs/>
          <w:lang w:val="en-US"/>
        </w:rPr>
      </w:pPr>
      <w:r w:rsidRPr="0065777F">
        <w:rPr>
          <w:rFonts w:ascii="Arial" w:hAnsi="Arial" w:cs="Arial"/>
          <w:bCs/>
          <w:lang w:val="en-US"/>
        </w:rPr>
        <w:t>the time needed to detect and report an incident</w:t>
      </w:r>
    </w:p>
    <w:p w:rsidR="0065777F" w:rsidRPr="0065777F" w:rsidRDefault="0065777F" w:rsidP="0065777F">
      <w:pPr>
        <w:pStyle w:val="Paragraphedeliste"/>
        <w:numPr>
          <w:ilvl w:val="0"/>
          <w:numId w:val="28"/>
        </w:numPr>
        <w:jc w:val="both"/>
        <w:rPr>
          <w:rFonts w:ascii="Arial" w:hAnsi="Arial" w:cs="Arial"/>
          <w:bCs/>
          <w:lang w:val="en-US"/>
        </w:rPr>
      </w:pPr>
      <w:r w:rsidRPr="0065777F">
        <w:rPr>
          <w:rFonts w:ascii="Arial" w:hAnsi="Arial" w:cs="Arial"/>
          <w:bCs/>
          <w:lang w:val="en-US"/>
        </w:rPr>
        <w:t>evaluating the effectiveness of the communication channels used to alert teams and stakeholders</w:t>
      </w:r>
    </w:p>
    <w:p w:rsidR="0065777F" w:rsidRPr="0065777F" w:rsidRDefault="0065777F" w:rsidP="0065777F">
      <w:pPr>
        <w:pStyle w:val="Paragraphedeliste"/>
        <w:numPr>
          <w:ilvl w:val="0"/>
          <w:numId w:val="28"/>
        </w:numPr>
        <w:jc w:val="both"/>
        <w:rPr>
          <w:rFonts w:ascii="Arial" w:hAnsi="Arial" w:cs="Arial"/>
          <w:bCs/>
          <w:lang w:val="en-US"/>
        </w:rPr>
      </w:pPr>
      <w:r w:rsidRPr="0065777F">
        <w:rPr>
          <w:rFonts w:ascii="Arial" w:hAnsi="Arial" w:cs="Arial"/>
          <w:bCs/>
          <w:lang w:val="en-US"/>
        </w:rPr>
        <w:t xml:space="preserve">the time needed to activate the </w:t>
      </w:r>
      <w:r>
        <w:rPr>
          <w:rFonts w:ascii="Arial" w:hAnsi="Arial" w:cs="Arial"/>
          <w:bCs/>
          <w:lang w:val="en-US"/>
        </w:rPr>
        <w:t>BCP</w:t>
      </w:r>
      <w:r w:rsidRPr="0065777F">
        <w:rPr>
          <w:rFonts w:ascii="Arial" w:hAnsi="Arial" w:cs="Arial"/>
          <w:bCs/>
          <w:lang w:val="en-US"/>
        </w:rPr>
        <w:t xml:space="preserve"> and mobilize the crisis team</w:t>
      </w:r>
    </w:p>
    <w:p w:rsidR="0065777F" w:rsidRPr="0065777F" w:rsidRDefault="0065777F" w:rsidP="0065777F">
      <w:pPr>
        <w:pStyle w:val="Paragraphedeliste"/>
        <w:numPr>
          <w:ilvl w:val="0"/>
          <w:numId w:val="28"/>
        </w:numPr>
        <w:jc w:val="both"/>
        <w:rPr>
          <w:rFonts w:ascii="Arial" w:hAnsi="Arial" w:cs="Arial"/>
          <w:bCs/>
          <w:lang w:val="en-US"/>
        </w:rPr>
      </w:pPr>
      <w:r w:rsidRPr="0065777F">
        <w:rPr>
          <w:rFonts w:ascii="Arial" w:hAnsi="Arial" w:cs="Arial"/>
          <w:bCs/>
          <w:lang w:val="en-US"/>
        </w:rPr>
        <w:t>assessment of the clarity and consistency of BCP instructions</w:t>
      </w:r>
    </w:p>
    <w:p w:rsidR="0065777F" w:rsidRPr="0065777F" w:rsidRDefault="0065777F" w:rsidP="0065777F">
      <w:pPr>
        <w:pStyle w:val="Paragraphedeliste"/>
        <w:numPr>
          <w:ilvl w:val="0"/>
          <w:numId w:val="28"/>
        </w:numPr>
        <w:jc w:val="both"/>
        <w:rPr>
          <w:rFonts w:ascii="Arial" w:hAnsi="Arial" w:cs="Arial"/>
          <w:bCs/>
          <w:lang w:val="en-US"/>
        </w:rPr>
      </w:pPr>
      <w:r w:rsidRPr="0065777F">
        <w:rPr>
          <w:rFonts w:ascii="Arial" w:hAnsi="Arial" w:cs="Arial"/>
          <w:bCs/>
          <w:lang w:val="en-US"/>
        </w:rPr>
        <w:t xml:space="preserve">the time necessary to implement the response actions planned in the </w:t>
      </w:r>
      <w:r>
        <w:rPr>
          <w:rFonts w:ascii="Arial" w:hAnsi="Arial" w:cs="Arial"/>
          <w:bCs/>
          <w:lang w:val="en-US"/>
        </w:rPr>
        <w:t>BCP</w:t>
      </w:r>
    </w:p>
    <w:p w:rsidR="0065777F" w:rsidRPr="0065777F" w:rsidRDefault="0065777F" w:rsidP="0065777F">
      <w:pPr>
        <w:pStyle w:val="Paragraphedeliste"/>
        <w:numPr>
          <w:ilvl w:val="0"/>
          <w:numId w:val="28"/>
        </w:numPr>
        <w:jc w:val="both"/>
        <w:rPr>
          <w:rFonts w:ascii="Arial" w:hAnsi="Arial" w:cs="Arial"/>
          <w:bCs/>
          <w:lang w:val="en-US"/>
        </w:rPr>
      </w:pPr>
      <w:r w:rsidRPr="0065777F">
        <w:rPr>
          <w:rFonts w:ascii="Arial" w:hAnsi="Arial" w:cs="Arial"/>
          <w:bCs/>
          <w:lang w:val="en-US"/>
        </w:rPr>
        <w:t>assessment of the effectiveness of protective measures and the ability to maintain critical processes</w:t>
      </w:r>
    </w:p>
    <w:p w:rsidR="0065777F" w:rsidRPr="0065777F" w:rsidRDefault="0065777F" w:rsidP="0065777F">
      <w:pPr>
        <w:pStyle w:val="Paragraphedeliste"/>
        <w:numPr>
          <w:ilvl w:val="0"/>
          <w:numId w:val="28"/>
        </w:numPr>
        <w:jc w:val="both"/>
        <w:rPr>
          <w:rFonts w:ascii="Arial" w:hAnsi="Arial" w:cs="Arial"/>
          <w:bCs/>
          <w:lang w:val="en-US"/>
        </w:rPr>
      </w:pPr>
      <w:r w:rsidRPr="0065777F">
        <w:rPr>
          <w:rFonts w:ascii="Arial" w:hAnsi="Arial" w:cs="Arial"/>
          <w:bCs/>
          <w:lang w:val="en-US"/>
        </w:rPr>
        <w:t>assessing the fluidity and effectiveness of communication between teams and stakeholders</w:t>
      </w:r>
    </w:p>
    <w:p w:rsidR="0065777F" w:rsidRPr="0065777F" w:rsidRDefault="0065777F" w:rsidP="0065777F">
      <w:pPr>
        <w:pStyle w:val="Paragraphedeliste"/>
        <w:numPr>
          <w:ilvl w:val="0"/>
          <w:numId w:val="28"/>
        </w:numPr>
        <w:jc w:val="both"/>
        <w:rPr>
          <w:rFonts w:ascii="Arial" w:hAnsi="Arial" w:cs="Arial"/>
          <w:bCs/>
          <w:lang w:val="en-US"/>
        </w:rPr>
      </w:pPr>
      <w:r w:rsidRPr="0065777F">
        <w:rPr>
          <w:rFonts w:ascii="Arial" w:hAnsi="Arial" w:cs="Arial"/>
          <w:bCs/>
          <w:lang w:val="en-US"/>
        </w:rPr>
        <w:t>identification of areas for improvement for the coordination of incident responses</w:t>
      </w:r>
    </w:p>
    <w:p w:rsidR="0065777F" w:rsidRPr="0065777F" w:rsidRDefault="0065777F" w:rsidP="0065777F">
      <w:pPr>
        <w:pStyle w:val="Paragraphedeliste"/>
        <w:numPr>
          <w:ilvl w:val="0"/>
          <w:numId w:val="28"/>
        </w:numPr>
        <w:jc w:val="both"/>
        <w:rPr>
          <w:rFonts w:ascii="Arial" w:hAnsi="Arial" w:cs="Arial"/>
          <w:bCs/>
          <w:lang w:val="en-US"/>
        </w:rPr>
      </w:pPr>
      <w:r w:rsidRPr="0065777F">
        <w:rPr>
          <w:rFonts w:ascii="Arial" w:hAnsi="Arial" w:cs="Arial"/>
          <w:bCs/>
          <w:lang w:val="en-US"/>
        </w:rPr>
        <w:t>identification of the strengths and weaknesses of the BCP</w:t>
      </w:r>
    </w:p>
    <w:p w:rsidR="0065777F" w:rsidRPr="0065777F" w:rsidRDefault="0065777F" w:rsidP="0065777F">
      <w:pPr>
        <w:pStyle w:val="Paragraphedeliste"/>
        <w:numPr>
          <w:ilvl w:val="0"/>
          <w:numId w:val="28"/>
        </w:numPr>
        <w:jc w:val="both"/>
        <w:rPr>
          <w:rFonts w:ascii="Arial" w:hAnsi="Arial" w:cs="Arial"/>
          <w:bCs/>
          <w:lang w:val="en-US"/>
        </w:rPr>
      </w:pPr>
      <w:r w:rsidRPr="0065777F">
        <w:rPr>
          <w:rFonts w:ascii="Arial" w:hAnsi="Arial" w:cs="Arial"/>
          <w:bCs/>
          <w:lang w:val="en-US"/>
        </w:rPr>
        <w:t>recommendations for improving incident planning and response capability</w:t>
      </w:r>
    </w:p>
    <w:p w:rsidR="0065777F" w:rsidRPr="0065777F" w:rsidRDefault="0065777F" w:rsidP="0065777F">
      <w:pPr>
        <w:pStyle w:val="Paragraphedeliste"/>
        <w:numPr>
          <w:ilvl w:val="0"/>
          <w:numId w:val="28"/>
        </w:numPr>
        <w:jc w:val="both"/>
        <w:rPr>
          <w:rFonts w:ascii="Arial" w:hAnsi="Arial" w:cs="Arial"/>
          <w:bCs/>
          <w:lang w:val="en-US"/>
        </w:rPr>
      </w:pPr>
      <w:r w:rsidRPr="0065777F">
        <w:rPr>
          <w:rFonts w:ascii="Arial" w:hAnsi="Arial" w:cs="Arial"/>
          <w:bCs/>
          <w:lang w:val="en-US"/>
        </w:rPr>
        <w:t>the time to resume critical activities after a disruption</w:t>
      </w:r>
    </w:p>
    <w:p w:rsidR="0065777F" w:rsidRPr="0065777F" w:rsidRDefault="0065777F" w:rsidP="0065777F">
      <w:pPr>
        <w:pStyle w:val="Paragraphedeliste"/>
        <w:numPr>
          <w:ilvl w:val="0"/>
          <w:numId w:val="28"/>
        </w:numPr>
        <w:jc w:val="both"/>
        <w:rPr>
          <w:rFonts w:ascii="Arial" w:hAnsi="Arial" w:cs="Arial"/>
          <w:bCs/>
          <w:lang w:val="en-US"/>
        </w:rPr>
      </w:pPr>
      <w:r w:rsidRPr="0065777F">
        <w:rPr>
          <w:rFonts w:ascii="Arial" w:hAnsi="Arial" w:cs="Arial"/>
          <w:bCs/>
          <w:lang w:val="en-US"/>
        </w:rPr>
        <w:t>the level of satisfaction of the participants in the exercise</w:t>
      </w:r>
    </w:p>
    <w:p w:rsidR="00DE1258" w:rsidRDefault="0065777F" w:rsidP="0065777F">
      <w:pPr>
        <w:pStyle w:val="Paragraphedeliste"/>
        <w:numPr>
          <w:ilvl w:val="0"/>
          <w:numId w:val="28"/>
        </w:numPr>
        <w:jc w:val="both"/>
        <w:rPr>
          <w:rFonts w:ascii="Arial" w:hAnsi="Arial" w:cs="Arial"/>
          <w:bCs/>
          <w:lang w:val="en-US"/>
        </w:rPr>
      </w:pPr>
      <w:r w:rsidRPr="0065777F">
        <w:rPr>
          <w:rFonts w:ascii="Arial" w:hAnsi="Arial" w:cs="Arial"/>
          <w:bCs/>
          <w:lang w:val="en-US"/>
        </w:rPr>
        <w:t>costs and resources associated with the exercise</w:t>
      </w:r>
    </w:p>
    <w:p w:rsidR="008F7021" w:rsidRPr="0065777F" w:rsidRDefault="008F7021" w:rsidP="0065777F">
      <w:pPr>
        <w:pStyle w:val="Paragraphedeliste"/>
        <w:numPr>
          <w:ilvl w:val="0"/>
          <w:numId w:val="28"/>
        </w:numPr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the verification, validation and diffusion of every proposal</w:t>
      </w:r>
      <w:bookmarkStart w:id="0" w:name="_GoBack"/>
      <w:bookmarkEnd w:id="0"/>
    </w:p>
    <w:p w:rsidR="00DD0091" w:rsidRPr="0065777F" w:rsidRDefault="00DD0091" w:rsidP="00FF7CF8">
      <w:pPr>
        <w:jc w:val="both"/>
        <w:rPr>
          <w:rFonts w:ascii="Arial" w:hAnsi="Arial" w:cs="Arial"/>
          <w:lang w:val="en-US"/>
        </w:rPr>
      </w:pPr>
    </w:p>
    <w:sectPr w:rsidR="00DD0091" w:rsidRPr="0065777F" w:rsidSect="00D70B70">
      <w:footerReference w:type="default" r:id="rId8"/>
      <w:type w:val="continuous"/>
      <w:pgSz w:w="12240" w:h="15840" w:code="1"/>
      <w:pgMar w:top="568" w:right="864" w:bottom="993" w:left="1440" w:header="720" w:footer="5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765" w:rsidRDefault="00141765">
      <w:r>
        <w:separator/>
      </w:r>
    </w:p>
  </w:endnote>
  <w:endnote w:type="continuationSeparator" w:id="0">
    <w:p w:rsidR="00141765" w:rsidRDefault="00141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i/>
        <w:color w:val="002060"/>
        <w:sz w:val="20"/>
        <w:szCs w:val="20"/>
      </w:rPr>
      <w:id w:val="1067768092"/>
      <w:docPartObj>
        <w:docPartGallery w:val="Page Numbers (Bottom of Page)"/>
        <w:docPartUnique/>
      </w:docPartObj>
    </w:sdtPr>
    <w:sdtEndPr/>
    <w:sdtContent>
      <w:p w:rsidR="00EB0AD1" w:rsidRPr="00D70B70" w:rsidRDefault="00EB0AD1" w:rsidP="00D70B70">
        <w:pPr>
          <w:pStyle w:val="Pieddepage"/>
          <w:jc w:val="both"/>
          <w:rPr>
            <w:rFonts w:ascii="Arial" w:hAnsi="Arial" w:cs="Arial"/>
            <w:i/>
            <w:color w:val="002060"/>
            <w:sz w:val="20"/>
            <w:szCs w:val="20"/>
          </w:rPr>
        </w:pPr>
        <w:r w:rsidRPr="00D70B70">
          <w:rPr>
            <w:rFonts w:ascii="Arial" w:hAnsi="Arial" w:cs="Arial"/>
            <w:i/>
            <w:color w:val="002060"/>
            <w:sz w:val="20"/>
            <w:szCs w:val="20"/>
          </w:rPr>
          <w:t>www.pqb</w:t>
        </w:r>
        <w:r w:rsidR="0065777F">
          <w:rPr>
            <w:rFonts w:ascii="Arial" w:hAnsi="Arial" w:cs="Arial"/>
            <w:i/>
            <w:color w:val="002060"/>
            <w:sz w:val="20"/>
            <w:szCs w:val="20"/>
          </w:rPr>
          <w:t>web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t>.</w:t>
        </w:r>
        <w:r w:rsidR="0065777F">
          <w:rPr>
            <w:rFonts w:ascii="Arial" w:hAnsi="Arial" w:cs="Arial"/>
            <w:i/>
            <w:color w:val="002060"/>
            <w:sz w:val="20"/>
            <w:szCs w:val="20"/>
          </w:rPr>
          <w:t>eu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t xml:space="preserve">                          </w:t>
        </w:r>
        <w:r w:rsidR="00D70B70">
          <w:rPr>
            <w:rFonts w:ascii="Arial" w:hAnsi="Arial" w:cs="Arial"/>
            <w:i/>
            <w:color w:val="002060"/>
            <w:sz w:val="20"/>
            <w:szCs w:val="20"/>
          </w:rPr>
          <w:t xml:space="preserve">                      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t xml:space="preserve">                                                                                        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fldChar w:fldCharType="begin"/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instrText>PAGE   \* MERGEFORMAT</w:instrTex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fldChar w:fldCharType="separate"/>
        </w:r>
        <w:r w:rsidR="008F7021">
          <w:rPr>
            <w:rFonts w:ascii="Arial" w:hAnsi="Arial" w:cs="Arial"/>
            <w:i/>
            <w:noProof/>
            <w:color w:val="002060"/>
            <w:sz w:val="20"/>
            <w:szCs w:val="20"/>
          </w:rPr>
          <w:t>1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765" w:rsidRDefault="00141765">
      <w:r>
        <w:separator/>
      </w:r>
    </w:p>
  </w:footnote>
  <w:footnote w:type="continuationSeparator" w:id="0">
    <w:p w:rsidR="00141765" w:rsidRDefault="001417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777D"/>
    <w:multiLevelType w:val="hybridMultilevel"/>
    <w:tmpl w:val="9F16AC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0537E"/>
    <w:multiLevelType w:val="multilevel"/>
    <w:tmpl w:val="AA68C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4A020C"/>
    <w:multiLevelType w:val="multilevel"/>
    <w:tmpl w:val="464C4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3D796E"/>
    <w:multiLevelType w:val="multilevel"/>
    <w:tmpl w:val="98C8B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4FC75CE"/>
    <w:multiLevelType w:val="hybridMultilevel"/>
    <w:tmpl w:val="56DEE1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1A767B"/>
    <w:multiLevelType w:val="hybridMultilevel"/>
    <w:tmpl w:val="D7E406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C11DD6"/>
    <w:multiLevelType w:val="multilevel"/>
    <w:tmpl w:val="BCA8E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247668D"/>
    <w:multiLevelType w:val="hybridMultilevel"/>
    <w:tmpl w:val="EC9CD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007B7B"/>
    <w:multiLevelType w:val="multilevel"/>
    <w:tmpl w:val="FFA29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A816CFE"/>
    <w:multiLevelType w:val="hybridMultilevel"/>
    <w:tmpl w:val="1DCEDA1C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1C4066"/>
    <w:multiLevelType w:val="multilevel"/>
    <w:tmpl w:val="A10A8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003288"/>
    <w:multiLevelType w:val="hybridMultilevel"/>
    <w:tmpl w:val="7F184EC8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1A5CAE"/>
    <w:multiLevelType w:val="hybridMultilevel"/>
    <w:tmpl w:val="B7D87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2161D0"/>
    <w:multiLevelType w:val="hybridMultilevel"/>
    <w:tmpl w:val="6FD605F6"/>
    <w:lvl w:ilvl="0" w:tplc="FFFFFFFF">
      <w:start w:val="1"/>
      <w:numFmt w:val="bullet"/>
      <w:lvlText w:val="•"/>
      <w:lvlJc w:val="left"/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480E04"/>
    <w:multiLevelType w:val="multilevel"/>
    <w:tmpl w:val="B3C07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8693770"/>
    <w:multiLevelType w:val="hybridMultilevel"/>
    <w:tmpl w:val="01C2E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001D13"/>
    <w:multiLevelType w:val="multilevel"/>
    <w:tmpl w:val="3A4E1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4CE220C"/>
    <w:multiLevelType w:val="multilevel"/>
    <w:tmpl w:val="C8FE6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EDB4046"/>
    <w:multiLevelType w:val="hybridMultilevel"/>
    <w:tmpl w:val="AE84ACAA"/>
    <w:lvl w:ilvl="0" w:tplc="64F8E9D8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A05820"/>
    <w:multiLevelType w:val="hybridMultilevel"/>
    <w:tmpl w:val="9EA82D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0AFAA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51226D"/>
    <w:multiLevelType w:val="multilevel"/>
    <w:tmpl w:val="ADA04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5815CC8"/>
    <w:multiLevelType w:val="hybridMultilevel"/>
    <w:tmpl w:val="652236B8"/>
    <w:lvl w:ilvl="0" w:tplc="04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22">
    <w:nsid w:val="68EC6A68"/>
    <w:multiLevelType w:val="hybridMultilevel"/>
    <w:tmpl w:val="EC609FF2"/>
    <w:lvl w:ilvl="0" w:tplc="FFFFFFFF">
      <w:start w:val="1"/>
      <w:numFmt w:val="bullet"/>
      <w:lvlText w:val="•"/>
      <w:lvlJc w:val="left"/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0D66E6"/>
    <w:multiLevelType w:val="multilevel"/>
    <w:tmpl w:val="AC0E3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98072C7"/>
    <w:multiLevelType w:val="hybridMultilevel"/>
    <w:tmpl w:val="14E29BD2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760AFAA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441F61"/>
    <w:multiLevelType w:val="multilevel"/>
    <w:tmpl w:val="F530C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D78453A"/>
    <w:multiLevelType w:val="multilevel"/>
    <w:tmpl w:val="E5966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FA41A4E"/>
    <w:multiLevelType w:val="multilevel"/>
    <w:tmpl w:val="6284EC06"/>
    <w:lvl w:ilvl="0">
      <w:start w:val="1"/>
      <w:numFmt w:val="decimal"/>
      <w:pStyle w:val="AS9100ProcedureLevel1"/>
      <w:lvlText w:val="%1."/>
      <w:lvlJc w:val="left"/>
      <w:pPr>
        <w:ind w:left="360" w:hanging="360"/>
      </w:pPr>
    </w:lvl>
    <w:lvl w:ilvl="1">
      <w:start w:val="1"/>
      <w:numFmt w:val="decimal"/>
      <w:pStyle w:val="AS9100ProcedureLevel2"/>
      <w:lvlText w:val="%1.%2."/>
      <w:lvlJc w:val="left"/>
      <w:pPr>
        <w:ind w:left="858" w:hanging="432"/>
      </w:pPr>
    </w:lvl>
    <w:lvl w:ilvl="2">
      <w:start w:val="1"/>
      <w:numFmt w:val="decimal"/>
      <w:pStyle w:val="AS9100Level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7"/>
  </w:num>
  <w:num w:numId="2">
    <w:abstractNumId w:val="5"/>
  </w:num>
  <w:num w:numId="3">
    <w:abstractNumId w:val="0"/>
  </w:num>
  <w:num w:numId="4">
    <w:abstractNumId w:val="19"/>
  </w:num>
  <w:num w:numId="5">
    <w:abstractNumId w:val="11"/>
  </w:num>
  <w:num w:numId="6">
    <w:abstractNumId w:val="9"/>
  </w:num>
  <w:num w:numId="7">
    <w:abstractNumId w:val="24"/>
  </w:num>
  <w:num w:numId="8">
    <w:abstractNumId w:val="4"/>
  </w:num>
  <w:num w:numId="9">
    <w:abstractNumId w:val="21"/>
  </w:num>
  <w:num w:numId="10">
    <w:abstractNumId w:val="12"/>
  </w:num>
  <w:num w:numId="11">
    <w:abstractNumId w:val="7"/>
  </w:num>
  <w:num w:numId="12">
    <w:abstractNumId w:val="6"/>
  </w:num>
  <w:num w:numId="13">
    <w:abstractNumId w:val="26"/>
  </w:num>
  <w:num w:numId="14">
    <w:abstractNumId w:val="16"/>
  </w:num>
  <w:num w:numId="15">
    <w:abstractNumId w:val="20"/>
  </w:num>
  <w:num w:numId="16">
    <w:abstractNumId w:val="2"/>
  </w:num>
  <w:num w:numId="17">
    <w:abstractNumId w:val="3"/>
  </w:num>
  <w:num w:numId="18">
    <w:abstractNumId w:val="8"/>
  </w:num>
  <w:num w:numId="19">
    <w:abstractNumId w:val="22"/>
  </w:num>
  <w:num w:numId="20">
    <w:abstractNumId w:val="13"/>
  </w:num>
  <w:num w:numId="21">
    <w:abstractNumId w:val="17"/>
  </w:num>
  <w:num w:numId="22">
    <w:abstractNumId w:val="23"/>
  </w:num>
  <w:num w:numId="23">
    <w:abstractNumId w:val="14"/>
  </w:num>
  <w:num w:numId="24">
    <w:abstractNumId w:val="10"/>
  </w:num>
  <w:num w:numId="25">
    <w:abstractNumId w:val="25"/>
  </w:num>
  <w:num w:numId="26">
    <w:abstractNumId w:val="1"/>
  </w:num>
  <w:num w:numId="27">
    <w:abstractNumId w:val="15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07F"/>
    <w:rsid w:val="000020AD"/>
    <w:rsid w:val="000171A0"/>
    <w:rsid w:val="0002096A"/>
    <w:rsid w:val="00024B4F"/>
    <w:rsid w:val="00027446"/>
    <w:rsid w:val="000404DA"/>
    <w:rsid w:val="0005220B"/>
    <w:rsid w:val="00076890"/>
    <w:rsid w:val="000A40AC"/>
    <w:rsid w:val="000A4289"/>
    <w:rsid w:val="000C5CCB"/>
    <w:rsid w:val="000D51F0"/>
    <w:rsid w:val="000E59FC"/>
    <w:rsid w:val="000E7ECC"/>
    <w:rsid w:val="000F0FDA"/>
    <w:rsid w:val="00107E4F"/>
    <w:rsid w:val="00116D2B"/>
    <w:rsid w:val="001261FB"/>
    <w:rsid w:val="00130929"/>
    <w:rsid w:val="00141765"/>
    <w:rsid w:val="001643D0"/>
    <w:rsid w:val="001657A0"/>
    <w:rsid w:val="00172790"/>
    <w:rsid w:val="001A5AC9"/>
    <w:rsid w:val="00201E50"/>
    <w:rsid w:val="00206BA2"/>
    <w:rsid w:val="002344D8"/>
    <w:rsid w:val="00235AB6"/>
    <w:rsid w:val="00284BE0"/>
    <w:rsid w:val="00285B9B"/>
    <w:rsid w:val="002C7D9B"/>
    <w:rsid w:val="002D62A1"/>
    <w:rsid w:val="002D715D"/>
    <w:rsid w:val="002E2022"/>
    <w:rsid w:val="002F4A70"/>
    <w:rsid w:val="002F7CD8"/>
    <w:rsid w:val="003103FA"/>
    <w:rsid w:val="00332267"/>
    <w:rsid w:val="0034123A"/>
    <w:rsid w:val="00362CA1"/>
    <w:rsid w:val="0038607F"/>
    <w:rsid w:val="00387F6E"/>
    <w:rsid w:val="003909FE"/>
    <w:rsid w:val="003942D1"/>
    <w:rsid w:val="003A1AA4"/>
    <w:rsid w:val="003A427C"/>
    <w:rsid w:val="003A7E4A"/>
    <w:rsid w:val="003B0F5E"/>
    <w:rsid w:val="003C4A74"/>
    <w:rsid w:val="003D4AD2"/>
    <w:rsid w:val="003E1324"/>
    <w:rsid w:val="003E4F61"/>
    <w:rsid w:val="003F3998"/>
    <w:rsid w:val="003F7ACC"/>
    <w:rsid w:val="004147F0"/>
    <w:rsid w:val="0042470E"/>
    <w:rsid w:val="00470570"/>
    <w:rsid w:val="00486B33"/>
    <w:rsid w:val="00490238"/>
    <w:rsid w:val="00491C1D"/>
    <w:rsid w:val="0049774F"/>
    <w:rsid w:val="004A2B44"/>
    <w:rsid w:val="004A3919"/>
    <w:rsid w:val="004A7210"/>
    <w:rsid w:val="004B3A07"/>
    <w:rsid w:val="004B4F61"/>
    <w:rsid w:val="004C0ED0"/>
    <w:rsid w:val="004C162F"/>
    <w:rsid w:val="004C466A"/>
    <w:rsid w:val="005041ED"/>
    <w:rsid w:val="00512A7A"/>
    <w:rsid w:val="00531329"/>
    <w:rsid w:val="005568C6"/>
    <w:rsid w:val="005713F6"/>
    <w:rsid w:val="005778EC"/>
    <w:rsid w:val="005A24A0"/>
    <w:rsid w:val="005A43BF"/>
    <w:rsid w:val="005C184C"/>
    <w:rsid w:val="005C490B"/>
    <w:rsid w:val="005E2384"/>
    <w:rsid w:val="005E5601"/>
    <w:rsid w:val="005F25F8"/>
    <w:rsid w:val="005F3ECE"/>
    <w:rsid w:val="005F424C"/>
    <w:rsid w:val="0065777F"/>
    <w:rsid w:val="00660232"/>
    <w:rsid w:val="0068118A"/>
    <w:rsid w:val="006D718E"/>
    <w:rsid w:val="006F0C0B"/>
    <w:rsid w:val="006F30D0"/>
    <w:rsid w:val="00713C76"/>
    <w:rsid w:val="007402C7"/>
    <w:rsid w:val="00741CB8"/>
    <w:rsid w:val="0074708C"/>
    <w:rsid w:val="0077534A"/>
    <w:rsid w:val="007D04DD"/>
    <w:rsid w:val="007D10B7"/>
    <w:rsid w:val="007D37B9"/>
    <w:rsid w:val="00803E82"/>
    <w:rsid w:val="00811DF6"/>
    <w:rsid w:val="008148DD"/>
    <w:rsid w:val="008203C4"/>
    <w:rsid w:val="00837810"/>
    <w:rsid w:val="00837C13"/>
    <w:rsid w:val="00850C61"/>
    <w:rsid w:val="008619FA"/>
    <w:rsid w:val="008638F2"/>
    <w:rsid w:val="008651DA"/>
    <w:rsid w:val="008A053B"/>
    <w:rsid w:val="008B1EB7"/>
    <w:rsid w:val="008D1BEE"/>
    <w:rsid w:val="008F7021"/>
    <w:rsid w:val="009070D6"/>
    <w:rsid w:val="00920E0E"/>
    <w:rsid w:val="0092269F"/>
    <w:rsid w:val="0093225E"/>
    <w:rsid w:val="009326C4"/>
    <w:rsid w:val="009447C2"/>
    <w:rsid w:val="00975673"/>
    <w:rsid w:val="00995A3A"/>
    <w:rsid w:val="0099615C"/>
    <w:rsid w:val="009B1BB9"/>
    <w:rsid w:val="009E713C"/>
    <w:rsid w:val="009F77CF"/>
    <w:rsid w:val="00A1172D"/>
    <w:rsid w:val="00A11D27"/>
    <w:rsid w:val="00A236DD"/>
    <w:rsid w:val="00A3313D"/>
    <w:rsid w:val="00A344F9"/>
    <w:rsid w:val="00A575D2"/>
    <w:rsid w:val="00A647B4"/>
    <w:rsid w:val="00A76A8D"/>
    <w:rsid w:val="00AB4323"/>
    <w:rsid w:val="00AC6874"/>
    <w:rsid w:val="00AD197B"/>
    <w:rsid w:val="00AD1F7B"/>
    <w:rsid w:val="00AD617A"/>
    <w:rsid w:val="00AE0839"/>
    <w:rsid w:val="00AF0BA3"/>
    <w:rsid w:val="00B10625"/>
    <w:rsid w:val="00B324DD"/>
    <w:rsid w:val="00B330FA"/>
    <w:rsid w:val="00B35408"/>
    <w:rsid w:val="00B355BD"/>
    <w:rsid w:val="00B512F5"/>
    <w:rsid w:val="00B55115"/>
    <w:rsid w:val="00B842F9"/>
    <w:rsid w:val="00BA3746"/>
    <w:rsid w:val="00BB4C31"/>
    <w:rsid w:val="00BC2F59"/>
    <w:rsid w:val="00BE6505"/>
    <w:rsid w:val="00C043A2"/>
    <w:rsid w:val="00C11799"/>
    <w:rsid w:val="00C165E0"/>
    <w:rsid w:val="00C26606"/>
    <w:rsid w:val="00C34BB4"/>
    <w:rsid w:val="00C767AA"/>
    <w:rsid w:val="00C76DFA"/>
    <w:rsid w:val="00CF6480"/>
    <w:rsid w:val="00D04B19"/>
    <w:rsid w:val="00D10F88"/>
    <w:rsid w:val="00D13F31"/>
    <w:rsid w:val="00D33179"/>
    <w:rsid w:val="00D52BEE"/>
    <w:rsid w:val="00D52CDB"/>
    <w:rsid w:val="00D60A06"/>
    <w:rsid w:val="00D656A7"/>
    <w:rsid w:val="00D70B70"/>
    <w:rsid w:val="00D7234E"/>
    <w:rsid w:val="00D935F2"/>
    <w:rsid w:val="00D95E63"/>
    <w:rsid w:val="00DA0E66"/>
    <w:rsid w:val="00DA0F82"/>
    <w:rsid w:val="00DA76AA"/>
    <w:rsid w:val="00DB1231"/>
    <w:rsid w:val="00DB6382"/>
    <w:rsid w:val="00DC2C20"/>
    <w:rsid w:val="00DD0091"/>
    <w:rsid w:val="00DD514E"/>
    <w:rsid w:val="00DE06FF"/>
    <w:rsid w:val="00DE1258"/>
    <w:rsid w:val="00DE3BB7"/>
    <w:rsid w:val="00DF4A3D"/>
    <w:rsid w:val="00DF7523"/>
    <w:rsid w:val="00E70C02"/>
    <w:rsid w:val="00E837F9"/>
    <w:rsid w:val="00E867A5"/>
    <w:rsid w:val="00EA6AD1"/>
    <w:rsid w:val="00EB0AD1"/>
    <w:rsid w:val="00EB1507"/>
    <w:rsid w:val="00EC40AA"/>
    <w:rsid w:val="00ED35A1"/>
    <w:rsid w:val="00EE2363"/>
    <w:rsid w:val="00EE53A3"/>
    <w:rsid w:val="00EF0BC7"/>
    <w:rsid w:val="00EF4883"/>
    <w:rsid w:val="00EF6175"/>
    <w:rsid w:val="00F00840"/>
    <w:rsid w:val="00F12550"/>
    <w:rsid w:val="00F20F96"/>
    <w:rsid w:val="00F210E8"/>
    <w:rsid w:val="00F46D06"/>
    <w:rsid w:val="00F70DC1"/>
    <w:rsid w:val="00F875AF"/>
    <w:rsid w:val="00F924E6"/>
    <w:rsid w:val="00FA7C93"/>
    <w:rsid w:val="00FB634E"/>
    <w:rsid w:val="00FB76D9"/>
    <w:rsid w:val="00FD61A7"/>
    <w:rsid w:val="00FD6DD7"/>
    <w:rsid w:val="00FE1014"/>
    <w:rsid w:val="00FF210D"/>
    <w:rsid w:val="00FF5F7B"/>
    <w:rsid w:val="00FF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D70B70"/>
    <w:pPr>
      <w:keepNext/>
      <w:jc w:val="center"/>
      <w:outlineLvl w:val="0"/>
    </w:pPr>
    <w:rPr>
      <w:rFonts w:ascii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qFormat/>
    <w:rPr>
      <w:b/>
      <w:bCs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table" w:styleId="Trameclaire-Accent5">
    <w:name w:val="Light Shading Accent 5"/>
    <w:basedOn w:val="TableauNormal"/>
    <w:uiPriority w:val="60"/>
    <w:rsid w:val="00DE06F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Grilleclaire-Accent5">
    <w:name w:val="Light Grid Accent 5"/>
    <w:basedOn w:val="TableauNormal"/>
    <w:uiPriority w:val="62"/>
    <w:rsid w:val="00DE06F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ISOTEXT">
    <w:name w:val="ISO TEXT"/>
    <w:rsid w:val="00DE06FF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AS9100ProcedureLevel1">
    <w:name w:val="AS9100 Procedure Level 1"/>
    <w:basedOn w:val="Paragraphedeliste"/>
    <w:link w:val="AS9100ProcedureLevel1Char"/>
    <w:qFormat/>
    <w:rsid w:val="00B355BD"/>
    <w:pPr>
      <w:numPr>
        <w:numId w:val="1"/>
      </w:numPr>
      <w:spacing w:after="200" w:line="276" w:lineRule="auto"/>
    </w:pPr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ProcedureLevel2">
    <w:name w:val="AS9100 Procedure Level 2"/>
    <w:basedOn w:val="Paragraphedeliste"/>
    <w:qFormat/>
    <w:rsid w:val="00B355BD"/>
    <w:pPr>
      <w:numPr>
        <w:ilvl w:val="1"/>
        <w:numId w:val="1"/>
      </w:numPr>
      <w:spacing w:after="120" w:line="276" w:lineRule="auto"/>
      <w:ind w:left="792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AS9100ProcedureLevel1Char">
    <w:name w:val="AS9100 Procedure Level 1 Char"/>
    <w:basedOn w:val="Policepardfaut"/>
    <w:link w:val="AS9100ProcedureLevel1"/>
    <w:rsid w:val="00B355BD"/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Level3">
    <w:name w:val="AS9100 Level 3"/>
    <w:basedOn w:val="Paragraphedeliste"/>
    <w:qFormat/>
    <w:rsid w:val="00B355BD"/>
    <w:pPr>
      <w:numPr>
        <w:ilvl w:val="2"/>
        <w:numId w:val="1"/>
      </w:numPr>
      <w:spacing w:after="120"/>
      <w:ind w:left="1440" w:hanging="720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paragraph" w:styleId="Paragraphedeliste">
    <w:name w:val="List Paragraph"/>
    <w:basedOn w:val="Normal"/>
    <w:uiPriority w:val="34"/>
    <w:qFormat/>
    <w:rsid w:val="00B355BD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AF0BA3"/>
    <w:rPr>
      <w:sz w:val="24"/>
      <w:szCs w:val="24"/>
      <w:lang w:val="fr-FR" w:eastAsia="fr-FR"/>
    </w:rPr>
  </w:style>
  <w:style w:type="character" w:customStyle="1" w:styleId="En-tteCar">
    <w:name w:val="En-tête Car"/>
    <w:basedOn w:val="Policepardfaut"/>
    <w:link w:val="En-tte"/>
    <w:uiPriority w:val="99"/>
    <w:rsid w:val="00D70B70"/>
    <w:rPr>
      <w:sz w:val="24"/>
      <w:szCs w:val="24"/>
      <w:lang w:val="fr-FR" w:eastAsia="fr-FR"/>
    </w:rPr>
  </w:style>
  <w:style w:type="character" w:customStyle="1" w:styleId="Titre1Car">
    <w:name w:val="Titre 1 Car"/>
    <w:basedOn w:val="Policepardfaut"/>
    <w:link w:val="Titre1"/>
    <w:rsid w:val="00D70B70"/>
    <w:rPr>
      <w:rFonts w:ascii="Arial" w:hAnsi="Arial" w:cs="Arial"/>
      <w:sz w:val="24"/>
      <w:szCs w:val="24"/>
      <w:lang w:val="fr-FR" w:eastAsia="fr-FR"/>
    </w:rPr>
  </w:style>
  <w:style w:type="character" w:styleId="Numrodepage">
    <w:name w:val="page number"/>
    <w:basedOn w:val="Policepardfaut"/>
    <w:semiHidden/>
    <w:rsid w:val="00D70B70"/>
  </w:style>
  <w:style w:type="paragraph" w:styleId="NormalWeb">
    <w:name w:val="Normal (Web)"/>
    <w:basedOn w:val="Normal"/>
    <w:semiHidden/>
    <w:rsid w:val="004C162F"/>
    <w:pPr>
      <w:spacing w:before="100" w:beforeAutospacing="1" w:after="100" w:afterAutospacing="1"/>
    </w:pPr>
  </w:style>
  <w:style w:type="table" w:styleId="Grilledutableau">
    <w:name w:val="Table Grid"/>
    <w:basedOn w:val="TableauNormal"/>
    <w:uiPriority w:val="59"/>
    <w:rsid w:val="00EC40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F7CF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D70B70"/>
    <w:pPr>
      <w:keepNext/>
      <w:jc w:val="center"/>
      <w:outlineLvl w:val="0"/>
    </w:pPr>
    <w:rPr>
      <w:rFonts w:ascii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qFormat/>
    <w:rPr>
      <w:b/>
      <w:bCs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table" w:styleId="Trameclaire-Accent5">
    <w:name w:val="Light Shading Accent 5"/>
    <w:basedOn w:val="TableauNormal"/>
    <w:uiPriority w:val="60"/>
    <w:rsid w:val="00DE06F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Grilleclaire-Accent5">
    <w:name w:val="Light Grid Accent 5"/>
    <w:basedOn w:val="TableauNormal"/>
    <w:uiPriority w:val="62"/>
    <w:rsid w:val="00DE06F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ISOTEXT">
    <w:name w:val="ISO TEXT"/>
    <w:rsid w:val="00DE06FF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AS9100ProcedureLevel1">
    <w:name w:val="AS9100 Procedure Level 1"/>
    <w:basedOn w:val="Paragraphedeliste"/>
    <w:link w:val="AS9100ProcedureLevel1Char"/>
    <w:qFormat/>
    <w:rsid w:val="00B355BD"/>
    <w:pPr>
      <w:numPr>
        <w:numId w:val="1"/>
      </w:numPr>
      <w:spacing w:after="200" w:line="276" w:lineRule="auto"/>
    </w:pPr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ProcedureLevel2">
    <w:name w:val="AS9100 Procedure Level 2"/>
    <w:basedOn w:val="Paragraphedeliste"/>
    <w:qFormat/>
    <w:rsid w:val="00B355BD"/>
    <w:pPr>
      <w:numPr>
        <w:ilvl w:val="1"/>
        <w:numId w:val="1"/>
      </w:numPr>
      <w:spacing w:after="120" w:line="276" w:lineRule="auto"/>
      <w:ind w:left="792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AS9100ProcedureLevel1Char">
    <w:name w:val="AS9100 Procedure Level 1 Char"/>
    <w:basedOn w:val="Policepardfaut"/>
    <w:link w:val="AS9100ProcedureLevel1"/>
    <w:rsid w:val="00B355BD"/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Level3">
    <w:name w:val="AS9100 Level 3"/>
    <w:basedOn w:val="Paragraphedeliste"/>
    <w:qFormat/>
    <w:rsid w:val="00B355BD"/>
    <w:pPr>
      <w:numPr>
        <w:ilvl w:val="2"/>
        <w:numId w:val="1"/>
      </w:numPr>
      <w:spacing w:after="120"/>
      <w:ind w:left="1440" w:hanging="720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paragraph" w:styleId="Paragraphedeliste">
    <w:name w:val="List Paragraph"/>
    <w:basedOn w:val="Normal"/>
    <w:uiPriority w:val="34"/>
    <w:qFormat/>
    <w:rsid w:val="00B355BD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AF0BA3"/>
    <w:rPr>
      <w:sz w:val="24"/>
      <w:szCs w:val="24"/>
      <w:lang w:val="fr-FR" w:eastAsia="fr-FR"/>
    </w:rPr>
  </w:style>
  <w:style w:type="character" w:customStyle="1" w:styleId="En-tteCar">
    <w:name w:val="En-tête Car"/>
    <w:basedOn w:val="Policepardfaut"/>
    <w:link w:val="En-tte"/>
    <w:uiPriority w:val="99"/>
    <w:rsid w:val="00D70B70"/>
    <w:rPr>
      <w:sz w:val="24"/>
      <w:szCs w:val="24"/>
      <w:lang w:val="fr-FR" w:eastAsia="fr-FR"/>
    </w:rPr>
  </w:style>
  <w:style w:type="character" w:customStyle="1" w:styleId="Titre1Car">
    <w:name w:val="Titre 1 Car"/>
    <w:basedOn w:val="Policepardfaut"/>
    <w:link w:val="Titre1"/>
    <w:rsid w:val="00D70B70"/>
    <w:rPr>
      <w:rFonts w:ascii="Arial" w:hAnsi="Arial" w:cs="Arial"/>
      <w:sz w:val="24"/>
      <w:szCs w:val="24"/>
      <w:lang w:val="fr-FR" w:eastAsia="fr-FR"/>
    </w:rPr>
  </w:style>
  <w:style w:type="character" w:styleId="Numrodepage">
    <w:name w:val="page number"/>
    <w:basedOn w:val="Policepardfaut"/>
    <w:semiHidden/>
    <w:rsid w:val="00D70B70"/>
  </w:style>
  <w:style w:type="paragraph" w:styleId="NormalWeb">
    <w:name w:val="Normal (Web)"/>
    <w:basedOn w:val="Normal"/>
    <w:semiHidden/>
    <w:rsid w:val="004C162F"/>
    <w:pPr>
      <w:spacing w:before="100" w:beforeAutospacing="1" w:after="100" w:afterAutospacing="1"/>
    </w:pPr>
  </w:style>
  <w:style w:type="table" w:styleId="Grilledutableau">
    <w:name w:val="Table Grid"/>
    <w:basedOn w:val="TableauNormal"/>
    <w:uiPriority w:val="59"/>
    <w:rsid w:val="00EC40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F7CF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Scénarios</vt:lpstr>
    </vt:vector>
  </TitlesOfParts>
  <Company>PQB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Results</dc:title>
  <dc:creator>André MILEV</dc:creator>
  <cp:lastModifiedBy>AMI</cp:lastModifiedBy>
  <cp:revision>18</cp:revision>
  <dcterms:created xsi:type="dcterms:W3CDTF">2024-03-05T15:02:00Z</dcterms:created>
  <dcterms:modified xsi:type="dcterms:W3CDTF">2024-04-09T08:02:00Z</dcterms:modified>
</cp:coreProperties>
</file>