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9B" w:rsidRPr="00E83FA2" w:rsidRDefault="00FC6A9B" w:rsidP="00FC6A9B">
      <w:pPr>
        <w:pStyle w:val="NormalWeb"/>
        <w:jc w:val="center"/>
        <w:rPr>
          <w:rFonts w:ascii="Arial" w:hAnsi="Arial" w:cs="Arial"/>
          <w:sz w:val="22"/>
          <w:szCs w:val="22"/>
          <w:lang w:val="en-US"/>
        </w:rPr>
      </w:pPr>
      <w:r w:rsidRPr="00E83FA2">
        <w:rPr>
          <w:rFonts w:ascii="Arial" w:hAnsi="Arial" w:cs="Arial"/>
          <w:sz w:val="22"/>
          <w:szCs w:val="22"/>
          <w:lang w:val="en-US"/>
        </w:rPr>
        <w:t>Ex</w:t>
      </w:r>
      <w:r w:rsidR="00647FD0" w:rsidRPr="00E83FA2">
        <w:rPr>
          <w:rFonts w:ascii="Arial" w:hAnsi="Arial" w:cs="Arial"/>
          <w:sz w:val="22"/>
          <w:szCs w:val="22"/>
          <w:lang w:val="en-US"/>
        </w:rPr>
        <w:t>a</w:t>
      </w:r>
      <w:r w:rsidRPr="00E83FA2">
        <w:rPr>
          <w:rFonts w:ascii="Arial" w:hAnsi="Arial" w:cs="Arial"/>
          <w:sz w:val="22"/>
          <w:szCs w:val="22"/>
          <w:lang w:val="en-US"/>
        </w:rPr>
        <w:t xml:space="preserve">mple </w:t>
      </w:r>
      <w:r w:rsidR="00647FD0" w:rsidRPr="00E83FA2">
        <w:rPr>
          <w:rFonts w:ascii="Arial" w:hAnsi="Arial" w:cs="Arial"/>
          <w:sz w:val="22"/>
          <w:szCs w:val="22"/>
          <w:lang w:val="en-US"/>
        </w:rPr>
        <w:t xml:space="preserve">of </w:t>
      </w:r>
      <w:r w:rsidRPr="00E83FA2">
        <w:rPr>
          <w:rFonts w:ascii="Arial" w:hAnsi="Arial" w:cs="Arial"/>
          <w:sz w:val="22"/>
          <w:szCs w:val="22"/>
          <w:lang w:val="en-US"/>
        </w:rPr>
        <w:t>process</w:t>
      </w:r>
      <w:r w:rsidR="00647FD0" w:rsidRPr="00E83FA2">
        <w:rPr>
          <w:rFonts w:ascii="Arial" w:hAnsi="Arial" w:cs="Arial"/>
          <w:sz w:val="22"/>
          <w:szCs w:val="22"/>
          <w:lang w:val="en-US"/>
        </w:rPr>
        <w:t>e</w:t>
      </w:r>
      <w:r w:rsidRPr="00E83FA2">
        <w:rPr>
          <w:rFonts w:ascii="Arial" w:hAnsi="Arial" w:cs="Arial"/>
          <w:sz w:val="22"/>
          <w:szCs w:val="22"/>
          <w:lang w:val="en-US"/>
        </w:rPr>
        <w:t>s</w:t>
      </w:r>
      <w:r w:rsidR="00647FD0" w:rsidRPr="00E83FA2">
        <w:rPr>
          <w:rFonts w:ascii="Arial" w:hAnsi="Arial" w:cs="Arial"/>
          <w:sz w:val="22"/>
          <w:szCs w:val="22"/>
          <w:lang w:val="en-US"/>
        </w:rPr>
        <w:t xml:space="preserve"> </w:t>
      </w:r>
      <w:r w:rsidRPr="00E83FA2">
        <w:rPr>
          <w:rFonts w:ascii="Arial" w:hAnsi="Arial" w:cs="Arial"/>
          <w:sz w:val="22"/>
          <w:szCs w:val="22"/>
          <w:lang w:val="en-US"/>
        </w:rPr>
        <w:t>(cf. PQB</w:t>
      </w:r>
      <w:r w:rsidR="00647FD0" w:rsidRPr="00E83FA2">
        <w:rPr>
          <w:rFonts w:ascii="Arial" w:hAnsi="Arial" w:cs="Arial"/>
          <w:sz w:val="22"/>
          <w:szCs w:val="22"/>
          <w:lang w:val="en-US"/>
        </w:rPr>
        <w:t>D</w:t>
      </w:r>
      <w:r w:rsidRPr="00E83FA2">
        <w:rPr>
          <w:rFonts w:ascii="Arial" w:hAnsi="Arial" w:cs="Arial"/>
          <w:sz w:val="22"/>
          <w:szCs w:val="22"/>
          <w:lang w:val="en-US"/>
        </w:rPr>
        <w:t>02)</w:t>
      </w:r>
    </w:p>
    <w:p w:rsidR="00FC6A9B" w:rsidRPr="00E83FA2" w:rsidRDefault="00FC6A9B" w:rsidP="00FC6A9B">
      <w:pPr>
        <w:pStyle w:val="NormalWeb"/>
        <w:jc w:val="center"/>
        <w:rPr>
          <w:rFonts w:ascii="Arial" w:hAnsi="Arial" w:cs="Arial"/>
          <w:sz w:val="22"/>
          <w:szCs w:val="22"/>
          <w:lang w:val="en-US"/>
        </w:rPr>
      </w:pPr>
      <w:r w:rsidRPr="00E83FA2">
        <w:rPr>
          <w:rFonts w:ascii="Arial" w:hAnsi="Arial" w:cs="Arial"/>
          <w:sz w:val="22"/>
          <w:szCs w:val="22"/>
          <w:lang w:val="en-US"/>
        </w:rPr>
        <w:t>(</w:t>
      </w:r>
      <w:proofErr w:type="gramStart"/>
      <w:r w:rsidR="00647FD0" w:rsidRPr="00E83FA2">
        <w:rPr>
          <w:rFonts w:ascii="Arial" w:hAnsi="Arial" w:cs="Arial"/>
          <w:sz w:val="22"/>
          <w:szCs w:val="22"/>
          <w:lang w:val="en-US"/>
        </w:rPr>
        <w:t>will</w:t>
      </w:r>
      <w:proofErr w:type="gramEnd"/>
      <w:r w:rsidR="00647FD0" w:rsidRPr="00E83FA2">
        <w:rPr>
          <w:rFonts w:ascii="Arial" w:hAnsi="Arial" w:cs="Arial"/>
          <w:sz w:val="22"/>
          <w:szCs w:val="22"/>
          <w:lang w:val="en-US"/>
        </w:rPr>
        <w:t xml:space="preserve"> be adapted to each specific application</w:t>
      </w:r>
      <w:r w:rsidRPr="00E83FA2">
        <w:rPr>
          <w:rFonts w:ascii="Arial" w:hAnsi="Arial" w:cs="Arial"/>
          <w:sz w:val="22"/>
          <w:szCs w:val="22"/>
          <w:lang w:val="en-US"/>
        </w:rPr>
        <w:t>)</w:t>
      </w:r>
    </w:p>
    <w:tbl>
      <w:tblPr>
        <w:tblStyle w:val="Grilleclaire-Accent5"/>
        <w:tblW w:w="5000" w:type="pct"/>
        <w:tblLook w:val="0000" w:firstRow="0" w:lastRow="0" w:firstColumn="0" w:lastColumn="0" w:noHBand="0" w:noVBand="0"/>
      </w:tblPr>
      <w:tblGrid>
        <w:gridCol w:w="2040"/>
        <w:gridCol w:w="6085"/>
        <w:gridCol w:w="2014"/>
      </w:tblGrid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bCs/>
                <w:sz w:val="22"/>
                <w:szCs w:val="22"/>
              </w:rPr>
              <w:t>Codification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22"/>
                <w:szCs w:val="22"/>
              </w:rPr>
            </w:pPr>
            <w:r w:rsidRPr="00E83FA2">
              <w:rPr>
                <w:rFonts w:ascii="Arial" w:hAnsi="Arial" w:cs="Arial"/>
                <w:iCs/>
                <w:sz w:val="22"/>
                <w:szCs w:val="22"/>
              </w:rPr>
              <w:t>Title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647FD0" w:rsidP="00457ED5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3FA2">
              <w:rPr>
                <w:rFonts w:ascii="Arial" w:hAnsi="Arial" w:cs="Arial"/>
                <w:bCs/>
                <w:sz w:val="22"/>
                <w:szCs w:val="22"/>
              </w:rPr>
              <w:t xml:space="preserve">Sub-clause </w:t>
            </w:r>
            <w:r w:rsidR="00555FC9" w:rsidRPr="00E83FA2">
              <w:rPr>
                <w:rFonts w:ascii="Arial" w:hAnsi="Arial" w:cs="Arial"/>
                <w:bCs/>
                <w:sz w:val="22"/>
                <w:szCs w:val="22"/>
              </w:rPr>
              <w:t xml:space="preserve">ISO </w:t>
            </w:r>
            <w:r w:rsidR="00457ED5">
              <w:rPr>
                <w:rFonts w:ascii="Arial" w:hAnsi="Arial" w:cs="Arial"/>
                <w:bCs/>
                <w:sz w:val="22"/>
                <w:szCs w:val="22"/>
              </w:rPr>
              <w:t>19443 version 2018</w:t>
            </w:r>
            <w:bookmarkStart w:id="0" w:name="_GoBack"/>
            <w:bookmarkEnd w:id="0"/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PQBE02M1</w:t>
            </w:r>
          </w:p>
        </w:tc>
        <w:tc>
          <w:tcPr>
            <w:tcW w:w="3001" w:type="pct"/>
          </w:tcPr>
          <w:p w:rsidR="00555FC9" w:rsidRPr="00E83FA2" w:rsidRDefault="00647FD0" w:rsidP="00E66AB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Develop strategy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555FC9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PQBE02M2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D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efine policy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5.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PQBE02M3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Plan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 xml:space="preserve"> the quality management system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555FC9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6.1 ; 8.1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PQBE02M4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Acqu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ire resources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PQBE02M5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Establish process ownership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4.4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PQBE02M6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Conduct an audit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9.2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PQBE02M7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Carry out management review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9.3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PQBE02M8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Communi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cate</w:t>
            </w:r>
            <w:r w:rsidR="0028268A" w:rsidRPr="00E83FA2">
              <w:rPr>
                <w:rFonts w:ascii="Arial" w:hAnsi="Arial" w:cs="Arial"/>
                <w:sz w:val="22"/>
                <w:szCs w:val="22"/>
              </w:rPr>
              <w:t xml:space="preserve"> internally and externally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7.4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PQBE02M9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Improve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10.3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PQBE02M10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Me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asure customer satisfaction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9.1.2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PQBE02M11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N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egotiate contract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8.2.1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PQBE02M12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Satisf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y requirements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PQBE02M13</w:t>
            </w:r>
          </w:p>
        </w:tc>
        <w:tc>
          <w:tcPr>
            <w:tcW w:w="3001" w:type="pct"/>
          </w:tcPr>
          <w:p w:rsidR="00555FC9" w:rsidRPr="00E83FA2" w:rsidRDefault="00555FC9" w:rsidP="00E83FA2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Analy</w:t>
            </w:r>
            <w:r w:rsidR="00E83FA2">
              <w:rPr>
                <w:rFonts w:ascii="Arial" w:hAnsi="Arial" w:cs="Arial"/>
                <w:sz w:val="22"/>
                <w:szCs w:val="22"/>
              </w:rPr>
              <w:t>z</w:t>
            </w:r>
            <w:r w:rsidRPr="00E83FA2">
              <w:rPr>
                <w:rFonts w:ascii="Arial" w:hAnsi="Arial" w:cs="Arial"/>
                <w:sz w:val="22"/>
                <w:szCs w:val="22"/>
              </w:rPr>
              <w:t>e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 xml:space="preserve"> data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9.1.3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PQBE02M16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Deploy objectives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555FC9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PQBE02M17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Manage</w:t>
            </w:r>
            <w:r w:rsidR="00555FC9" w:rsidRPr="00E83FA2">
              <w:rPr>
                <w:rFonts w:ascii="Arial" w:hAnsi="Arial" w:cs="Arial"/>
                <w:sz w:val="22"/>
                <w:szCs w:val="22"/>
              </w:rPr>
              <w:t xml:space="preserve"> ris</w:t>
            </w:r>
            <w:r w:rsidRPr="00E83FA2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PQBE02R1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Design and develop new products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8.3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PQBE02R2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Sell products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8.5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PQBE02R3</w:t>
            </w:r>
          </w:p>
        </w:tc>
        <w:tc>
          <w:tcPr>
            <w:tcW w:w="3001" w:type="pct"/>
          </w:tcPr>
          <w:p w:rsidR="00555FC9" w:rsidRPr="00E83FA2" w:rsidRDefault="00647FD0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Purchase components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8.4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PQBE02R4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Produ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8.5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PQBE02R5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Inspect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3FA2">
              <w:rPr>
                <w:rFonts w:ascii="Arial" w:hAnsi="Arial" w:cs="Arial"/>
                <w:sz w:val="22"/>
                <w:szCs w:val="22"/>
              </w:rPr>
              <w:t>production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9.1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PQBE02R6</w:t>
            </w:r>
          </w:p>
        </w:tc>
        <w:tc>
          <w:tcPr>
            <w:tcW w:w="3001" w:type="pct"/>
          </w:tcPr>
          <w:p w:rsidR="00555FC9" w:rsidRPr="00E83FA2" w:rsidRDefault="00555FC9" w:rsidP="00647FD0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R</w:t>
            </w:r>
            <w:r w:rsidR="00647FD0" w:rsidRPr="00E83FA2">
              <w:rPr>
                <w:rFonts w:ascii="Arial" w:hAnsi="Arial" w:cs="Arial"/>
                <w:sz w:val="22"/>
                <w:szCs w:val="22"/>
              </w:rPr>
              <w:t>eceive, store and deliver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8.4 ; 8.6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PQBE02R7</w:t>
            </w:r>
          </w:p>
        </w:tc>
        <w:tc>
          <w:tcPr>
            <w:tcW w:w="3001" w:type="pct"/>
          </w:tcPr>
          <w:p w:rsidR="00555FC9" w:rsidRPr="00E83FA2" w:rsidRDefault="00555FC9" w:rsidP="008251AD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Maint</w:t>
            </w:r>
            <w:r w:rsidR="008251AD" w:rsidRPr="00E83FA2">
              <w:rPr>
                <w:rFonts w:ascii="Arial" w:hAnsi="Arial" w:cs="Arial"/>
                <w:sz w:val="22"/>
                <w:szCs w:val="22"/>
              </w:rPr>
              <w:t>ain e</w:t>
            </w:r>
            <w:r w:rsidR="00E83FA2">
              <w:rPr>
                <w:rFonts w:ascii="Arial" w:hAnsi="Arial" w:cs="Arial"/>
                <w:sz w:val="22"/>
                <w:szCs w:val="22"/>
              </w:rPr>
              <w:t>quipment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9.1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PQBE02R8</w:t>
            </w:r>
          </w:p>
        </w:tc>
        <w:tc>
          <w:tcPr>
            <w:tcW w:w="3001" w:type="pct"/>
          </w:tcPr>
          <w:p w:rsidR="00555FC9" w:rsidRPr="00E83FA2" w:rsidRDefault="00555FC9" w:rsidP="008251AD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Appl</w:t>
            </w:r>
            <w:r w:rsidR="008251AD" w:rsidRPr="00E83FA2">
              <w:rPr>
                <w:rFonts w:ascii="Arial" w:hAnsi="Arial" w:cs="Arial"/>
                <w:sz w:val="22"/>
                <w:szCs w:val="22"/>
              </w:rPr>
              <w:t>y traceability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8.5.2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PQBE02R9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Control nonconformities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911147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 xml:space="preserve">8.7 ; </w:t>
            </w:r>
            <w:r w:rsidR="00555FC9" w:rsidRPr="00E83FA2">
              <w:rPr>
                <w:rFonts w:ascii="Arial" w:hAnsi="Arial" w:cs="Arial"/>
                <w:sz w:val="22"/>
                <w:szCs w:val="22"/>
              </w:rPr>
              <w:t>10.2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PQBE02R10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Implement corrective actions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10.2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PQBE02R17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Carry out process review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911147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 xml:space="preserve">4.4 ; </w:t>
            </w:r>
            <w:r w:rsidR="00555FC9" w:rsidRPr="00E83FA2">
              <w:rPr>
                <w:rFonts w:ascii="Arial" w:hAnsi="Arial" w:cs="Arial"/>
                <w:sz w:val="22"/>
                <w:szCs w:val="22"/>
              </w:rPr>
              <w:t>8.1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lastRenderedPageBreak/>
              <w:t>PQBE02S1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 xml:space="preserve">Control </w:t>
            </w:r>
            <w:r w:rsidR="00555FC9" w:rsidRPr="00E83FA2">
              <w:rPr>
                <w:rFonts w:ascii="Arial" w:hAnsi="Arial" w:cs="Arial"/>
                <w:sz w:val="22"/>
                <w:szCs w:val="22"/>
              </w:rPr>
              <w:t>documentation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7.5.3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PQBE02S2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 xml:space="preserve">Provide </w:t>
            </w:r>
            <w:r w:rsidR="00555FC9" w:rsidRPr="00E83FA2">
              <w:rPr>
                <w:rFonts w:ascii="Arial" w:hAnsi="Arial" w:cs="Arial"/>
                <w:sz w:val="22"/>
                <w:szCs w:val="22"/>
              </w:rPr>
              <w:t>information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7.5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PQBE02S3</w:t>
            </w:r>
          </w:p>
        </w:tc>
        <w:tc>
          <w:tcPr>
            <w:tcW w:w="3001" w:type="pct"/>
          </w:tcPr>
          <w:p w:rsidR="00555FC9" w:rsidRPr="00E83FA2" w:rsidRDefault="00555FC9" w:rsidP="008251AD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Acqu</w:t>
            </w:r>
            <w:r w:rsidR="008251AD" w:rsidRPr="00E83FA2">
              <w:rPr>
                <w:rFonts w:ascii="Arial" w:hAnsi="Arial" w:cs="Arial"/>
                <w:sz w:val="22"/>
                <w:szCs w:val="22"/>
              </w:rPr>
              <w:t xml:space="preserve">ire and </w:t>
            </w:r>
            <w:r w:rsidRPr="00E83FA2">
              <w:rPr>
                <w:rFonts w:ascii="Arial" w:hAnsi="Arial" w:cs="Arial"/>
                <w:sz w:val="22"/>
                <w:szCs w:val="22"/>
              </w:rPr>
              <w:t>maint</w:t>
            </w:r>
            <w:r w:rsidR="008251AD" w:rsidRPr="00E83FA2">
              <w:rPr>
                <w:rFonts w:ascii="Arial" w:hAnsi="Arial" w:cs="Arial"/>
                <w:sz w:val="22"/>
                <w:szCs w:val="22"/>
              </w:rPr>
              <w:t>ain infrastructure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7.1.3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PQBE02S4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Provide training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PQBE02S5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 xml:space="preserve">Manage </w:t>
            </w:r>
            <w:r w:rsidR="00555FC9" w:rsidRPr="00E83FA2">
              <w:rPr>
                <w:rFonts w:ascii="Arial" w:hAnsi="Arial" w:cs="Arial"/>
                <w:sz w:val="22"/>
                <w:szCs w:val="22"/>
              </w:rPr>
              <w:t>inspection</w:t>
            </w:r>
            <w:r w:rsidRPr="00E83FA2">
              <w:rPr>
                <w:rFonts w:ascii="Arial" w:hAnsi="Arial" w:cs="Arial"/>
                <w:sz w:val="22"/>
                <w:szCs w:val="22"/>
              </w:rPr>
              <w:t xml:space="preserve"> means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7.1.5</w:t>
            </w:r>
          </w:p>
        </w:tc>
      </w:tr>
      <w:tr w:rsidR="00555FC9" w:rsidRPr="00E83FA2" w:rsidTr="0005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PQBE02S6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Manage staff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7.1.2</w:t>
            </w:r>
          </w:p>
        </w:tc>
      </w:tr>
      <w:tr w:rsidR="00555FC9" w:rsidRPr="00E83FA2" w:rsidTr="00054E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PQBE02S9</w:t>
            </w:r>
          </w:p>
        </w:tc>
        <w:tc>
          <w:tcPr>
            <w:tcW w:w="3001" w:type="pct"/>
          </w:tcPr>
          <w:p w:rsidR="00555FC9" w:rsidRPr="00E83FA2" w:rsidRDefault="008251AD" w:rsidP="008251AD">
            <w:pPr>
              <w:pStyle w:val="ISOTEXT"/>
              <w:tabs>
                <w:tab w:val="left" w:pos="1440"/>
                <w:tab w:val="left" w:pos="7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Keep accountability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pct"/>
          </w:tcPr>
          <w:p w:rsidR="00555FC9" w:rsidRPr="00E83FA2" w:rsidRDefault="00555FC9" w:rsidP="00E66AB0">
            <w:pPr>
              <w:pStyle w:val="ISOTEXT"/>
              <w:tabs>
                <w:tab w:val="left" w:pos="1440"/>
                <w:tab w:val="left" w:pos="75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FA2">
              <w:rPr>
                <w:rFonts w:ascii="Arial" w:hAnsi="Arial" w:cs="Arial"/>
                <w:sz w:val="22"/>
                <w:szCs w:val="22"/>
              </w:rPr>
              <w:t>7.1.1</w:t>
            </w:r>
          </w:p>
        </w:tc>
      </w:tr>
    </w:tbl>
    <w:p w:rsidR="00FC6A9B" w:rsidRPr="00E83FA2" w:rsidRDefault="00FC6A9B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sz w:val="22"/>
          <w:szCs w:val="22"/>
        </w:rPr>
      </w:pPr>
    </w:p>
    <w:p w:rsidR="00FC6A9B" w:rsidRPr="00E83FA2" w:rsidRDefault="00FC6A9B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sz w:val="22"/>
          <w:szCs w:val="22"/>
        </w:rPr>
      </w:pPr>
      <w:r w:rsidRPr="00E83FA2">
        <w:rPr>
          <w:rFonts w:ascii="Arial" w:hAnsi="Arial" w:cs="Arial"/>
          <w:sz w:val="22"/>
          <w:szCs w:val="22"/>
        </w:rPr>
        <w:t xml:space="preserve">M – </w:t>
      </w:r>
      <w:proofErr w:type="gramStart"/>
      <w:r w:rsidR="008251AD" w:rsidRPr="00E83FA2">
        <w:rPr>
          <w:rFonts w:ascii="Arial" w:hAnsi="Arial" w:cs="Arial"/>
          <w:sz w:val="22"/>
          <w:szCs w:val="22"/>
        </w:rPr>
        <w:t>management</w:t>
      </w:r>
      <w:proofErr w:type="gramEnd"/>
      <w:r w:rsidR="008251AD" w:rsidRPr="00E83FA2">
        <w:rPr>
          <w:rFonts w:ascii="Arial" w:hAnsi="Arial" w:cs="Arial"/>
          <w:sz w:val="22"/>
          <w:szCs w:val="22"/>
        </w:rPr>
        <w:t xml:space="preserve"> </w:t>
      </w:r>
      <w:r w:rsidRPr="00E83FA2">
        <w:rPr>
          <w:rFonts w:ascii="Arial" w:hAnsi="Arial" w:cs="Arial"/>
          <w:sz w:val="22"/>
          <w:szCs w:val="22"/>
        </w:rPr>
        <w:t>process</w:t>
      </w:r>
    </w:p>
    <w:p w:rsidR="00FC6A9B" w:rsidRPr="00E83FA2" w:rsidRDefault="00FC6A9B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sz w:val="22"/>
          <w:szCs w:val="22"/>
        </w:rPr>
      </w:pPr>
      <w:r w:rsidRPr="00E83FA2">
        <w:rPr>
          <w:rFonts w:ascii="Arial" w:hAnsi="Arial" w:cs="Arial"/>
          <w:sz w:val="22"/>
          <w:szCs w:val="22"/>
        </w:rPr>
        <w:t xml:space="preserve">R – </w:t>
      </w:r>
      <w:proofErr w:type="gramStart"/>
      <w:r w:rsidR="008251AD" w:rsidRPr="00E83FA2">
        <w:rPr>
          <w:rFonts w:ascii="Arial" w:hAnsi="Arial" w:cs="Arial"/>
          <w:sz w:val="22"/>
          <w:szCs w:val="22"/>
        </w:rPr>
        <w:t>realization</w:t>
      </w:r>
      <w:proofErr w:type="gramEnd"/>
      <w:r w:rsidR="008251AD" w:rsidRPr="00E83FA2">
        <w:rPr>
          <w:rFonts w:ascii="Arial" w:hAnsi="Arial" w:cs="Arial"/>
          <w:sz w:val="22"/>
          <w:szCs w:val="22"/>
        </w:rPr>
        <w:t xml:space="preserve"> process</w:t>
      </w:r>
    </w:p>
    <w:p w:rsidR="00FC6A9B" w:rsidRPr="00E83FA2" w:rsidRDefault="00FC6A9B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sz w:val="22"/>
          <w:szCs w:val="22"/>
        </w:rPr>
      </w:pPr>
      <w:r w:rsidRPr="00E83FA2">
        <w:rPr>
          <w:rFonts w:ascii="Arial" w:hAnsi="Arial" w:cs="Arial"/>
          <w:sz w:val="22"/>
          <w:szCs w:val="22"/>
        </w:rPr>
        <w:t xml:space="preserve">S – </w:t>
      </w:r>
      <w:proofErr w:type="gramStart"/>
      <w:r w:rsidR="008251AD" w:rsidRPr="00E83FA2">
        <w:rPr>
          <w:rFonts w:ascii="Arial" w:hAnsi="Arial" w:cs="Arial"/>
          <w:sz w:val="22"/>
          <w:szCs w:val="22"/>
        </w:rPr>
        <w:t>support</w:t>
      </w:r>
      <w:proofErr w:type="gramEnd"/>
      <w:r w:rsidR="008251AD" w:rsidRPr="00E83FA2">
        <w:rPr>
          <w:rFonts w:ascii="Arial" w:hAnsi="Arial" w:cs="Arial"/>
          <w:sz w:val="22"/>
          <w:szCs w:val="22"/>
        </w:rPr>
        <w:t xml:space="preserve"> </w:t>
      </w:r>
      <w:r w:rsidRPr="00E83FA2">
        <w:rPr>
          <w:rFonts w:ascii="Arial" w:hAnsi="Arial" w:cs="Arial"/>
          <w:sz w:val="22"/>
          <w:szCs w:val="22"/>
        </w:rPr>
        <w:t>process</w:t>
      </w:r>
    </w:p>
    <w:p w:rsidR="00586BA9" w:rsidRPr="00E83FA2" w:rsidRDefault="00586BA9" w:rsidP="00FC6A9B">
      <w:pPr>
        <w:rPr>
          <w:lang w:val="en-US"/>
        </w:rPr>
      </w:pPr>
    </w:p>
    <w:sectPr w:rsidR="00586BA9" w:rsidRPr="00E83FA2">
      <w:headerReference w:type="default" r:id="rId7"/>
      <w:footerReference w:type="default" r:id="rId8"/>
      <w:pgSz w:w="11906" w:h="16838"/>
      <w:pgMar w:top="899" w:right="566" w:bottom="899" w:left="1417" w:header="540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99F" w:rsidRDefault="0031699F">
      <w:r>
        <w:separator/>
      </w:r>
    </w:p>
  </w:endnote>
  <w:endnote w:type="continuationSeparator" w:id="0">
    <w:p w:rsidR="0031699F" w:rsidRDefault="0031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A9" w:rsidRPr="00555FC9" w:rsidRDefault="00ED7542">
    <w:pPr>
      <w:pStyle w:val="Pieddepage"/>
      <w:rPr>
        <w:color w:val="002060"/>
      </w:rPr>
    </w:pPr>
    <w:r w:rsidRPr="00555FC9">
      <w:rPr>
        <w:rFonts w:ascii="Arial" w:hAnsi="Arial" w:cs="Arial"/>
        <w:i/>
        <w:color w:val="002060"/>
      </w:rPr>
      <w:t>www.pqb</w:t>
    </w:r>
    <w:r w:rsidR="001E0DBA">
      <w:rPr>
        <w:rFonts w:ascii="Arial" w:hAnsi="Arial" w:cs="Arial"/>
        <w:i/>
        <w:color w:val="002060"/>
      </w:rPr>
      <w:t>web.eu</w:t>
    </w:r>
    <w:r w:rsidRPr="00555FC9">
      <w:rPr>
        <w:rFonts w:ascii="Arial" w:hAnsi="Arial" w:cs="Arial"/>
        <w:i/>
        <w:color w:val="002060"/>
      </w:rPr>
      <w:t xml:space="preserve">                                              </w:t>
    </w:r>
    <w:r w:rsidR="00DA25FC" w:rsidRPr="00555FC9">
      <w:rPr>
        <w:rFonts w:ascii="Arial" w:hAnsi="Arial" w:cs="Arial"/>
        <w:i/>
        <w:color w:val="002060"/>
      </w:rPr>
      <w:t xml:space="preserve">                  </w:t>
    </w:r>
    <w:r w:rsidRPr="00555FC9">
      <w:rPr>
        <w:rFonts w:ascii="Arial" w:hAnsi="Arial" w:cs="Arial"/>
        <w:i/>
        <w:color w:val="002060"/>
      </w:rPr>
      <w:t xml:space="preserve">                                                                      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PAGE </w:instrText>
    </w:r>
    <w:r w:rsidRPr="00555FC9">
      <w:rPr>
        <w:rFonts w:ascii="Arial" w:hAnsi="Arial" w:cs="Arial"/>
        <w:i/>
        <w:color w:val="002060"/>
      </w:rPr>
      <w:fldChar w:fldCharType="separate"/>
    </w:r>
    <w:r w:rsidR="00457ED5">
      <w:rPr>
        <w:rFonts w:ascii="Arial" w:hAnsi="Arial" w:cs="Arial"/>
        <w:i/>
        <w:noProof/>
        <w:color w:val="002060"/>
      </w:rPr>
      <w:t>2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/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NUMPAGES </w:instrText>
    </w:r>
    <w:r w:rsidRPr="00555FC9">
      <w:rPr>
        <w:rFonts w:ascii="Arial" w:hAnsi="Arial" w:cs="Arial"/>
        <w:i/>
        <w:color w:val="002060"/>
      </w:rPr>
      <w:fldChar w:fldCharType="separate"/>
    </w:r>
    <w:r w:rsidR="00457ED5">
      <w:rPr>
        <w:rFonts w:ascii="Arial" w:hAnsi="Arial" w:cs="Arial"/>
        <w:i/>
        <w:noProof/>
        <w:color w:val="002060"/>
      </w:rPr>
      <w:t>2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99F" w:rsidRDefault="0031699F">
      <w:r>
        <w:separator/>
      </w:r>
    </w:p>
  </w:footnote>
  <w:footnote w:type="continuationSeparator" w:id="0">
    <w:p w:rsidR="0031699F" w:rsidRDefault="00316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A9" w:rsidRPr="00647FD0" w:rsidRDefault="00ED7542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647FD0">
      <w:rPr>
        <w:rFonts w:ascii="Arial" w:hAnsi="Arial" w:cs="Arial"/>
        <w:i/>
        <w:color w:val="002060"/>
        <w:lang w:val="en-GB"/>
      </w:rPr>
      <w:t xml:space="preserve">PQB </w:t>
    </w:r>
    <w:r w:rsidR="00647FD0" w:rsidRPr="00647FD0">
      <w:rPr>
        <w:rFonts w:ascii="Arial" w:hAnsi="Arial" w:cs="Arial"/>
        <w:i/>
        <w:color w:val="002060"/>
        <w:lang w:val="en-GB"/>
      </w:rPr>
      <w:t>D</w:t>
    </w:r>
    <w:r w:rsidRPr="00647FD0">
      <w:rPr>
        <w:rFonts w:ascii="Arial" w:hAnsi="Arial" w:cs="Arial"/>
        <w:i/>
        <w:color w:val="002060"/>
        <w:lang w:val="en-GB"/>
      </w:rPr>
      <w:t xml:space="preserve"> </w:t>
    </w:r>
    <w:r w:rsidR="00457ED5">
      <w:rPr>
        <w:rFonts w:ascii="Arial" w:hAnsi="Arial" w:cs="Arial"/>
        <w:i/>
        <w:color w:val="002060"/>
        <w:lang w:val="en-GB"/>
      </w:rPr>
      <w:t>28v18</w:t>
    </w:r>
    <w:r w:rsidR="00555FC9" w:rsidRPr="00647FD0">
      <w:rPr>
        <w:rFonts w:ascii="Arial" w:hAnsi="Arial" w:cs="Arial"/>
        <w:i/>
        <w:color w:val="002060"/>
        <w:lang w:val="en-GB"/>
      </w:rPr>
      <w:t xml:space="preserve"> </w:t>
    </w:r>
    <w:r w:rsidRPr="00647FD0">
      <w:rPr>
        <w:rFonts w:ascii="Arial" w:hAnsi="Arial" w:cs="Arial"/>
        <w:i/>
        <w:color w:val="002060"/>
        <w:lang w:val="en-GB"/>
      </w:rPr>
      <w:t xml:space="preserve">A </w:t>
    </w:r>
    <w:r w:rsidR="00E82A79" w:rsidRPr="00647FD0">
      <w:rPr>
        <w:rFonts w:ascii="Arial" w:hAnsi="Arial" w:cs="Arial"/>
        <w:i/>
        <w:color w:val="002060"/>
        <w:lang w:val="en-GB"/>
      </w:rPr>
      <w:t>0</w:t>
    </w:r>
    <w:r w:rsidR="00841B8A">
      <w:rPr>
        <w:rFonts w:ascii="Arial" w:hAnsi="Arial" w:cs="Arial"/>
        <w:i/>
        <w:color w:val="002060"/>
        <w:lang w:val="en-GB"/>
      </w:rPr>
      <w:t>3</w:t>
    </w:r>
    <w:r w:rsidRPr="00647FD0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                        </w:t>
    </w:r>
    <w:r w:rsidR="00FC6A9B" w:rsidRPr="00647FD0">
      <w:rPr>
        <w:rFonts w:ascii="Arial" w:hAnsi="Arial" w:cs="Arial"/>
        <w:i/>
        <w:color w:val="002060"/>
        <w:lang w:val="en-GB"/>
      </w:rPr>
      <w:t>List</w:t>
    </w:r>
    <w:r w:rsidR="00647FD0" w:rsidRPr="00647FD0">
      <w:rPr>
        <w:rFonts w:ascii="Arial" w:hAnsi="Arial" w:cs="Arial"/>
        <w:i/>
        <w:color w:val="002060"/>
        <w:lang w:val="en-GB"/>
      </w:rPr>
      <w:t xml:space="preserve"> of </w:t>
    </w:r>
    <w:r w:rsidR="00FC6A9B" w:rsidRPr="00647FD0">
      <w:rPr>
        <w:rFonts w:ascii="Arial" w:hAnsi="Arial" w:cs="Arial"/>
        <w:i/>
        <w:color w:val="002060"/>
        <w:lang w:val="en-GB"/>
      </w:rPr>
      <w:t>process</w:t>
    </w:r>
    <w:r w:rsidR="00647FD0" w:rsidRPr="00647FD0">
      <w:rPr>
        <w:rFonts w:ascii="Arial" w:hAnsi="Arial" w:cs="Arial"/>
        <w:i/>
        <w:color w:val="002060"/>
        <w:lang w:val="en-GB"/>
      </w:rPr>
      <w:t>e</w:t>
    </w:r>
    <w:r w:rsidR="00FC6A9B" w:rsidRPr="00647FD0">
      <w:rPr>
        <w:rFonts w:ascii="Arial" w:hAnsi="Arial" w:cs="Arial"/>
        <w:i/>
        <w:color w:val="002060"/>
        <w:lang w:val="en-GB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1B"/>
    <w:rsid w:val="00054E31"/>
    <w:rsid w:val="0007476C"/>
    <w:rsid w:val="000E1E7B"/>
    <w:rsid w:val="001D0CFE"/>
    <w:rsid w:val="001E0DBA"/>
    <w:rsid w:val="0028268A"/>
    <w:rsid w:val="00297465"/>
    <w:rsid w:val="0031699F"/>
    <w:rsid w:val="00457ED5"/>
    <w:rsid w:val="00520D5F"/>
    <w:rsid w:val="005514DF"/>
    <w:rsid w:val="00555FC9"/>
    <w:rsid w:val="00586BA9"/>
    <w:rsid w:val="005937C5"/>
    <w:rsid w:val="005B7E3B"/>
    <w:rsid w:val="00647FD0"/>
    <w:rsid w:val="006F7F71"/>
    <w:rsid w:val="0075341B"/>
    <w:rsid w:val="007E205D"/>
    <w:rsid w:val="008251AD"/>
    <w:rsid w:val="00841B8A"/>
    <w:rsid w:val="00911147"/>
    <w:rsid w:val="009870AF"/>
    <w:rsid w:val="009E0A44"/>
    <w:rsid w:val="00BE5A91"/>
    <w:rsid w:val="00C11AD1"/>
    <w:rsid w:val="00CC2BBF"/>
    <w:rsid w:val="00DA25FC"/>
    <w:rsid w:val="00DA56AD"/>
    <w:rsid w:val="00E3486D"/>
    <w:rsid w:val="00E82182"/>
    <w:rsid w:val="00E82A79"/>
    <w:rsid w:val="00E83FA2"/>
    <w:rsid w:val="00ED7542"/>
    <w:rsid w:val="00FC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054E3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054E3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Processes</vt:lpstr>
    </vt:vector>
  </TitlesOfParts>
  <Company>PRIVE</Company>
  <LinksUpToDate>false</LinksUpToDate>
  <CharactersWithSpaces>1422</CharactersWithSpaces>
  <SharedDoc>false</SharedDoc>
  <HLinks>
    <vt:vector size="60" baseType="variant">
      <vt:variant>
        <vt:i4>4718616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http://eur-lex.europa.eu/LexUriServ/LexUriServ.do?uri=OJ:L:2008:353:0001:1355:fr:PDF</vt:lpwstr>
      </vt:variant>
      <vt:variant>
        <vt:lpwstr/>
      </vt:variant>
      <vt:variant>
        <vt:i4>7077931</vt:i4>
      </vt:variant>
      <vt:variant>
        <vt:i4>24</vt:i4>
      </vt:variant>
      <vt:variant>
        <vt:i4>0</vt:i4>
      </vt:variant>
      <vt:variant>
        <vt:i4>5</vt:i4>
      </vt:variant>
      <vt:variant>
        <vt:lpwstr>http://www.inrs.fr/</vt:lpwstr>
      </vt:variant>
      <vt:variant>
        <vt:lpwstr/>
      </vt:variant>
      <vt:variant>
        <vt:i4>1245263</vt:i4>
      </vt:variant>
      <vt:variant>
        <vt:i4>21</vt:i4>
      </vt:variant>
      <vt:variant>
        <vt:i4>0</vt:i4>
      </vt:variant>
      <vt:variant>
        <vt:i4>5</vt:i4>
      </vt:variant>
      <vt:variant>
        <vt:lpwstr>http://www.inrs.fr/accueil/dms/inrs/CataloguePapier/ED/TI-ED-6041/ed6041.pdf</vt:lpwstr>
      </vt:variant>
      <vt:variant>
        <vt:lpwstr/>
      </vt:variant>
      <vt:variant>
        <vt:i4>1441866</vt:i4>
      </vt:variant>
      <vt:variant>
        <vt:i4>18</vt:i4>
      </vt:variant>
      <vt:variant>
        <vt:i4>0</vt:i4>
      </vt:variant>
      <vt:variant>
        <vt:i4>5</vt:i4>
      </vt:variant>
      <vt:variant>
        <vt:lpwstr>http://www.inrs.fr/accueil/dms/inrs/CataloguePapier/ED/TI-ED-4406/ed4406.pdf</vt:lpwstr>
      </vt:variant>
      <vt:variant>
        <vt:lpwstr/>
      </vt:variant>
      <vt:variant>
        <vt:i4>1376329</vt:i4>
      </vt:variant>
      <vt:variant>
        <vt:i4>15</vt:i4>
      </vt:variant>
      <vt:variant>
        <vt:i4>0</vt:i4>
      </vt:variant>
      <vt:variant>
        <vt:i4>5</vt:i4>
      </vt:variant>
      <vt:variant>
        <vt:lpwstr>http://www.inrs.fr/accueil/dms/inrs/CataloguePapier/ED/TI-ED-4405/ed4405.pdf</vt:lpwstr>
      </vt:variant>
      <vt:variant>
        <vt:lpwstr/>
      </vt:variant>
      <vt:variant>
        <vt:i4>1245259</vt:i4>
      </vt:variant>
      <vt:variant>
        <vt:i4>12</vt:i4>
      </vt:variant>
      <vt:variant>
        <vt:i4>0</vt:i4>
      </vt:variant>
      <vt:variant>
        <vt:i4>5</vt:i4>
      </vt:variant>
      <vt:variant>
        <vt:lpwstr>http://www.inrs.fr/accueil/dms/inrs/CataloguePapier/DOSSIERWEB/TI-DW-38/dw38.pdf</vt:lpwstr>
      </vt:variant>
      <vt:variant>
        <vt:lpwstr/>
      </vt:variant>
      <vt:variant>
        <vt:i4>1900613</vt:i4>
      </vt:variant>
      <vt:variant>
        <vt:i4>9</vt:i4>
      </vt:variant>
      <vt:variant>
        <vt:i4>0</vt:i4>
      </vt:variant>
      <vt:variant>
        <vt:i4>5</vt:i4>
      </vt:variant>
      <vt:variant>
        <vt:lpwstr>http://www.inrs.fr/accueil/dms/inrs/CataloguePapier/DOSSIERWEB/TI-DW-36/dw36.pdf</vt:lpwstr>
      </vt:variant>
      <vt:variant>
        <vt:lpwstr/>
      </vt:variant>
      <vt:variant>
        <vt:i4>6291494</vt:i4>
      </vt:variant>
      <vt:variant>
        <vt:i4>6</vt:i4>
      </vt:variant>
      <vt:variant>
        <vt:i4>0</vt:i4>
      </vt:variant>
      <vt:variant>
        <vt:i4>5</vt:i4>
      </vt:variant>
      <vt:variant>
        <vt:lpwstr>http://www.inrs.fr/accueil/dms/inrs/CataloguePapier/DMT/TI-TC-125/tc125.pdf</vt:lpwstr>
      </vt:variant>
      <vt:variant>
        <vt:lpwstr/>
      </vt:variant>
      <vt:variant>
        <vt:i4>6684705</vt:i4>
      </vt:variant>
      <vt:variant>
        <vt:i4>3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http://www.inrs.fr/accueil/produits/mediatheque/doc/publications.html?refINRS=ED%20983</vt:lpwstr>
      </vt:variant>
      <vt:variant>
        <vt:lpwstr/>
      </vt:variant>
      <vt:variant>
        <vt:i4>6750241</vt:i4>
      </vt:variant>
      <vt:variant>
        <vt:i4>0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Processes</dc:title>
  <dc:creator>AMI</dc:creator>
  <cp:lastModifiedBy>Utilisateur</cp:lastModifiedBy>
  <cp:revision>14</cp:revision>
  <dcterms:created xsi:type="dcterms:W3CDTF">2014-11-06T16:54:00Z</dcterms:created>
  <dcterms:modified xsi:type="dcterms:W3CDTF">2025-05-26T07:43:00Z</dcterms:modified>
</cp:coreProperties>
</file>