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90A" w:rsidRPr="006846D6" w:rsidRDefault="006B3563" w:rsidP="002273C5">
      <w:pPr>
        <w:pStyle w:val="Titre"/>
        <w:rPr>
          <w:lang w:val="en-US"/>
        </w:rPr>
      </w:pPr>
      <w:bookmarkStart w:id="0" w:name="_GoBack"/>
      <w:bookmarkEnd w:id="0"/>
      <w:r w:rsidRPr="006846D6">
        <w:rPr>
          <w:lang w:val="en-US"/>
        </w:rPr>
        <w:t>ITNS items and activities</w:t>
      </w:r>
    </w:p>
    <w:p w:rsidR="0011490A" w:rsidRPr="006846D6" w:rsidRDefault="0011490A" w:rsidP="002273C5">
      <w:pPr>
        <w:jc w:val="both"/>
        <w:rPr>
          <w:rFonts w:ascii="Arial" w:hAnsi="Arial" w:cs="Arial"/>
          <w:sz w:val="24"/>
          <w:szCs w:val="24"/>
          <w:lang w:val="en-US"/>
        </w:rPr>
      </w:pPr>
    </w:p>
    <w:p w:rsidR="00791050" w:rsidRPr="006846D6" w:rsidRDefault="00791050" w:rsidP="002273C5">
      <w:pPr>
        <w:jc w:val="both"/>
        <w:rPr>
          <w:rFonts w:ascii="Arial" w:hAnsi="Arial" w:cs="Arial"/>
          <w:b/>
          <w:sz w:val="24"/>
          <w:szCs w:val="24"/>
          <w:lang w:val="en-US"/>
        </w:rPr>
      </w:pPr>
      <w:r w:rsidRPr="006846D6">
        <w:rPr>
          <w:rFonts w:ascii="Arial" w:hAnsi="Arial" w:cs="Arial"/>
          <w:b/>
          <w:sz w:val="24"/>
          <w:szCs w:val="24"/>
          <w:lang w:val="en-US"/>
        </w:rPr>
        <w:t xml:space="preserve">1. </w:t>
      </w:r>
      <w:r w:rsidR="00B820C1" w:rsidRPr="006846D6">
        <w:rPr>
          <w:rFonts w:ascii="Arial" w:hAnsi="Arial" w:cs="Arial"/>
          <w:b/>
          <w:sz w:val="24"/>
          <w:szCs w:val="24"/>
          <w:lang w:val="en-US"/>
        </w:rPr>
        <w:t>Subject</w:t>
      </w:r>
    </w:p>
    <w:p w:rsidR="00791050" w:rsidRPr="006846D6" w:rsidRDefault="00791050" w:rsidP="002273C5">
      <w:pPr>
        <w:jc w:val="both"/>
        <w:rPr>
          <w:rFonts w:ascii="Arial" w:hAnsi="Arial" w:cs="Arial"/>
          <w:b/>
          <w:sz w:val="24"/>
          <w:szCs w:val="24"/>
          <w:lang w:val="en-US"/>
        </w:rPr>
      </w:pPr>
    </w:p>
    <w:p w:rsidR="00791050" w:rsidRPr="006846D6" w:rsidRDefault="00791050" w:rsidP="002273C5">
      <w:pPr>
        <w:ind w:left="708"/>
        <w:jc w:val="both"/>
        <w:rPr>
          <w:rFonts w:ascii="Arial" w:hAnsi="Arial" w:cs="Arial"/>
          <w:b/>
          <w:sz w:val="24"/>
          <w:szCs w:val="24"/>
          <w:lang w:val="en-US"/>
        </w:rPr>
      </w:pPr>
      <w:r w:rsidRPr="006846D6">
        <w:rPr>
          <w:rFonts w:ascii="Arial" w:hAnsi="Arial" w:cs="Arial"/>
          <w:b/>
          <w:sz w:val="24"/>
          <w:szCs w:val="24"/>
          <w:lang w:val="en-US"/>
        </w:rPr>
        <w:t xml:space="preserve">1.1 Purpose </w:t>
      </w:r>
    </w:p>
    <w:p w:rsidR="00791050" w:rsidRPr="006846D6" w:rsidRDefault="00791050" w:rsidP="002273C5">
      <w:pPr>
        <w:ind w:left="708"/>
        <w:jc w:val="both"/>
        <w:rPr>
          <w:rFonts w:ascii="Arial" w:hAnsi="Arial" w:cs="Arial"/>
          <w:b/>
          <w:sz w:val="24"/>
          <w:szCs w:val="24"/>
          <w:lang w:val="en-US"/>
        </w:rPr>
      </w:pPr>
      <w:r w:rsidRPr="006846D6">
        <w:rPr>
          <w:rFonts w:ascii="Arial" w:hAnsi="Arial" w:cs="Arial"/>
          <w:b/>
          <w:sz w:val="24"/>
          <w:szCs w:val="24"/>
          <w:lang w:val="en-US"/>
        </w:rPr>
        <w:t>1.2 Scope</w:t>
      </w:r>
    </w:p>
    <w:p w:rsidR="00791050" w:rsidRPr="006846D6" w:rsidRDefault="00791050" w:rsidP="002273C5">
      <w:pPr>
        <w:ind w:left="708"/>
        <w:jc w:val="both"/>
        <w:rPr>
          <w:rFonts w:ascii="Arial" w:hAnsi="Arial" w:cs="Arial"/>
          <w:b/>
          <w:sz w:val="24"/>
          <w:szCs w:val="24"/>
          <w:lang w:val="en-US"/>
        </w:rPr>
      </w:pPr>
      <w:r w:rsidRPr="006846D6">
        <w:rPr>
          <w:rFonts w:ascii="Arial" w:hAnsi="Arial" w:cs="Arial"/>
          <w:b/>
          <w:sz w:val="24"/>
          <w:szCs w:val="24"/>
          <w:lang w:val="en-US"/>
        </w:rPr>
        <w:t>1.3 Glossary</w:t>
      </w:r>
    </w:p>
    <w:p w:rsidR="00791050" w:rsidRPr="006846D6" w:rsidRDefault="00791050" w:rsidP="002273C5">
      <w:pPr>
        <w:jc w:val="both"/>
        <w:rPr>
          <w:rFonts w:ascii="Arial" w:hAnsi="Arial" w:cs="Arial"/>
          <w:b/>
          <w:sz w:val="24"/>
          <w:szCs w:val="24"/>
          <w:lang w:val="en-US"/>
        </w:rPr>
      </w:pPr>
    </w:p>
    <w:p w:rsidR="00791050" w:rsidRPr="006846D6" w:rsidRDefault="00791050" w:rsidP="002273C5">
      <w:pPr>
        <w:jc w:val="both"/>
        <w:rPr>
          <w:rFonts w:ascii="Arial" w:hAnsi="Arial" w:cs="Arial"/>
          <w:b/>
          <w:sz w:val="24"/>
          <w:szCs w:val="24"/>
          <w:lang w:val="en-US"/>
        </w:rPr>
      </w:pPr>
      <w:r w:rsidRPr="006846D6">
        <w:rPr>
          <w:rFonts w:ascii="Arial" w:hAnsi="Arial" w:cs="Arial"/>
          <w:b/>
          <w:sz w:val="24"/>
          <w:szCs w:val="24"/>
          <w:lang w:val="en-US"/>
        </w:rPr>
        <w:t>2. Responsibility</w:t>
      </w:r>
    </w:p>
    <w:p w:rsidR="00791050" w:rsidRPr="006846D6" w:rsidRDefault="00791050" w:rsidP="002273C5">
      <w:pPr>
        <w:jc w:val="both"/>
        <w:rPr>
          <w:rFonts w:ascii="Arial" w:hAnsi="Arial" w:cs="Arial"/>
          <w:b/>
          <w:sz w:val="24"/>
          <w:szCs w:val="24"/>
          <w:lang w:val="en-US"/>
        </w:rPr>
      </w:pPr>
    </w:p>
    <w:p w:rsidR="00791050" w:rsidRPr="006846D6" w:rsidRDefault="00791050" w:rsidP="002273C5">
      <w:pPr>
        <w:jc w:val="both"/>
        <w:rPr>
          <w:rFonts w:ascii="Arial" w:hAnsi="Arial" w:cs="Arial"/>
          <w:b/>
          <w:sz w:val="24"/>
          <w:szCs w:val="24"/>
          <w:lang w:val="en-US"/>
        </w:rPr>
      </w:pPr>
      <w:r w:rsidRPr="006846D6">
        <w:rPr>
          <w:rFonts w:ascii="Arial" w:hAnsi="Arial" w:cs="Arial"/>
          <w:b/>
          <w:sz w:val="24"/>
          <w:szCs w:val="24"/>
          <w:lang w:val="en-US"/>
        </w:rPr>
        <w:t>3. Documents</w:t>
      </w:r>
    </w:p>
    <w:p w:rsidR="00791050" w:rsidRPr="006846D6" w:rsidRDefault="00791050" w:rsidP="002273C5">
      <w:pPr>
        <w:jc w:val="both"/>
        <w:rPr>
          <w:rFonts w:ascii="Arial" w:hAnsi="Arial" w:cs="Arial"/>
          <w:b/>
          <w:sz w:val="24"/>
          <w:szCs w:val="24"/>
          <w:lang w:val="en-US"/>
        </w:rPr>
      </w:pPr>
    </w:p>
    <w:p w:rsidR="00791050" w:rsidRPr="006846D6" w:rsidRDefault="00791050" w:rsidP="002273C5">
      <w:pPr>
        <w:ind w:left="708"/>
        <w:jc w:val="both"/>
        <w:rPr>
          <w:rFonts w:ascii="Arial" w:hAnsi="Arial" w:cs="Arial"/>
          <w:b/>
          <w:sz w:val="24"/>
          <w:szCs w:val="24"/>
          <w:lang w:val="en-US"/>
        </w:rPr>
      </w:pPr>
      <w:r w:rsidRPr="006846D6">
        <w:rPr>
          <w:rFonts w:ascii="Arial" w:hAnsi="Arial" w:cs="Arial"/>
          <w:b/>
          <w:sz w:val="24"/>
          <w:szCs w:val="24"/>
          <w:lang w:val="en-US"/>
        </w:rPr>
        <w:t>3.1 Procedures</w:t>
      </w:r>
    </w:p>
    <w:p w:rsidR="00791050" w:rsidRPr="006846D6" w:rsidRDefault="00791050" w:rsidP="002273C5">
      <w:pPr>
        <w:ind w:left="708"/>
        <w:jc w:val="both"/>
        <w:rPr>
          <w:rFonts w:ascii="Arial" w:hAnsi="Arial" w:cs="Arial"/>
          <w:b/>
          <w:sz w:val="24"/>
          <w:szCs w:val="24"/>
          <w:lang w:val="en-US"/>
        </w:rPr>
      </w:pPr>
      <w:r w:rsidRPr="006846D6">
        <w:rPr>
          <w:rFonts w:ascii="Arial" w:hAnsi="Arial" w:cs="Arial"/>
          <w:b/>
          <w:sz w:val="24"/>
          <w:szCs w:val="24"/>
          <w:lang w:val="en-US"/>
        </w:rPr>
        <w:t>3.2 Instructions and records</w:t>
      </w:r>
    </w:p>
    <w:p w:rsidR="00791050" w:rsidRPr="006846D6" w:rsidRDefault="00791050" w:rsidP="002273C5">
      <w:pPr>
        <w:jc w:val="both"/>
        <w:rPr>
          <w:rFonts w:ascii="Arial" w:hAnsi="Arial" w:cs="Arial"/>
          <w:b/>
          <w:sz w:val="24"/>
          <w:szCs w:val="24"/>
          <w:lang w:val="en-US"/>
        </w:rPr>
      </w:pPr>
    </w:p>
    <w:p w:rsidR="00CD5D39" w:rsidRPr="006846D6" w:rsidRDefault="00791050" w:rsidP="00E26DBC">
      <w:pPr>
        <w:jc w:val="both"/>
        <w:rPr>
          <w:rFonts w:ascii="Arial" w:hAnsi="Arial" w:cs="Arial"/>
          <w:b/>
          <w:sz w:val="24"/>
          <w:szCs w:val="24"/>
          <w:lang w:val="en-US"/>
        </w:rPr>
      </w:pPr>
      <w:r w:rsidRPr="006846D6">
        <w:rPr>
          <w:rFonts w:ascii="Arial" w:hAnsi="Arial" w:cs="Arial"/>
          <w:b/>
          <w:sz w:val="24"/>
          <w:szCs w:val="24"/>
          <w:lang w:val="en-US"/>
        </w:rPr>
        <w:t xml:space="preserve">4. Requirements of ISO </w:t>
      </w:r>
      <w:r w:rsidR="00F83FB8" w:rsidRPr="006846D6">
        <w:rPr>
          <w:rFonts w:ascii="Arial" w:hAnsi="Arial" w:cs="Arial"/>
          <w:b/>
          <w:sz w:val="24"/>
          <w:szCs w:val="24"/>
          <w:lang w:val="en-US"/>
        </w:rPr>
        <w:t>19443</w:t>
      </w:r>
    </w:p>
    <w:p w:rsidR="0011490A" w:rsidRPr="006846D6" w:rsidRDefault="0011490A" w:rsidP="002273C5">
      <w:pPr>
        <w:jc w:val="both"/>
        <w:rPr>
          <w:rFonts w:ascii="Arial" w:hAnsi="Arial" w:cs="Arial"/>
          <w:b/>
          <w:sz w:val="24"/>
          <w:szCs w:val="24"/>
          <w:lang w:val="en-US"/>
        </w:rPr>
      </w:pPr>
    </w:p>
    <w:p w:rsidR="0011490A" w:rsidRPr="006846D6" w:rsidRDefault="0011490A" w:rsidP="002273C5">
      <w:pPr>
        <w:jc w:val="both"/>
        <w:rPr>
          <w:rFonts w:ascii="Arial" w:hAnsi="Arial" w:cs="Arial"/>
          <w:b/>
          <w:sz w:val="24"/>
          <w:szCs w:val="24"/>
          <w:lang w:val="en-US"/>
        </w:rPr>
      </w:pPr>
      <w:r w:rsidRPr="006846D6">
        <w:rPr>
          <w:rFonts w:ascii="Arial" w:hAnsi="Arial" w:cs="Arial"/>
          <w:b/>
          <w:sz w:val="24"/>
          <w:szCs w:val="24"/>
          <w:lang w:val="en-US"/>
        </w:rPr>
        <w:t xml:space="preserve">5. Development </w:t>
      </w:r>
    </w:p>
    <w:p w:rsidR="0011490A" w:rsidRPr="006846D6" w:rsidRDefault="0011490A" w:rsidP="002273C5">
      <w:pPr>
        <w:jc w:val="both"/>
        <w:rPr>
          <w:rFonts w:ascii="Arial" w:hAnsi="Arial" w:cs="Arial"/>
          <w:b/>
          <w:sz w:val="24"/>
          <w:szCs w:val="24"/>
          <w:lang w:val="en-US"/>
        </w:rPr>
      </w:pPr>
    </w:p>
    <w:p w:rsidR="00E26DBC" w:rsidRPr="006846D6" w:rsidRDefault="00E26DBC" w:rsidP="00E26DBC">
      <w:pPr>
        <w:ind w:left="708"/>
        <w:jc w:val="both"/>
        <w:rPr>
          <w:rFonts w:ascii="Arial" w:hAnsi="Arial" w:cs="Arial"/>
          <w:b/>
          <w:sz w:val="24"/>
          <w:szCs w:val="24"/>
          <w:lang w:val="en-US"/>
        </w:rPr>
      </w:pPr>
      <w:r w:rsidRPr="006846D6">
        <w:rPr>
          <w:rFonts w:ascii="Arial" w:hAnsi="Arial" w:cs="Arial"/>
          <w:b/>
          <w:sz w:val="24"/>
          <w:szCs w:val="24"/>
          <w:lang w:val="en-US"/>
        </w:rPr>
        <w:t xml:space="preserve">5.1 </w:t>
      </w:r>
      <w:r>
        <w:rPr>
          <w:rFonts w:ascii="Arial" w:hAnsi="Arial" w:cs="Arial"/>
          <w:b/>
          <w:sz w:val="24"/>
          <w:szCs w:val="24"/>
          <w:lang w:val="en-US"/>
        </w:rPr>
        <w:t>Determination</w:t>
      </w:r>
    </w:p>
    <w:p w:rsidR="00E26DBC" w:rsidRPr="00D720CA" w:rsidRDefault="00E26DBC" w:rsidP="00E26DBC">
      <w:pPr>
        <w:ind w:firstLine="708"/>
        <w:jc w:val="both"/>
        <w:rPr>
          <w:rFonts w:ascii="Arial" w:hAnsi="Arial" w:cs="Arial"/>
          <w:b/>
          <w:sz w:val="24"/>
          <w:szCs w:val="24"/>
          <w:lang w:val="en-US"/>
        </w:rPr>
      </w:pPr>
      <w:r w:rsidRPr="00D720CA">
        <w:rPr>
          <w:rFonts w:ascii="Arial" w:hAnsi="Arial" w:cs="Arial"/>
          <w:b/>
          <w:sz w:val="24"/>
          <w:szCs w:val="24"/>
          <w:lang w:val="en-US"/>
        </w:rPr>
        <w:t>5.</w:t>
      </w:r>
      <w:r>
        <w:rPr>
          <w:rFonts w:ascii="Arial" w:hAnsi="Arial" w:cs="Arial"/>
          <w:b/>
          <w:sz w:val="24"/>
          <w:szCs w:val="24"/>
          <w:lang w:val="en-US"/>
        </w:rPr>
        <w:t>2 Project Kick-off</w:t>
      </w:r>
    </w:p>
    <w:p w:rsidR="00E26DBC" w:rsidRPr="00861AA9" w:rsidRDefault="00E26DBC" w:rsidP="00E26DBC">
      <w:pPr>
        <w:ind w:firstLine="708"/>
        <w:jc w:val="both"/>
        <w:rPr>
          <w:rFonts w:ascii="Arial" w:hAnsi="Arial" w:cs="Arial"/>
          <w:b/>
          <w:sz w:val="24"/>
          <w:szCs w:val="24"/>
          <w:lang w:val="en-US"/>
        </w:rPr>
      </w:pPr>
      <w:r w:rsidRPr="00861AA9">
        <w:rPr>
          <w:rFonts w:ascii="Arial" w:hAnsi="Arial" w:cs="Arial"/>
          <w:b/>
          <w:sz w:val="24"/>
          <w:szCs w:val="24"/>
          <w:lang w:val="en-US"/>
        </w:rPr>
        <w:t>5.</w:t>
      </w:r>
      <w:r>
        <w:rPr>
          <w:rFonts w:ascii="Arial" w:hAnsi="Arial" w:cs="Arial"/>
          <w:b/>
          <w:sz w:val="24"/>
          <w:szCs w:val="24"/>
          <w:lang w:val="en-US"/>
        </w:rPr>
        <w:t>3</w:t>
      </w:r>
      <w:r w:rsidRPr="00861AA9">
        <w:rPr>
          <w:rFonts w:ascii="Arial" w:hAnsi="Arial" w:cs="Arial"/>
          <w:b/>
          <w:sz w:val="24"/>
          <w:szCs w:val="24"/>
          <w:lang w:val="en-US"/>
        </w:rPr>
        <w:t xml:space="preserve"> Breakdown of </w:t>
      </w:r>
      <w:r>
        <w:rPr>
          <w:rFonts w:ascii="Arial" w:hAnsi="Arial" w:cs="Arial"/>
          <w:b/>
          <w:sz w:val="24"/>
          <w:szCs w:val="24"/>
          <w:lang w:val="en-US"/>
        </w:rPr>
        <w:t>p</w:t>
      </w:r>
      <w:r w:rsidRPr="00861AA9">
        <w:rPr>
          <w:rFonts w:ascii="Arial" w:hAnsi="Arial" w:cs="Arial"/>
          <w:b/>
          <w:sz w:val="24"/>
          <w:szCs w:val="24"/>
          <w:lang w:val="en-US"/>
        </w:rPr>
        <w:t>roducts</w:t>
      </w:r>
      <w:r>
        <w:rPr>
          <w:rFonts w:ascii="Arial" w:hAnsi="Arial" w:cs="Arial"/>
          <w:b/>
          <w:sz w:val="24"/>
          <w:szCs w:val="24"/>
          <w:lang w:val="en-US"/>
        </w:rPr>
        <w:t xml:space="preserve"> and s</w:t>
      </w:r>
      <w:r w:rsidRPr="00861AA9">
        <w:rPr>
          <w:rFonts w:ascii="Arial" w:hAnsi="Arial" w:cs="Arial"/>
          <w:b/>
          <w:sz w:val="24"/>
          <w:szCs w:val="24"/>
          <w:lang w:val="en-US"/>
        </w:rPr>
        <w:t>er</w:t>
      </w:r>
      <w:r>
        <w:rPr>
          <w:rFonts w:ascii="Arial" w:hAnsi="Arial" w:cs="Arial"/>
          <w:b/>
          <w:sz w:val="24"/>
          <w:szCs w:val="24"/>
          <w:lang w:val="en-US"/>
        </w:rPr>
        <w:t>vices into items and activities</w:t>
      </w:r>
    </w:p>
    <w:p w:rsidR="00E26DBC" w:rsidRDefault="00E26DBC" w:rsidP="00E26DBC">
      <w:pPr>
        <w:ind w:firstLine="708"/>
        <w:jc w:val="both"/>
        <w:rPr>
          <w:rFonts w:ascii="Arial" w:hAnsi="Arial" w:cs="Arial"/>
          <w:b/>
          <w:sz w:val="24"/>
          <w:szCs w:val="24"/>
          <w:lang w:val="en-US"/>
        </w:rPr>
      </w:pPr>
      <w:r w:rsidRPr="00861AA9">
        <w:rPr>
          <w:rFonts w:ascii="Arial" w:hAnsi="Arial" w:cs="Arial"/>
          <w:b/>
          <w:sz w:val="24"/>
          <w:szCs w:val="24"/>
          <w:lang w:val="en-US"/>
        </w:rPr>
        <w:t>5.</w:t>
      </w:r>
      <w:r>
        <w:rPr>
          <w:rFonts w:ascii="Arial" w:hAnsi="Arial" w:cs="Arial"/>
          <w:b/>
          <w:sz w:val="24"/>
          <w:szCs w:val="24"/>
          <w:lang w:val="en-US"/>
        </w:rPr>
        <w:t>4</w:t>
      </w:r>
      <w:r w:rsidRPr="00861AA9">
        <w:rPr>
          <w:rFonts w:ascii="Arial" w:hAnsi="Arial" w:cs="Arial"/>
          <w:b/>
          <w:sz w:val="24"/>
          <w:szCs w:val="24"/>
          <w:lang w:val="en-US"/>
        </w:rPr>
        <w:t xml:space="preserve"> </w:t>
      </w:r>
      <w:r>
        <w:rPr>
          <w:rFonts w:ascii="Arial" w:hAnsi="Arial" w:cs="Arial"/>
          <w:b/>
          <w:sz w:val="24"/>
          <w:szCs w:val="24"/>
          <w:lang w:val="en-US"/>
        </w:rPr>
        <w:t>I</w:t>
      </w:r>
      <w:r w:rsidRPr="00861AA9">
        <w:rPr>
          <w:rFonts w:ascii="Arial" w:hAnsi="Arial" w:cs="Arial"/>
          <w:b/>
          <w:sz w:val="24"/>
          <w:szCs w:val="24"/>
          <w:lang w:val="en-US"/>
        </w:rPr>
        <w:t xml:space="preserve">mpact </w:t>
      </w:r>
      <w:r>
        <w:rPr>
          <w:rFonts w:ascii="Arial" w:hAnsi="Arial" w:cs="Arial"/>
          <w:b/>
          <w:sz w:val="24"/>
          <w:szCs w:val="24"/>
          <w:lang w:val="en-US"/>
        </w:rPr>
        <w:t>a</w:t>
      </w:r>
      <w:r w:rsidRPr="00861AA9">
        <w:rPr>
          <w:rFonts w:ascii="Arial" w:hAnsi="Arial" w:cs="Arial"/>
          <w:b/>
          <w:sz w:val="24"/>
          <w:szCs w:val="24"/>
          <w:lang w:val="en-US"/>
        </w:rPr>
        <w:t>nalysis</w:t>
      </w:r>
      <w:r>
        <w:rPr>
          <w:rFonts w:ascii="Arial" w:hAnsi="Arial" w:cs="Arial"/>
          <w:b/>
          <w:sz w:val="24"/>
          <w:szCs w:val="24"/>
          <w:lang w:val="en-US"/>
        </w:rPr>
        <w:t xml:space="preserve"> (consequence a</w:t>
      </w:r>
      <w:r w:rsidRPr="00861AA9">
        <w:rPr>
          <w:rFonts w:ascii="Arial" w:hAnsi="Arial" w:cs="Arial"/>
          <w:b/>
          <w:sz w:val="24"/>
          <w:szCs w:val="24"/>
          <w:lang w:val="en-US"/>
        </w:rPr>
        <w:t>ssessment</w:t>
      </w:r>
      <w:r>
        <w:rPr>
          <w:rFonts w:ascii="Arial" w:hAnsi="Arial" w:cs="Arial"/>
          <w:b/>
          <w:sz w:val="24"/>
          <w:szCs w:val="24"/>
          <w:lang w:val="en-US"/>
        </w:rPr>
        <w:t>)</w:t>
      </w:r>
    </w:p>
    <w:p w:rsidR="00E26DBC" w:rsidRPr="00861AA9" w:rsidRDefault="00E26DBC" w:rsidP="00E26DBC">
      <w:pPr>
        <w:ind w:firstLine="708"/>
        <w:jc w:val="both"/>
        <w:rPr>
          <w:rFonts w:ascii="Arial" w:hAnsi="Arial" w:cs="Arial"/>
          <w:b/>
          <w:sz w:val="24"/>
          <w:szCs w:val="24"/>
          <w:lang w:val="en-US"/>
        </w:rPr>
      </w:pPr>
      <w:r w:rsidRPr="00861AA9">
        <w:rPr>
          <w:rFonts w:ascii="Arial" w:hAnsi="Arial" w:cs="Arial"/>
          <w:b/>
          <w:sz w:val="24"/>
          <w:szCs w:val="24"/>
          <w:lang w:val="en-US"/>
        </w:rPr>
        <w:t>5.</w:t>
      </w:r>
      <w:r>
        <w:rPr>
          <w:rFonts w:ascii="Arial" w:hAnsi="Arial" w:cs="Arial"/>
          <w:b/>
          <w:sz w:val="24"/>
          <w:szCs w:val="24"/>
          <w:lang w:val="en-US"/>
        </w:rPr>
        <w:t>5</w:t>
      </w:r>
      <w:r w:rsidRPr="00861AA9">
        <w:rPr>
          <w:rFonts w:ascii="Arial" w:hAnsi="Arial" w:cs="Arial"/>
          <w:b/>
          <w:sz w:val="24"/>
          <w:szCs w:val="24"/>
          <w:lang w:val="en-US"/>
        </w:rPr>
        <w:t xml:space="preserve"> ITNS </w:t>
      </w:r>
      <w:r>
        <w:rPr>
          <w:rFonts w:ascii="Arial" w:hAnsi="Arial" w:cs="Arial"/>
          <w:b/>
          <w:sz w:val="24"/>
          <w:szCs w:val="24"/>
          <w:lang w:val="en-US"/>
        </w:rPr>
        <w:t>c</w:t>
      </w:r>
      <w:r w:rsidRPr="00861AA9">
        <w:rPr>
          <w:rFonts w:ascii="Arial" w:hAnsi="Arial" w:cs="Arial"/>
          <w:b/>
          <w:sz w:val="24"/>
          <w:szCs w:val="24"/>
          <w:lang w:val="en-US"/>
        </w:rPr>
        <w:t xml:space="preserve">riteria and </w:t>
      </w:r>
      <w:r>
        <w:rPr>
          <w:rFonts w:ascii="Arial" w:hAnsi="Arial" w:cs="Arial"/>
          <w:b/>
          <w:sz w:val="24"/>
          <w:szCs w:val="24"/>
          <w:lang w:val="en-US"/>
        </w:rPr>
        <w:t>classification</w:t>
      </w:r>
    </w:p>
    <w:p w:rsidR="00E26DBC" w:rsidRPr="00A65734" w:rsidRDefault="00E26DBC" w:rsidP="00E26DBC">
      <w:pPr>
        <w:ind w:firstLine="708"/>
        <w:jc w:val="both"/>
        <w:rPr>
          <w:rFonts w:ascii="Arial" w:hAnsi="Arial" w:cs="Arial"/>
          <w:b/>
          <w:sz w:val="24"/>
          <w:szCs w:val="24"/>
          <w:lang w:val="en-US"/>
        </w:rPr>
      </w:pPr>
      <w:r w:rsidRPr="00A65734">
        <w:rPr>
          <w:rFonts w:ascii="Arial" w:hAnsi="Arial" w:cs="Arial"/>
          <w:b/>
          <w:sz w:val="24"/>
          <w:szCs w:val="24"/>
          <w:lang w:val="en-US"/>
        </w:rPr>
        <w:t>5.6</w:t>
      </w:r>
      <w:r>
        <w:rPr>
          <w:rFonts w:ascii="Arial" w:hAnsi="Arial" w:cs="Arial"/>
          <w:b/>
          <w:sz w:val="24"/>
          <w:szCs w:val="24"/>
          <w:lang w:val="en-US"/>
        </w:rPr>
        <w:t xml:space="preserve"> Review</w:t>
      </w:r>
    </w:p>
    <w:p w:rsidR="007B7045" w:rsidRDefault="007B7045" w:rsidP="007B7045">
      <w:pPr>
        <w:ind w:firstLine="708"/>
        <w:jc w:val="both"/>
        <w:rPr>
          <w:rFonts w:ascii="Arial" w:hAnsi="Arial" w:cs="Arial"/>
          <w:b/>
          <w:sz w:val="24"/>
          <w:szCs w:val="24"/>
          <w:lang w:val="en-US"/>
        </w:rPr>
      </w:pPr>
      <w:r w:rsidRPr="00A65734">
        <w:rPr>
          <w:rFonts w:ascii="Arial" w:hAnsi="Arial" w:cs="Arial"/>
          <w:b/>
          <w:sz w:val="24"/>
          <w:szCs w:val="24"/>
          <w:lang w:val="en-US"/>
        </w:rPr>
        <w:t>5.</w:t>
      </w:r>
      <w:r>
        <w:rPr>
          <w:rFonts w:ascii="Arial" w:hAnsi="Arial" w:cs="Arial"/>
          <w:b/>
          <w:sz w:val="24"/>
          <w:szCs w:val="24"/>
          <w:lang w:val="en-US"/>
        </w:rPr>
        <w:t>7</w:t>
      </w:r>
      <w:r w:rsidRPr="00A65734">
        <w:rPr>
          <w:rFonts w:ascii="Arial" w:hAnsi="Arial" w:cs="Arial"/>
          <w:b/>
          <w:sz w:val="24"/>
          <w:szCs w:val="24"/>
          <w:lang w:val="en-US"/>
        </w:rPr>
        <w:t xml:space="preserve"> Communicat</w:t>
      </w:r>
      <w:r>
        <w:rPr>
          <w:rFonts w:ascii="Arial" w:hAnsi="Arial" w:cs="Arial"/>
          <w:b/>
          <w:sz w:val="24"/>
          <w:szCs w:val="24"/>
          <w:lang w:val="en-US"/>
        </w:rPr>
        <w:t>ion</w:t>
      </w:r>
    </w:p>
    <w:p w:rsidR="007B7045" w:rsidRDefault="007B7045" w:rsidP="007B7045">
      <w:pPr>
        <w:ind w:firstLine="708"/>
        <w:jc w:val="both"/>
        <w:rPr>
          <w:rFonts w:ascii="Arial" w:hAnsi="Arial" w:cs="Arial"/>
          <w:b/>
          <w:sz w:val="24"/>
          <w:szCs w:val="24"/>
          <w:lang w:val="en-US"/>
        </w:rPr>
      </w:pPr>
      <w:r>
        <w:rPr>
          <w:rFonts w:ascii="Arial" w:hAnsi="Arial" w:cs="Arial"/>
          <w:b/>
          <w:sz w:val="24"/>
          <w:szCs w:val="24"/>
          <w:lang w:val="en-US"/>
        </w:rPr>
        <w:t>5.8</w:t>
      </w:r>
      <w:r w:rsidRPr="00E26DBC">
        <w:rPr>
          <w:rFonts w:ascii="Arial" w:hAnsi="Arial" w:cs="Arial"/>
          <w:b/>
          <w:sz w:val="24"/>
          <w:szCs w:val="24"/>
          <w:lang w:val="en-US"/>
        </w:rPr>
        <w:t xml:space="preserve"> Maintena</w:t>
      </w:r>
      <w:r>
        <w:rPr>
          <w:rFonts w:ascii="Arial" w:hAnsi="Arial" w:cs="Arial"/>
          <w:b/>
          <w:sz w:val="24"/>
          <w:szCs w:val="24"/>
          <w:lang w:val="en-US"/>
        </w:rPr>
        <w:t>nce</w:t>
      </w:r>
      <w:r w:rsidRPr="00E26DBC">
        <w:rPr>
          <w:rFonts w:ascii="Arial" w:hAnsi="Arial" w:cs="Arial"/>
          <w:b/>
          <w:sz w:val="24"/>
          <w:szCs w:val="24"/>
          <w:lang w:val="en-US"/>
        </w:rPr>
        <w:t xml:space="preserve"> and </w:t>
      </w:r>
      <w:r>
        <w:rPr>
          <w:rFonts w:ascii="Arial" w:hAnsi="Arial" w:cs="Arial"/>
          <w:b/>
          <w:sz w:val="24"/>
          <w:szCs w:val="24"/>
          <w:lang w:val="en-US"/>
        </w:rPr>
        <w:t>update</w:t>
      </w:r>
    </w:p>
    <w:p w:rsidR="007B7045" w:rsidRDefault="007B7045" w:rsidP="007B7045">
      <w:pPr>
        <w:ind w:firstLine="708"/>
        <w:jc w:val="both"/>
        <w:rPr>
          <w:rFonts w:ascii="Arial" w:hAnsi="Arial" w:cs="Arial"/>
          <w:b/>
          <w:sz w:val="24"/>
          <w:szCs w:val="24"/>
          <w:lang w:val="en-US"/>
        </w:rPr>
      </w:pPr>
    </w:p>
    <w:p w:rsidR="001E27D8" w:rsidRPr="006846D6" w:rsidRDefault="001E27D8" w:rsidP="002273C5">
      <w:pPr>
        <w:ind w:left="708"/>
        <w:jc w:val="both"/>
        <w:rPr>
          <w:rFonts w:ascii="Arial" w:hAnsi="Arial" w:cs="Arial"/>
          <w:b/>
          <w:sz w:val="24"/>
          <w:szCs w:val="24"/>
          <w:lang w:val="en-US"/>
        </w:rPr>
      </w:pPr>
    </w:p>
    <w:p w:rsidR="00CD5D39" w:rsidRPr="006846D6" w:rsidRDefault="00CD5D39" w:rsidP="002273C5">
      <w:pPr>
        <w:ind w:left="708"/>
        <w:jc w:val="both"/>
        <w:rPr>
          <w:rFonts w:ascii="Arial" w:hAnsi="Arial" w:cs="Arial"/>
          <w:b/>
          <w:sz w:val="24"/>
          <w:szCs w:val="24"/>
          <w:lang w:val="en-US"/>
        </w:rPr>
      </w:pPr>
    </w:p>
    <w:p w:rsidR="001E27D8" w:rsidRPr="006846D6" w:rsidRDefault="001E27D8" w:rsidP="002273C5">
      <w:pPr>
        <w:ind w:left="708"/>
        <w:jc w:val="both"/>
        <w:rPr>
          <w:rFonts w:ascii="Arial" w:hAnsi="Arial" w:cs="Arial"/>
          <w:b/>
          <w:sz w:val="24"/>
          <w:szCs w:val="24"/>
          <w:lang w:val="en-US"/>
        </w:rPr>
      </w:pPr>
    </w:p>
    <w:p w:rsidR="0011490A" w:rsidRPr="006846D6" w:rsidRDefault="0011490A" w:rsidP="002273C5">
      <w:pPr>
        <w:ind w:left="708"/>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p>
    <w:p w:rsidR="00CD5D39" w:rsidRPr="006846D6" w:rsidRDefault="00CD5D39" w:rsidP="002273C5">
      <w:pPr>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p>
    <w:p w:rsidR="0011490A" w:rsidRDefault="0011490A" w:rsidP="002273C5">
      <w:pPr>
        <w:jc w:val="both"/>
        <w:rPr>
          <w:rFonts w:ascii="Arial" w:hAnsi="Arial" w:cs="Arial"/>
          <w:sz w:val="24"/>
          <w:szCs w:val="24"/>
          <w:lang w:val="en-US"/>
        </w:rPr>
      </w:pPr>
    </w:p>
    <w:p w:rsidR="007B7045" w:rsidRDefault="007B7045" w:rsidP="002273C5">
      <w:pPr>
        <w:jc w:val="both"/>
        <w:rPr>
          <w:rFonts w:ascii="Arial" w:hAnsi="Arial" w:cs="Arial"/>
          <w:sz w:val="24"/>
          <w:szCs w:val="24"/>
          <w:lang w:val="en-US"/>
        </w:rPr>
      </w:pPr>
    </w:p>
    <w:p w:rsidR="007B7045" w:rsidRDefault="007B7045" w:rsidP="002273C5">
      <w:pPr>
        <w:jc w:val="both"/>
        <w:rPr>
          <w:rFonts w:ascii="Arial" w:hAnsi="Arial" w:cs="Arial"/>
          <w:sz w:val="24"/>
          <w:szCs w:val="24"/>
          <w:lang w:val="en-US"/>
        </w:rPr>
      </w:pPr>
    </w:p>
    <w:p w:rsidR="007B7045" w:rsidRDefault="007B7045" w:rsidP="002273C5">
      <w:pPr>
        <w:jc w:val="both"/>
        <w:rPr>
          <w:rFonts w:ascii="Arial" w:hAnsi="Arial" w:cs="Arial"/>
          <w:sz w:val="24"/>
          <w:szCs w:val="24"/>
          <w:lang w:val="en-US"/>
        </w:rPr>
      </w:pPr>
    </w:p>
    <w:p w:rsidR="007B7045" w:rsidRPr="006846D6" w:rsidRDefault="007B7045" w:rsidP="002273C5">
      <w:pPr>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p>
    <w:p w:rsidR="0011490A" w:rsidRPr="006846D6" w:rsidRDefault="0011490A" w:rsidP="002273C5">
      <w:pPr>
        <w:jc w:val="both"/>
        <w:rPr>
          <w:rFonts w:ascii="Arial" w:hAnsi="Arial" w:cs="Arial"/>
          <w:sz w:val="24"/>
          <w:szCs w:val="24"/>
          <w:lang w:val="en-US"/>
        </w:rPr>
      </w:pPr>
      <w:r w:rsidRPr="006846D6">
        <w:rPr>
          <w:rFonts w:ascii="Arial" w:hAnsi="Arial" w:cs="Arial"/>
          <w:sz w:val="24"/>
          <w:szCs w:val="24"/>
          <w:lang w:val="en-US"/>
        </w:rPr>
        <w:t>History</w:t>
      </w:r>
    </w:p>
    <w:p w:rsidR="0011490A" w:rsidRPr="006846D6" w:rsidRDefault="0011490A" w:rsidP="002273C5">
      <w:pPr>
        <w:jc w:val="both"/>
        <w:rPr>
          <w:rFonts w:ascii="Arial" w:hAnsi="Arial" w:cs="Arial"/>
          <w:b/>
          <w:sz w:val="24"/>
          <w:szCs w:val="24"/>
          <w:lang w:val="en-US"/>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11490A" w:rsidRPr="006846D6" w:rsidTr="00837063">
        <w:tc>
          <w:tcPr>
            <w:tcW w:w="1178" w:type="dxa"/>
          </w:tcPr>
          <w:p w:rsidR="0011490A" w:rsidRPr="006846D6" w:rsidRDefault="0011490A" w:rsidP="002273C5">
            <w:pPr>
              <w:jc w:val="both"/>
              <w:rPr>
                <w:rFonts w:ascii="Arial" w:hAnsi="Arial" w:cs="Arial"/>
                <w:szCs w:val="22"/>
                <w:lang w:val="en-US"/>
              </w:rPr>
            </w:pPr>
          </w:p>
        </w:tc>
        <w:tc>
          <w:tcPr>
            <w:tcW w:w="6946" w:type="dxa"/>
          </w:tcPr>
          <w:p w:rsidR="0011490A" w:rsidRPr="006846D6" w:rsidRDefault="0011490A" w:rsidP="002273C5">
            <w:pPr>
              <w:jc w:val="both"/>
              <w:rPr>
                <w:rFonts w:ascii="Arial" w:hAnsi="Arial" w:cs="Arial"/>
                <w:szCs w:val="22"/>
                <w:lang w:val="en-US"/>
              </w:rPr>
            </w:pPr>
          </w:p>
        </w:tc>
        <w:tc>
          <w:tcPr>
            <w:tcW w:w="1417" w:type="dxa"/>
          </w:tcPr>
          <w:p w:rsidR="0011490A" w:rsidRPr="006846D6" w:rsidRDefault="0011490A" w:rsidP="002273C5">
            <w:pPr>
              <w:jc w:val="both"/>
              <w:rPr>
                <w:rFonts w:ascii="Arial" w:hAnsi="Arial" w:cs="Arial"/>
                <w:szCs w:val="22"/>
                <w:lang w:val="en-US"/>
              </w:rPr>
            </w:pPr>
          </w:p>
        </w:tc>
      </w:tr>
      <w:tr w:rsidR="0011490A" w:rsidRPr="006846D6" w:rsidTr="00837063">
        <w:tc>
          <w:tcPr>
            <w:tcW w:w="1178" w:type="dxa"/>
          </w:tcPr>
          <w:p w:rsidR="0011490A" w:rsidRPr="006846D6" w:rsidRDefault="0011490A" w:rsidP="002273C5">
            <w:pPr>
              <w:jc w:val="both"/>
              <w:rPr>
                <w:rFonts w:ascii="Arial" w:hAnsi="Arial" w:cs="Arial"/>
                <w:szCs w:val="22"/>
                <w:lang w:val="en-US"/>
              </w:rPr>
            </w:pPr>
          </w:p>
        </w:tc>
        <w:tc>
          <w:tcPr>
            <w:tcW w:w="6946" w:type="dxa"/>
          </w:tcPr>
          <w:p w:rsidR="0011490A" w:rsidRPr="006846D6" w:rsidRDefault="0011490A" w:rsidP="002273C5">
            <w:pPr>
              <w:jc w:val="both"/>
              <w:rPr>
                <w:rFonts w:ascii="Arial" w:hAnsi="Arial" w:cs="Arial"/>
                <w:szCs w:val="22"/>
                <w:lang w:val="en-US"/>
              </w:rPr>
            </w:pPr>
          </w:p>
        </w:tc>
        <w:tc>
          <w:tcPr>
            <w:tcW w:w="1417" w:type="dxa"/>
          </w:tcPr>
          <w:p w:rsidR="0011490A" w:rsidRPr="006846D6" w:rsidRDefault="0011490A" w:rsidP="002273C5">
            <w:pPr>
              <w:jc w:val="both"/>
              <w:rPr>
                <w:rFonts w:ascii="Arial" w:hAnsi="Arial" w:cs="Arial"/>
                <w:szCs w:val="22"/>
                <w:lang w:val="en-US"/>
              </w:rPr>
            </w:pPr>
          </w:p>
        </w:tc>
      </w:tr>
      <w:tr w:rsidR="0011490A" w:rsidRPr="006846D6" w:rsidTr="00837063">
        <w:tc>
          <w:tcPr>
            <w:tcW w:w="1178" w:type="dxa"/>
          </w:tcPr>
          <w:p w:rsidR="0011490A" w:rsidRPr="006846D6" w:rsidRDefault="0011490A" w:rsidP="002273C5">
            <w:pPr>
              <w:jc w:val="both"/>
              <w:rPr>
                <w:rFonts w:ascii="Arial" w:hAnsi="Arial" w:cs="Arial"/>
                <w:szCs w:val="22"/>
                <w:lang w:val="en-US"/>
              </w:rPr>
            </w:pPr>
          </w:p>
        </w:tc>
        <w:tc>
          <w:tcPr>
            <w:tcW w:w="6946" w:type="dxa"/>
          </w:tcPr>
          <w:p w:rsidR="0011490A" w:rsidRPr="006846D6" w:rsidRDefault="0011490A" w:rsidP="002273C5">
            <w:pPr>
              <w:jc w:val="both"/>
              <w:rPr>
                <w:rFonts w:ascii="Arial" w:hAnsi="Arial" w:cs="Arial"/>
                <w:szCs w:val="22"/>
                <w:lang w:val="en-US"/>
              </w:rPr>
            </w:pPr>
          </w:p>
        </w:tc>
        <w:tc>
          <w:tcPr>
            <w:tcW w:w="1417" w:type="dxa"/>
          </w:tcPr>
          <w:p w:rsidR="0011490A" w:rsidRPr="006846D6" w:rsidRDefault="0011490A" w:rsidP="002273C5">
            <w:pPr>
              <w:jc w:val="both"/>
              <w:rPr>
                <w:rFonts w:ascii="Arial" w:hAnsi="Arial" w:cs="Arial"/>
                <w:szCs w:val="22"/>
                <w:lang w:val="en-US"/>
              </w:rPr>
            </w:pPr>
          </w:p>
        </w:tc>
      </w:tr>
      <w:tr w:rsidR="0011490A" w:rsidRPr="006846D6" w:rsidTr="00837063">
        <w:tc>
          <w:tcPr>
            <w:tcW w:w="1178" w:type="dxa"/>
          </w:tcPr>
          <w:p w:rsidR="0011490A" w:rsidRPr="006846D6" w:rsidRDefault="0011490A" w:rsidP="002273C5">
            <w:pPr>
              <w:jc w:val="both"/>
              <w:rPr>
                <w:rFonts w:ascii="Arial" w:hAnsi="Arial" w:cs="Arial"/>
                <w:szCs w:val="22"/>
                <w:lang w:val="en-US"/>
              </w:rPr>
            </w:pPr>
          </w:p>
        </w:tc>
        <w:tc>
          <w:tcPr>
            <w:tcW w:w="6946" w:type="dxa"/>
          </w:tcPr>
          <w:p w:rsidR="0011490A" w:rsidRPr="006846D6" w:rsidRDefault="0011490A" w:rsidP="002273C5">
            <w:pPr>
              <w:jc w:val="both"/>
              <w:rPr>
                <w:rFonts w:ascii="Arial" w:hAnsi="Arial" w:cs="Arial"/>
                <w:szCs w:val="22"/>
                <w:lang w:val="en-US"/>
              </w:rPr>
            </w:pPr>
          </w:p>
        </w:tc>
        <w:tc>
          <w:tcPr>
            <w:tcW w:w="1417" w:type="dxa"/>
          </w:tcPr>
          <w:p w:rsidR="0011490A" w:rsidRPr="006846D6" w:rsidRDefault="0011490A" w:rsidP="002273C5">
            <w:pPr>
              <w:jc w:val="both"/>
              <w:rPr>
                <w:rFonts w:ascii="Arial" w:hAnsi="Arial" w:cs="Arial"/>
                <w:szCs w:val="22"/>
                <w:lang w:val="en-US"/>
              </w:rPr>
            </w:pPr>
          </w:p>
        </w:tc>
      </w:tr>
      <w:tr w:rsidR="0011490A" w:rsidRPr="006846D6" w:rsidTr="00837063">
        <w:tc>
          <w:tcPr>
            <w:tcW w:w="1178" w:type="dxa"/>
          </w:tcPr>
          <w:p w:rsidR="0011490A" w:rsidRPr="006846D6" w:rsidRDefault="0011490A" w:rsidP="002273C5">
            <w:pPr>
              <w:jc w:val="both"/>
              <w:rPr>
                <w:rFonts w:ascii="Arial" w:hAnsi="Arial" w:cs="Arial"/>
                <w:szCs w:val="22"/>
                <w:lang w:val="en-US"/>
              </w:rPr>
            </w:pPr>
            <w:r w:rsidRPr="006846D6">
              <w:rPr>
                <w:rFonts w:ascii="Arial" w:hAnsi="Arial" w:cs="Arial"/>
                <w:szCs w:val="22"/>
                <w:lang w:val="en-US"/>
              </w:rPr>
              <w:t>All</w:t>
            </w:r>
          </w:p>
        </w:tc>
        <w:tc>
          <w:tcPr>
            <w:tcW w:w="6946" w:type="dxa"/>
          </w:tcPr>
          <w:p w:rsidR="0011490A" w:rsidRPr="006846D6" w:rsidRDefault="0011490A" w:rsidP="002273C5">
            <w:pPr>
              <w:jc w:val="both"/>
              <w:rPr>
                <w:rFonts w:ascii="Arial" w:hAnsi="Arial" w:cs="Arial"/>
                <w:szCs w:val="22"/>
                <w:lang w:val="en-US"/>
              </w:rPr>
            </w:pPr>
            <w:r w:rsidRPr="006846D6">
              <w:rPr>
                <w:rFonts w:ascii="Arial" w:hAnsi="Arial" w:cs="Arial"/>
                <w:szCs w:val="22"/>
                <w:lang w:val="en-US"/>
              </w:rPr>
              <w:t>Creation</w:t>
            </w:r>
          </w:p>
        </w:tc>
        <w:tc>
          <w:tcPr>
            <w:tcW w:w="1417" w:type="dxa"/>
          </w:tcPr>
          <w:p w:rsidR="0011490A" w:rsidRPr="006846D6" w:rsidRDefault="00B203D7" w:rsidP="002273C5">
            <w:pPr>
              <w:jc w:val="both"/>
              <w:rPr>
                <w:rFonts w:ascii="Arial" w:hAnsi="Arial" w:cs="Arial"/>
                <w:szCs w:val="22"/>
                <w:lang w:val="en-US"/>
              </w:rPr>
            </w:pPr>
            <w:r w:rsidRPr="006846D6">
              <w:rPr>
                <w:rFonts w:ascii="Arial" w:hAnsi="Arial" w:cs="Arial"/>
                <w:szCs w:val="22"/>
                <w:lang w:val="en-US"/>
              </w:rPr>
              <w:t>01/01/2025</w:t>
            </w:r>
          </w:p>
        </w:tc>
      </w:tr>
      <w:tr w:rsidR="0011490A" w:rsidRPr="006846D6" w:rsidTr="00837063">
        <w:tc>
          <w:tcPr>
            <w:tcW w:w="1178" w:type="dxa"/>
          </w:tcPr>
          <w:p w:rsidR="0011490A" w:rsidRPr="006846D6" w:rsidRDefault="0011490A" w:rsidP="002273C5">
            <w:pPr>
              <w:jc w:val="both"/>
              <w:rPr>
                <w:rFonts w:ascii="Arial" w:hAnsi="Arial" w:cs="Arial"/>
                <w:b/>
                <w:szCs w:val="22"/>
                <w:lang w:val="en-US"/>
              </w:rPr>
            </w:pPr>
            <w:r w:rsidRPr="006846D6">
              <w:rPr>
                <w:rFonts w:ascii="Arial" w:hAnsi="Arial" w:cs="Arial"/>
                <w:b/>
                <w:szCs w:val="22"/>
                <w:lang w:val="en-US"/>
              </w:rPr>
              <w:t>Page</w:t>
            </w:r>
          </w:p>
        </w:tc>
        <w:tc>
          <w:tcPr>
            <w:tcW w:w="6946" w:type="dxa"/>
          </w:tcPr>
          <w:p w:rsidR="0011490A" w:rsidRPr="006846D6" w:rsidRDefault="0011490A" w:rsidP="002273C5">
            <w:pPr>
              <w:jc w:val="both"/>
              <w:rPr>
                <w:rFonts w:ascii="Arial" w:hAnsi="Arial" w:cs="Arial"/>
                <w:b/>
                <w:szCs w:val="22"/>
                <w:lang w:val="en-US"/>
              </w:rPr>
            </w:pPr>
            <w:r w:rsidRPr="006846D6">
              <w:rPr>
                <w:rFonts w:ascii="Arial" w:hAnsi="Arial" w:cs="Arial"/>
                <w:b/>
                <w:szCs w:val="22"/>
                <w:lang w:val="en-US"/>
              </w:rPr>
              <w:t>Change</w:t>
            </w:r>
          </w:p>
        </w:tc>
        <w:tc>
          <w:tcPr>
            <w:tcW w:w="1417" w:type="dxa"/>
          </w:tcPr>
          <w:p w:rsidR="0011490A" w:rsidRPr="006846D6" w:rsidRDefault="0011490A" w:rsidP="002273C5">
            <w:pPr>
              <w:jc w:val="both"/>
              <w:rPr>
                <w:rFonts w:ascii="Arial" w:hAnsi="Arial" w:cs="Arial"/>
                <w:b/>
                <w:szCs w:val="22"/>
                <w:lang w:val="en-US"/>
              </w:rPr>
            </w:pPr>
            <w:r w:rsidRPr="006846D6">
              <w:rPr>
                <w:rFonts w:ascii="Arial" w:hAnsi="Arial" w:cs="Arial"/>
                <w:b/>
                <w:szCs w:val="22"/>
                <w:lang w:val="en-US"/>
              </w:rPr>
              <w:t>Date</w:t>
            </w:r>
          </w:p>
        </w:tc>
      </w:tr>
    </w:tbl>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lastRenderedPageBreak/>
        <w:t xml:space="preserve">1. </w:t>
      </w:r>
      <w:r w:rsidR="00B820C1" w:rsidRPr="006846D6">
        <w:rPr>
          <w:rFonts w:ascii="Arial" w:hAnsi="Arial" w:cs="Arial"/>
          <w:b/>
          <w:sz w:val="24"/>
          <w:szCs w:val="24"/>
          <w:lang w:val="en-US"/>
        </w:rPr>
        <w:t>Subject</w:t>
      </w:r>
    </w:p>
    <w:p w:rsidR="00073024" w:rsidRPr="006846D6" w:rsidRDefault="00073024" w:rsidP="002273C5">
      <w:pPr>
        <w:jc w:val="both"/>
        <w:rPr>
          <w:rFonts w:ascii="Arial" w:hAnsi="Arial" w:cs="Arial"/>
          <w:b/>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 xml:space="preserve">1.1 </w:t>
      </w:r>
      <w:r w:rsidR="00B820C1" w:rsidRPr="006846D6">
        <w:rPr>
          <w:rFonts w:ascii="Arial" w:hAnsi="Arial" w:cs="Arial"/>
          <w:b/>
          <w:sz w:val="24"/>
          <w:szCs w:val="24"/>
          <w:lang w:val="en-US"/>
        </w:rPr>
        <w:t>Purpose</w:t>
      </w:r>
    </w:p>
    <w:p w:rsidR="00073024" w:rsidRPr="006846D6" w:rsidRDefault="00073024" w:rsidP="002273C5">
      <w:pPr>
        <w:ind w:left="708"/>
        <w:jc w:val="both"/>
        <w:rPr>
          <w:rFonts w:ascii="Arial" w:hAnsi="Arial" w:cs="Arial"/>
          <w:b/>
          <w:sz w:val="24"/>
          <w:szCs w:val="24"/>
          <w:lang w:val="en-US"/>
        </w:rPr>
      </w:pPr>
      <w:r w:rsidRPr="006846D6">
        <w:rPr>
          <w:rFonts w:ascii="Arial" w:hAnsi="Arial" w:cs="Arial"/>
          <w:b/>
          <w:sz w:val="24"/>
          <w:szCs w:val="24"/>
          <w:lang w:val="en-US"/>
        </w:rPr>
        <w:t xml:space="preserve"> </w:t>
      </w:r>
    </w:p>
    <w:p w:rsidR="00F83FB8" w:rsidRPr="006846D6" w:rsidRDefault="00CD5D39" w:rsidP="00F83FB8">
      <w:pPr>
        <w:jc w:val="both"/>
        <w:rPr>
          <w:rFonts w:ascii="Arial" w:hAnsi="Arial" w:cs="Arial"/>
          <w:sz w:val="24"/>
          <w:szCs w:val="24"/>
          <w:lang w:val="en-US"/>
        </w:rPr>
      </w:pPr>
      <w:r w:rsidRPr="006846D6">
        <w:rPr>
          <w:rFonts w:ascii="Arial" w:hAnsi="Arial" w:cs="Arial"/>
          <w:sz w:val="24"/>
          <w:szCs w:val="24"/>
          <w:lang w:val="en-US"/>
        </w:rPr>
        <w:t xml:space="preserve">The </w:t>
      </w:r>
      <w:r w:rsidR="00F83FB8" w:rsidRPr="006846D6">
        <w:rPr>
          <w:rFonts w:ascii="Arial" w:hAnsi="Arial" w:cs="Arial"/>
          <w:sz w:val="24"/>
          <w:szCs w:val="24"/>
          <w:lang w:val="en-US"/>
        </w:rPr>
        <w:t>purpose of this procedure is to:</w:t>
      </w:r>
    </w:p>
    <w:p w:rsidR="00F83FB8" w:rsidRPr="006846D6" w:rsidRDefault="00F83FB8" w:rsidP="00F83FB8">
      <w:pPr>
        <w:jc w:val="both"/>
        <w:rPr>
          <w:rFonts w:ascii="Arial" w:hAnsi="Arial" w:cs="Arial"/>
          <w:sz w:val="24"/>
          <w:szCs w:val="24"/>
          <w:lang w:val="en-US"/>
        </w:rPr>
      </w:pPr>
    </w:p>
    <w:p w:rsidR="00F83FB8" w:rsidRPr="006846D6" w:rsidRDefault="00F83FB8" w:rsidP="00F271F9">
      <w:pPr>
        <w:pStyle w:val="Paragraphedeliste"/>
        <w:numPr>
          <w:ilvl w:val="0"/>
          <w:numId w:val="1"/>
        </w:numPr>
        <w:jc w:val="both"/>
        <w:rPr>
          <w:rFonts w:ascii="Arial" w:hAnsi="Arial" w:cs="Arial"/>
          <w:sz w:val="24"/>
          <w:szCs w:val="24"/>
          <w:lang w:val="en-US"/>
        </w:rPr>
      </w:pPr>
      <w:r w:rsidRPr="006846D6">
        <w:rPr>
          <w:rFonts w:ascii="Arial" w:hAnsi="Arial" w:cs="Arial"/>
          <w:sz w:val="24"/>
          <w:szCs w:val="24"/>
          <w:lang w:val="en-US"/>
        </w:rPr>
        <w:t>define the methodology for identifying and classifying products, services, items, and activities provided by the organization that are “Important To Nuclear Safety”</w:t>
      </w:r>
    </w:p>
    <w:p w:rsidR="00F83FB8" w:rsidRDefault="00F83FB8" w:rsidP="00F271F9">
      <w:pPr>
        <w:pStyle w:val="Paragraphedeliste"/>
        <w:numPr>
          <w:ilvl w:val="0"/>
          <w:numId w:val="1"/>
        </w:numPr>
        <w:jc w:val="both"/>
        <w:rPr>
          <w:rFonts w:ascii="Arial" w:hAnsi="Arial" w:cs="Arial"/>
          <w:sz w:val="24"/>
          <w:szCs w:val="24"/>
          <w:lang w:val="en-US"/>
        </w:rPr>
      </w:pPr>
      <w:r w:rsidRPr="006846D6">
        <w:rPr>
          <w:rFonts w:ascii="Arial" w:hAnsi="Arial" w:cs="Arial"/>
          <w:sz w:val="24"/>
          <w:szCs w:val="24"/>
          <w:lang w:val="en-US"/>
        </w:rPr>
        <w:t>ensure that appropriate quality management controls, commensurate with their safety significance, are applied to these ITNS elements</w:t>
      </w:r>
    </w:p>
    <w:p w:rsidR="00D720CA" w:rsidRPr="00D720CA" w:rsidRDefault="00D720CA" w:rsidP="00F271F9">
      <w:pPr>
        <w:pStyle w:val="Paragraphedeliste"/>
        <w:numPr>
          <w:ilvl w:val="0"/>
          <w:numId w:val="1"/>
        </w:numPr>
        <w:jc w:val="both"/>
        <w:rPr>
          <w:rFonts w:ascii="Arial" w:hAnsi="Arial" w:cs="Arial"/>
          <w:sz w:val="24"/>
          <w:szCs w:val="24"/>
          <w:lang w:val="en-US"/>
        </w:rPr>
      </w:pPr>
      <w:r w:rsidRPr="00D720CA">
        <w:rPr>
          <w:rFonts w:ascii="Arial" w:hAnsi="Arial" w:cs="Arial"/>
          <w:sz w:val="24"/>
          <w:szCs w:val="24"/>
          <w:lang w:val="en-US"/>
        </w:rPr>
        <w:t>apply the appropriate level of quality rigor and meet the demanding safety requiremen</w:t>
      </w:r>
      <w:r>
        <w:rPr>
          <w:rFonts w:ascii="Arial" w:hAnsi="Arial" w:cs="Arial"/>
          <w:sz w:val="24"/>
          <w:szCs w:val="24"/>
          <w:lang w:val="en-US"/>
        </w:rPr>
        <w:t>ts of the nuclear energy sector</w:t>
      </w:r>
    </w:p>
    <w:p w:rsidR="00CD5D39" w:rsidRPr="006846D6" w:rsidRDefault="00CD5D39" w:rsidP="002273C5">
      <w:pPr>
        <w:jc w:val="both"/>
        <w:rPr>
          <w:rFonts w:ascii="Arial" w:hAnsi="Arial" w:cs="Arial"/>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 xml:space="preserve">1.2 </w:t>
      </w:r>
      <w:r w:rsidR="00B820C1" w:rsidRPr="006846D6">
        <w:rPr>
          <w:rFonts w:ascii="Arial" w:hAnsi="Arial" w:cs="Arial"/>
          <w:b/>
          <w:sz w:val="24"/>
          <w:szCs w:val="24"/>
          <w:lang w:val="en-US"/>
        </w:rPr>
        <w:t>Scope</w:t>
      </w:r>
      <w:r w:rsidRPr="006846D6">
        <w:rPr>
          <w:rFonts w:ascii="Arial" w:hAnsi="Arial" w:cs="Arial"/>
          <w:b/>
          <w:sz w:val="24"/>
          <w:szCs w:val="24"/>
          <w:lang w:val="en-US"/>
        </w:rPr>
        <w:t xml:space="preserve"> </w:t>
      </w:r>
    </w:p>
    <w:p w:rsidR="00073024" w:rsidRPr="006846D6" w:rsidRDefault="00073024" w:rsidP="002273C5">
      <w:pPr>
        <w:jc w:val="both"/>
        <w:rPr>
          <w:rFonts w:ascii="Arial" w:hAnsi="Arial" w:cs="Arial"/>
          <w:b/>
          <w:sz w:val="24"/>
          <w:szCs w:val="24"/>
          <w:lang w:val="en-US"/>
        </w:rPr>
      </w:pPr>
    </w:p>
    <w:p w:rsidR="00F83FB8" w:rsidRPr="006846D6" w:rsidRDefault="00F83FB8" w:rsidP="00F83FB8">
      <w:pPr>
        <w:jc w:val="both"/>
        <w:rPr>
          <w:rFonts w:ascii="Arial" w:hAnsi="Arial" w:cs="Arial"/>
          <w:sz w:val="24"/>
          <w:szCs w:val="24"/>
          <w:lang w:val="en-US"/>
        </w:rPr>
      </w:pPr>
      <w:r w:rsidRPr="006846D6">
        <w:rPr>
          <w:rFonts w:ascii="Arial" w:hAnsi="Arial" w:cs="Arial"/>
          <w:sz w:val="24"/>
          <w:szCs w:val="24"/>
          <w:lang w:val="en-US"/>
        </w:rPr>
        <w:t>This procedure applies to all products, services, items, and activities within the organization's scope of ISO 19443 certification that are supplied to the nuclear energy sector.</w:t>
      </w:r>
    </w:p>
    <w:p w:rsidR="00CD5D39" w:rsidRPr="006846D6" w:rsidRDefault="00CD5D39" w:rsidP="002273C5">
      <w:pPr>
        <w:jc w:val="both"/>
        <w:rPr>
          <w:rFonts w:ascii="Arial" w:hAnsi="Arial" w:cs="Arial"/>
          <w:sz w:val="24"/>
          <w:szCs w:val="24"/>
          <w:lang w:val="en-US"/>
        </w:rPr>
      </w:pPr>
    </w:p>
    <w:p w:rsidR="00B820C1" w:rsidRPr="006846D6" w:rsidRDefault="00B820C1" w:rsidP="002273C5">
      <w:pPr>
        <w:jc w:val="both"/>
        <w:rPr>
          <w:rFonts w:ascii="Arial" w:hAnsi="Arial" w:cs="Arial"/>
          <w:sz w:val="24"/>
          <w:szCs w:val="24"/>
          <w:lang w:val="en-US"/>
        </w:rPr>
      </w:pPr>
      <w:r w:rsidRPr="006846D6">
        <w:rPr>
          <w:rFonts w:ascii="Arial" w:hAnsi="Arial" w:cs="Arial"/>
          <w:sz w:val="24"/>
          <w:szCs w:val="24"/>
          <w:lang w:val="en-US"/>
        </w:rPr>
        <w:t>The relevant internal and external issues for the QMS and actions to address risks identified and improvements opportunities found are taken into account.</w:t>
      </w:r>
    </w:p>
    <w:p w:rsidR="00B820C1" w:rsidRPr="006846D6" w:rsidRDefault="00B820C1" w:rsidP="002273C5">
      <w:pPr>
        <w:jc w:val="both"/>
        <w:rPr>
          <w:rFonts w:ascii="Arial" w:hAnsi="Arial" w:cs="Arial"/>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1.3 Glossa</w:t>
      </w:r>
      <w:r w:rsidR="00B820C1" w:rsidRPr="006846D6">
        <w:rPr>
          <w:rFonts w:ascii="Arial" w:hAnsi="Arial" w:cs="Arial"/>
          <w:b/>
          <w:sz w:val="24"/>
          <w:szCs w:val="24"/>
          <w:lang w:val="en-US"/>
        </w:rPr>
        <w:t>ry</w:t>
      </w:r>
    </w:p>
    <w:p w:rsidR="00073024" w:rsidRPr="006846D6" w:rsidRDefault="00073024" w:rsidP="002273C5">
      <w:pPr>
        <w:jc w:val="both"/>
        <w:rPr>
          <w:rFonts w:ascii="Arial" w:hAnsi="Arial" w:cs="Arial"/>
          <w:b/>
          <w:sz w:val="24"/>
          <w:szCs w:val="24"/>
          <w:lang w:val="en-US"/>
        </w:rPr>
      </w:pPr>
    </w:p>
    <w:p w:rsidR="00073024" w:rsidRPr="006846D6" w:rsidRDefault="00B820C1" w:rsidP="002273C5">
      <w:pPr>
        <w:jc w:val="both"/>
        <w:rPr>
          <w:rFonts w:ascii="Arial" w:hAnsi="Arial" w:cs="Arial"/>
          <w:sz w:val="24"/>
          <w:szCs w:val="24"/>
          <w:lang w:val="en-US"/>
        </w:rPr>
      </w:pPr>
      <w:r w:rsidRPr="006846D6">
        <w:rPr>
          <w:rFonts w:ascii="Arial" w:hAnsi="Arial" w:cs="Arial"/>
          <w:sz w:val="24"/>
          <w:szCs w:val="24"/>
          <w:lang w:val="en-US"/>
        </w:rPr>
        <w:t xml:space="preserve">QMS </w:t>
      </w:r>
      <w:r w:rsidR="00073024" w:rsidRPr="006846D6">
        <w:rPr>
          <w:rFonts w:ascii="Arial" w:hAnsi="Arial" w:cs="Arial"/>
          <w:sz w:val="24"/>
          <w:szCs w:val="24"/>
          <w:lang w:val="en-US"/>
        </w:rPr>
        <w:t xml:space="preserve">– </w:t>
      </w:r>
      <w:r w:rsidRPr="006846D6">
        <w:rPr>
          <w:rFonts w:ascii="Arial" w:hAnsi="Arial" w:cs="Arial"/>
          <w:sz w:val="24"/>
          <w:szCs w:val="24"/>
          <w:lang w:val="en-US"/>
        </w:rPr>
        <w:t>quality management system</w:t>
      </w:r>
    </w:p>
    <w:p w:rsidR="00211445" w:rsidRPr="006846D6" w:rsidRDefault="00F83FB8" w:rsidP="002273C5">
      <w:pPr>
        <w:jc w:val="both"/>
        <w:rPr>
          <w:rFonts w:ascii="Arial" w:hAnsi="Arial" w:cs="Arial"/>
          <w:sz w:val="24"/>
          <w:szCs w:val="24"/>
          <w:lang w:val="en-US"/>
        </w:rPr>
      </w:pPr>
      <w:r w:rsidRPr="006846D6">
        <w:rPr>
          <w:rFonts w:ascii="Arial" w:hAnsi="Arial" w:cs="Arial"/>
          <w:sz w:val="24"/>
          <w:szCs w:val="24"/>
          <w:lang w:val="en-US"/>
        </w:rPr>
        <w:t>ITNS – important to nuclear safety</w:t>
      </w:r>
    </w:p>
    <w:p w:rsidR="00F83FB8" w:rsidRPr="006846D6" w:rsidRDefault="00F83FB8" w:rsidP="00F83FB8">
      <w:pPr>
        <w:jc w:val="both"/>
        <w:rPr>
          <w:rFonts w:ascii="Arial" w:hAnsi="Arial" w:cs="Arial"/>
          <w:sz w:val="24"/>
          <w:szCs w:val="24"/>
          <w:lang w:val="en-US"/>
        </w:rPr>
      </w:pPr>
      <w:r w:rsidRPr="006846D6">
        <w:rPr>
          <w:rFonts w:ascii="Arial" w:hAnsi="Arial" w:cs="Arial"/>
          <w:sz w:val="24"/>
          <w:szCs w:val="24"/>
          <w:lang w:val="en-US"/>
        </w:rPr>
        <w:t>Customer Safety Classification - The safety classification provided by the nuclear operator (licensee) for the overall system or component</w:t>
      </w:r>
    </w:p>
    <w:p w:rsidR="00F83FB8" w:rsidRDefault="00F83FB8" w:rsidP="002273C5">
      <w:pPr>
        <w:jc w:val="both"/>
        <w:rPr>
          <w:rFonts w:ascii="Arial" w:hAnsi="Arial" w:cs="Arial"/>
          <w:sz w:val="24"/>
          <w:szCs w:val="24"/>
          <w:lang w:val="en-US"/>
        </w:rPr>
      </w:pPr>
      <w:r w:rsidRPr="006846D6">
        <w:rPr>
          <w:rFonts w:ascii="Arial" w:hAnsi="Arial" w:cs="Arial"/>
          <w:sz w:val="24"/>
          <w:szCs w:val="24"/>
          <w:lang w:val="en-US"/>
        </w:rPr>
        <w:t>Graded Approach - A method of applying management system requirements with a level of rigor commensurate with the safety significance, complexity, and unique characteristics of the item or activity</w:t>
      </w:r>
    </w:p>
    <w:p w:rsidR="00A65734" w:rsidRPr="006846D6" w:rsidRDefault="00A65734" w:rsidP="002273C5">
      <w:pPr>
        <w:jc w:val="both"/>
        <w:rPr>
          <w:rFonts w:ascii="Arial" w:hAnsi="Arial" w:cs="Arial"/>
          <w:sz w:val="24"/>
          <w:szCs w:val="24"/>
          <w:lang w:val="en-US"/>
        </w:rPr>
      </w:pPr>
      <w:r w:rsidRPr="00A65734">
        <w:rPr>
          <w:rFonts w:ascii="Arial" w:hAnsi="Arial" w:cs="Arial"/>
          <w:sz w:val="24"/>
          <w:szCs w:val="24"/>
          <w:lang w:val="en-US"/>
        </w:rPr>
        <w:t>CFSI</w:t>
      </w:r>
      <w:r>
        <w:rPr>
          <w:rFonts w:ascii="Arial" w:hAnsi="Arial" w:cs="Arial"/>
          <w:sz w:val="24"/>
          <w:szCs w:val="24"/>
          <w:lang w:val="en-US"/>
        </w:rPr>
        <w:t xml:space="preserve"> – counterfeit, fraudulent or suspect items</w:t>
      </w:r>
    </w:p>
    <w:p w:rsidR="00211445" w:rsidRPr="006846D6" w:rsidRDefault="00211445" w:rsidP="002273C5">
      <w:pPr>
        <w:jc w:val="both"/>
        <w:rPr>
          <w:rFonts w:ascii="Arial" w:hAnsi="Arial" w:cs="Arial"/>
          <w:b/>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2. Respons</w:t>
      </w:r>
      <w:r w:rsidR="00B820C1" w:rsidRPr="006846D6">
        <w:rPr>
          <w:rFonts w:ascii="Arial" w:hAnsi="Arial" w:cs="Arial"/>
          <w:b/>
          <w:sz w:val="24"/>
          <w:szCs w:val="24"/>
          <w:lang w:val="en-US"/>
        </w:rPr>
        <w:t>i</w:t>
      </w:r>
      <w:r w:rsidRPr="006846D6">
        <w:rPr>
          <w:rFonts w:ascii="Arial" w:hAnsi="Arial" w:cs="Arial"/>
          <w:b/>
          <w:sz w:val="24"/>
          <w:szCs w:val="24"/>
          <w:lang w:val="en-US"/>
        </w:rPr>
        <w:t>bilit</w:t>
      </w:r>
      <w:r w:rsidR="00B820C1" w:rsidRPr="006846D6">
        <w:rPr>
          <w:rFonts w:ascii="Arial" w:hAnsi="Arial" w:cs="Arial"/>
          <w:b/>
          <w:sz w:val="24"/>
          <w:szCs w:val="24"/>
          <w:lang w:val="en-US"/>
        </w:rPr>
        <w:t>y</w:t>
      </w:r>
    </w:p>
    <w:p w:rsidR="00073024" w:rsidRPr="006846D6" w:rsidRDefault="00073024" w:rsidP="002273C5">
      <w:pPr>
        <w:jc w:val="both"/>
        <w:rPr>
          <w:rFonts w:ascii="Arial" w:hAnsi="Arial" w:cs="Arial"/>
          <w:b/>
          <w:sz w:val="24"/>
          <w:szCs w:val="24"/>
          <w:lang w:val="en-US"/>
        </w:rPr>
      </w:pPr>
    </w:p>
    <w:p w:rsidR="00A11927" w:rsidRPr="006846D6" w:rsidRDefault="00E26DBC" w:rsidP="002273C5">
      <w:pPr>
        <w:jc w:val="both"/>
        <w:rPr>
          <w:rFonts w:ascii="Arial" w:hAnsi="Arial" w:cs="Arial"/>
          <w:sz w:val="24"/>
          <w:szCs w:val="24"/>
          <w:lang w:val="en-US"/>
        </w:rPr>
      </w:pPr>
      <w:r>
        <w:rPr>
          <w:rFonts w:ascii="Arial" w:hAnsi="Arial" w:cs="Arial"/>
          <w:sz w:val="24"/>
          <w:szCs w:val="24"/>
          <w:lang w:val="en-US"/>
        </w:rPr>
        <w:t>T</w:t>
      </w:r>
      <w:r w:rsidRPr="006846D6">
        <w:rPr>
          <w:rFonts w:ascii="Arial" w:hAnsi="Arial" w:cs="Arial"/>
          <w:sz w:val="24"/>
          <w:szCs w:val="24"/>
          <w:lang w:val="en-US"/>
        </w:rPr>
        <w:t xml:space="preserve">he </w:t>
      </w:r>
      <w:r>
        <w:rPr>
          <w:rFonts w:ascii="Arial" w:hAnsi="Arial" w:cs="Arial"/>
          <w:sz w:val="24"/>
          <w:szCs w:val="24"/>
          <w:lang w:val="en-US"/>
        </w:rPr>
        <w:t>p</w:t>
      </w:r>
      <w:r w:rsidRPr="006846D6">
        <w:rPr>
          <w:rFonts w:ascii="Arial" w:hAnsi="Arial" w:cs="Arial"/>
          <w:sz w:val="24"/>
          <w:szCs w:val="24"/>
          <w:lang w:val="en-US"/>
        </w:rPr>
        <w:t>roject</w:t>
      </w:r>
      <w:r>
        <w:rPr>
          <w:rFonts w:ascii="Arial" w:hAnsi="Arial" w:cs="Arial"/>
          <w:sz w:val="24"/>
          <w:szCs w:val="24"/>
          <w:lang w:val="en-US"/>
        </w:rPr>
        <w:t xml:space="preserve"> m</w:t>
      </w:r>
      <w:r w:rsidRPr="006846D6">
        <w:rPr>
          <w:rFonts w:ascii="Arial" w:hAnsi="Arial" w:cs="Arial"/>
          <w:sz w:val="24"/>
          <w:szCs w:val="24"/>
          <w:lang w:val="en-US"/>
        </w:rPr>
        <w:t xml:space="preserve">anager </w:t>
      </w:r>
      <w:r w:rsidR="000C6B26" w:rsidRPr="006846D6">
        <w:rPr>
          <w:rFonts w:ascii="Arial" w:hAnsi="Arial" w:cs="Arial"/>
          <w:sz w:val="24"/>
          <w:szCs w:val="24"/>
          <w:lang w:val="en-US"/>
        </w:rPr>
        <w:t>is responsible for ensuring the strict application of this procedure</w:t>
      </w:r>
      <w:r w:rsidR="00A11927" w:rsidRPr="006846D6">
        <w:rPr>
          <w:rFonts w:ascii="Arial" w:hAnsi="Arial" w:cs="Arial"/>
          <w:sz w:val="24"/>
          <w:szCs w:val="24"/>
          <w:lang w:val="en-US"/>
        </w:rPr>
        <w:t>.</w:t>
      </w:r>
      <w:r>
        <w:rPr>
          <w:rFonts w:ascii="Arial" w:hAnsi="Arial" w:cs="Arial"/>
          <w:sz w:val="24"/>
          <w:szCs w:val="24"/>
          <w:lang w:val="en-US"/>
        </w:rPr>
        <w:t xml:space="preserve"> </w:t>
      </w:r>
    </w:p>
    <w:p w:rsidR="001E27D8" w:rsidRPr="006846D6" w:rsidRDefault="001E27D8" w:rsidP="002273C5">
      <w:pPr>
        <w:jc w:val="both"/>
        <w:rPr>
          <w:rFonts w:ascii="Arial" w:hAnsi="Arial" w:cs="Arial"/>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3. Documents</w:t>
      </w:r>
    </w:p>
    <w:p w:rsidR="00073024" w:rsidRPr="006846D6" w:rsidRDefault="00073024" w:rsidP="002273C5">
      <w:pPr>
        <w:jc w:val="both"/>
        <w:rPr>
          <w:rFonts w:ascii="Arial" w:hAnsi="Arial" w:cs="Arial"/>
          <w:b/>
          <w:sz w:val="24"/>
          <w:szCs w:val="24"/>
          <w:lang w:val="en-US"/>
        </w:rPr>
      </w:pPr>
    </w:p>
    <w:p w:rsidR="00E96B31" w:rsidRPr="006846D6" w:rsidRDefault="00E96B31" w:rsidP="002273C5">
      <w:pPr>
        <w:jc w:val="both"/>
        <w:rPr>
          <w:rFonts w:ascii="Arial" w:hAnsi="Arial" w:cs="Arial"/>
          <w:b/>
          <w:sz w:val="24"/>
          <w:szCs w:val="24"/>
          <w:lang w:val="en-US"/>
        </w:rPr>
      </w:pPr>
      <w:r w:rsidRPr="006846D6">
        <w:rPr>
          <w:rFonts w:ascii="Arial" w:hAnsi="Arial" w:cs="Arial"/>
          <w:b/>
          <w:sz w:val="24"/>
          <w:szCs w:val="24"/>
          <w:lang w:val="en-US"/>
        </w:rPr>
        <w:t>3.1 Procedures</w:t>
      </w:r>
    </w:p>
    <w:p w:rsidR="00E26DBC" w:rsidRDefault="00E26DBC" w:rsidP="00A11927">
      <w:pPr>
        <w:jc w:val="both"/>
        <w:rPr>
          <w:rFonts w:ascii="Arial" w:hAnsi="Arial" w:cs="Arial"/>
          <w:sz w:val="24"/>
          <w:szCs w:val="24"/>
          <w:lang w:val="en-US"/>
        </w:rPr>
      </w:pPr>
    </w:p>
    <w:p w:rsidR="00A11927" w:rsidRPr="006846D6" w:rsidRDefault="00A11927" w:rsidP="00A11927">
      <w:pPr>
        <w:jc w:val="both"/>
        <w:rPr>
          <w:rFonts w:ascii="Arial" w:hAnsi="Arial" w:cs="Arial"/>
          <w:sz w:val="24"/>
          <w:szCs w:val="24"/>
          <w:lang w:val="en-US"/>
        </w:rPr>
      </w:pPr>
      <w:r w:rsidRPr="006846D6">
        <w:rPr>
          <w:rFonts w:ascii="Arial" w:hAnsi="Arial" w:cs="Arial"/>
          <w:sz w:val="24"/>
          <w:szCs w:val="24"/>
          <w:lang w:val="en-US"/>
        </w:rPr>
        <w:t xml:space="preserve">Scope of the QMS </w:t>
      </w:r>
    </w:p>
    <w:p w:rsidR="00A11927" w:rsidRPr="006846D6" w:rsidRDefault="00A11927" w:rsidP="00A11927">
      <w:pPr>
        <w:jc w:val="both"/>
        <w:rPr>
          <w:rFonts w:ascii="Arial" w:hAnsi="Arial" w:cs="Arial"/>
          <w:sz w:val="24"/>
          <w:szCs w:val="24"/>
          <w:lang w:val="en-US"/>
        </w:rPr>
      </w:pPr>
      <w:r w:rsidRPr="006846D6">
        <w:rPr>
          <w:rFonts w:ascii="Arial" w:hAnsi="Arial" w:cs="Arial"/>
          <w:sz w:val="24"/>
          <w:szCs w:val="24"/>
          <w:lang w:val="en-US"/>
        </w:rPr>
        <w:t>Process control</w:t>
      </w:r>
    </w:p>
    <w:p w:rsidR="00A11927" w:rsidRPr="006846D6" w:rsidRDefault="00A11927" w:rsidP="00A11927">
      <w:pPr>
        <w:jc w:val="both"/>
        <w:rPr>
          <w:rFonts w:ascii="Arial" w:hAnsi="Arial" w:cs="Arial"/>
          <w:sz w:val="24"/>
          <w:szCs w:val="24"/>
          <w:lang w:val="en-US"/>
        </w:rPr>
      </w:pPr>
      <w:r w:rsidRPr="006846D6">
        <w:rPr>
          <w:rFonts w:ascii="Arial" w:hAnsi="Arial" w:cs="Arial"/>
          <w:sz w:val="24"/>
          <w:szCs w:val="24"/>
          <w:lang w:val="en-US"/>
        </w:rPr>
        <w:t>Risk management</w:t>
      </w:r>
    </w:p>
    <w:p w:rsidR="00A11927" w:rsidRPr="006846D6" w:rsidRDefault="00A11927" w:rsidP="00A11927">
      <w:pPr>
        <w:jc w:val="both"/>
        <w:rPr>
          <w:rFonts w:ascii="Arial" w:hAnsi="Arial" w:cs="Arial"/>
          <w:sz w:val="24"/>
          <w:szCs w:val="24"/>
          <w:lang w:val="en-US"/>
        </w:rPr>
      </w:pPr>
      <w:r w:rsidRPr="006846D6">
        <w:rPr>
          <w:rFonts w:ascii="Arial" w:hAnsi="Arial" w:cs="Arial"/>
          <w:sz w:val="24"/>
          <w:szCs w:val="24"/>
          <w:lang w:val="en-US"/>
        </w:rPr>
        <w:t>Graded approach</w:t>
      </w:r>
    </w:p>
    <w:p w:rsidR="00E96B31" w:rsidRPr="006846D6" w:rsidRDefault="00E96B31" w:rsidP="002273C5">
      <w:pPr>
        <w:jc w:val="both"/>
        <w:rPr>
          <w:rFonts w:ascii="Arial" w:hAnsi="Arial" w:cs="Arial"/>
          <w:b/>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3.</w:t>
      </w:r>
      <w:r w:rsidR="00E96B31" w:rsidRPr="006846D6">
        <w:rPr>
          <w:rFonts w:ascii="Arial" w:hAnsi="Arial" w:cs="Arial"/>
          <w:b/>
          <w:sz w:val="24"/>
          <w:szCs w:val="24"/>
          <w:lang w:val="en-US"/>
        </w:rPr>
        <w:t>2</w:t>
      </w:r>
      <w:r w:rsidRPr="006846D6">
        <w:rPr>
          <w:rFonts w:ascii="Arial" w:hAnsi="Arial" w:cs="Arial"/>
          <w:b/>
          <w:sz w:val="24"/>
          <w:szCs w:val="24"/>
          <w:lang w:val="en-US"/>
        </w:rPr>
        <w:t xml:space="preserve"> Instructions </w:t>
      </w:r>
      <w:r w:rsidR="00B820C1" w:rsidRPr="006846D6">
        <w:rPr>
          <w:rFonts w:ascii="Arial" w:hAnsi="Arial" w:cs="Arial"/>
          <w:b/>
          <w:sz w:val="24"/>
          <w:szCs w:val="24"/>
          <w:lang w:val="en-US"/>
        </w:rPr>
        <w:t>and records</w:t>
      </w:r>
    </w:p>
    <w:p w:rsidR="00073024" w:rsidRPr="006846D6" w:rsidRDefault="00073024" w:rsidP="002273C5">
      <w:pPr>
        <w:jc w:val="both"/>
        <w:rPr>
          <w:rFonts w:ascii="Arial" w:hAnsi="Arial" w:cs="Arial"/>
          <w:b/>
          <w:sz w:val="24"/>
          <w:szCs w:val="24"/>
          <w:lang w:val="en-US"/>
        </w:rPr>
      </w:pPr>
    </w:p>
    <w:p w:rsidR="006846D6" w:rsidRPr="006846D6" w:rsidRDefault="006846D6" w:rsidP="006846D6">
      <w:pPr>
        <w:jc w:val="both"/>
        <w:rPr>
          <w:rFonts w:ascii="Arial" w:hAnsi="Arial" w:cs="Arial"/>
          <w:sz w:val="24"/>
          <w:szCs w:val="24"/>
          <w:lang w:val="en-US"/>
        </w:rPr>
      </w:pPr>
      <w:r w:rsidRPr="006846D6">
        <w:rPr>
          <w:rFonts w:ascii="Arial" w:hAnsi="Arial" w:cs="Arial"/>
          <w:sz w:val="24"/>
          <w:szCs w:val="24"/>
          <w:lang w:val="en-US"/>
        </w:rPr>
        <w:t>ITNS items a</w:t>
      </w:r>
      <w:r>
        <w:rPr>
          <w:rFonts w:ascii="Arial" w:hAnsi="Arial" w:cs="Arial"/>
          <w:sz w:val="24"/>
          <w:szCs w:val="24"/>
          <w:lang w:val="en-US"/>
        </w:rPr>
        <w:t>nd activities</w:t>
      </w:r>
    </w:p>
    <w:p w:rsidR="006846D6" w:rsidRDefault="006846D6" w:rsidP="006846D6">
      <w:pPr>
        <w:jc w:val="both"/>
        <w:rPr>
          <w:rFonts w:ascii="Arial" w:hAnsi="Arial" w:cs="Arial"/>
          <w:sz w:val="24"/>
          <w:szCs w:val="24"/>
          <w:lang w:val="en-US"/>
        </w:rPr>
      </w:pPr>
      <w:r>
        <w:rPr>
          <w:rFonts w:ascii="Arial" w:hAnsi="Arial" w:cs="Arial"/>
          <w:sz w:val="24"/>
          <w:szCs w:val="24"/>
          <w:lang w:val="en-US"/>
        </w:rPr>
        <w:t>G</w:t>
      </w:r>
      <w:r w:rsidRPr="006846D6">
        <w:rPr>
          <w:rFonts w:ascii="Arial" w:hAnsi="Arial" w:cs="Arial"/>
          <w:sz w:val="24"/>
          <w:szCs w:val="24"/>
          <w:lang w:val="en-US"/>
        </w:rPr>
        <w:t>raded approach</w:t>
      </w:r>
    </w:p>
    <w:p w:rsidR="00073024" w:rsidRDefault="008B6445" w:rsidP="006846D6">
      <w:pPr>
        <w:jc w:val="both"/>
        <w:rPr>
          <w:rFonts w:ascii="Arial" w:hAnsi="Arial" w:cs="Arial"/>
          <w:sz w:val="24"/>
          <w:szCs w:val="24"/>
          <w:lang w:val="en-US"/>
        </w:rPr>
      </w:pPr>
      <w:r w:rsidRPr="006846D6">
        <w:rPr>
          <w:rFonts w:ascii="Arial" w:hAnsi="Arial" w:cs="Arial"/>
          <w:sz w:val="24"/>
          <w:szCs w:val="24"/>
          <w:lang w:val="en-US"/>
        </w:rPr>
        <w:t>List</w:t>
      </w:r>
      <w:r w:rsidR="001E27D8" w:rsidRPr="006846D6">
        <w:rPr>
          <w:rFonts w:ascii="Arial" w:hAnsi="Arial" w:cs="Arial"/>
          <w:sz w:val="24"/>
          <w:szCs w:val="24"/>
          <w:lang w:val="en-US"/>
        </w:rPr>
        <w:t xml:space="preserve"> of risks</w:t>
      </w:r>
    </w:p>
    <w:p w:rsidR="00D720CA" w:rsidRPr="006846D6" w:rsidRDefault="00D720CA" w:rsidP="00D720CA">
      <w:pPr>
        <w:jc w:val="both"/>
        <w:rPr>
          <w:rFonts w:ascii="Arial" w:hAnsi="Arial" w:cs="Arial"/>
          <w:sz w:val="24"/>
          <w:szCs w:val="24"/>
          <w:lang w:val="en-US"/>
        </w:rPr>
      </w:pPr>
      <w:r w:rsidRPr="006846D6">
        <w:rPr>
          <w:rFonts w:ascii="Arial" w:hAnsi="Arial" w:cs="Arial"/>
          <w:sz w:val="24"/>
          <w:szCs w:val="24"/>
          <w:lang w:val="en-US"/>
        </w:rPr>
        <w:lastRenderedPageBreak/>
        <w:t>Records of ITNS determination (analysis reports, classificat</w:t>
      </w:r>
      <w:r>
        <w:rPr>
          <w:rFonts w:ascii="Arial" w:hAnsi="Arial" w:cs="Arial"/>
          <w:sz w:val="24"/>
          <w:szCs w:val="24"/>
          <w:lang w:val="en-US"/>
        </w:rPr>
        <w:t>ion matrices, approval records)</w:t>
      </w:r>
    </w:p>
    <w:p w:rsidR="00D720CA" w:rsidRPr="006846D6" w:rsidRDefault="00D720CA" w:rsidP="006846D6">
      <w:pPr>
        <w:jc w:val="both"/>
        <w:rPr>
          <w:rFonts w:ascii="Arial" w:hAnsi="Arial" w:cs="Arial"/>
          <w:sz w:val="24"/>
          <w:szCs w:val="24"/>
          <w:lang w:val="en-US"/>
        </w:rPr>
      </w:pPr>
      <w:r w:rsidRPr="006846D6">
        <w:rPr>
          <w:rFonts w:ascii="Arial" w:hAnsi="Arial" w:cs="Arial"/>
          <w:sz w:val="24"/>
          <w:szCs w:val="24"/>
          <w:lang w:val="en-US"/>
        </w:rPr>
        <w:t>Customer specifications r</w:t>
      </w:r>
      <w:r>
        <w:rPr>
          <w:rFonts w:ascii="Arial" w:hAnsi="Arial" w:cs="Arial"/>
          <w:sz w:val="24"/>
          <w:szCs w:val="24"/>
          <w:lang w:val="en-US"/>
        </w:rPr>
        <w:t>elated to safety classification</w:t>
      </w:r>
    </w:p>
    <w:p w:rsidR="00D5014E" w:rsidRPr="006846D6" w:rsidRDefault="00D5014E" w:rsidP="002273C5">
      <w:pPr>
        <w:jc w:val="both"/>
        <w:rPr>
          <w:rFonts w:ascii="Arial" w:hAnsi="Arial" w:cs="Arial"/>
          <w:b/>
          <w:sz w:val="24"/>
          <w:szCs w:val="24"/>
          <w:lang w:val="en-US"/>
        </w:rPr>
      </w:pPr>
    </w:p>
    <w:p w:rsidR="00A92317" w:rsidRPr="006846D6" w:rsidRDefault="00B820C1" w:rsidP="002273C5">
      <w:pPr>
        <w:jc w:val="both"/>
        <w:rPr>
          <w:rFonts w:ascii="Arial" w:hAnsi="Arial" w:cs="Arial"/>
          <w:b/>
          <w:sz w:val="24"/>
          <w:szCs w:val="24"/>
          <w:lang w:val="en-US"/>
        </w:rPr>
      </w:pPr>
      <w:r w:rsidRPr="006846D6">
        <w:rPr>
          <w:rFonts w:ascii="Arial" w:hAnsi="Arial" w:cs="Arial"/>
          <w:b/>
          <w:sz w:val="24"/>
          <w:szCs w:val="24"/>
          <w:lang w:val="en-US"/>
        </w:rPr>
        <w:t xml:space="preserve">4. </w:t>
      </w:r>
      <w:r w:rsidR="00A92317" w:rsidRPr="006846D6">
        <w:rPr>
          <w:rFonts w:ascii="Arial" w:hAnsi="Arial" w:cs="Arial"/>
          <w:b/>
          <w:sz w:val="24"/>
          <w:szCs w:val="24"/>
          <w:lang w:val="en-US"/>
        </w:rPr>
        <w:t>Requirements of ISO 1</w:t>
      </w:r>
      <w:r w:rsidR="00F83FB8" w:rsidRPr="006846D6">
        <w:rPr>
          <w:rFonts w:ascii="Arial" w:hAnsi="Arial" w:cs="Arial"/>
          <w:b/>
          <w:sz w:val="24"/>
          <w:szCs w:val="24"/>
          <w:lang w:val="en-US"/>
        </w:rPr>
        <w:t>9443 version 2018</w:t>
      </w:r>
    </w:p>
    <w:p w:rsidR="00F83FB8" w:rsidRPr="006846D6" w:rsidRDefault="00F83FB8" w:rsidP="002273C5">
      <w:pPr>
        <w:jc w:val="both"/>
        <w:rPr>
          <w:rFonts w:ascii="Arial" w:hAnsi="Arial" w:cs="Arial"/>
          <w:b/>
          <w:sz w:val="24"/>
          <w:szCs w:val="24"/>
          <w:lang w:val="en-US"/>
        </w:rPr>
      </w:pPr>
    </w:p>
    <w:p w:rsidR="00D720CA" w:rsidRPr="00D720CA" w:rsidRDefault="00D720CA" w:rsidP="00D720CA">
      <w:pPr>
        <w:jc w:val="both"/>
        <w:rPr>
          <w:rFonts w:ascii="Arial" w:hAnsi="Arial" w:cs="Arial"/>
          <w:sz w:val="24"/>
          <w:szCs w:val="24"/>
          <w:lang w:val="en-US"/>
        </w:rPr>
      </w:pPr>
      <w:r w:rsidRPr="00D720CA">
        <w:rPr>
          <w:rFonts w:ascii="Arial" w:hAnsi="Arial" w:cs="Arial"/>
          <w:sz w:val="24"/>
          <w:szCs w:val="24"/>
          <w:lang w:val="en-US"/>
        </w:rPr>
        <w:t>6.1.3 Determination of ITNS items and activities</w:t>
      </w:r>
    </w:p>
    <w:p w:rsidR="00D720CA" w:rsidRDefault="00D720CA" w:rsidP="00D720CA">
      <w:pPr>
        <w:jc w:val="both"/>
        <w:rPr>
          <w:rFonts w:ascii="Arial" w:hAnsi="Arial" w:cs="Arial"/>
          <w:sz w:val="24"/>
          <w:szCs w:val="24"/>
          <w:lang w:val="en-US"/>
        </w:rPr>
      </w:pPr>
    </w:p>
    <w:p w:rsidR="00D720CA" w:rsidRPr="00D720CA" w:rsidRDefault="00D720CA" w:rsidP="00D720CA">
      <w:pPr>
        <w:jc w:val="both"/>
        <w:rPr>
          <w:rFonts w:ascii="Arial" w:hAnsi="Arial" w:cs="Arial"/>
          <w:sz w:val="24"/>
          <w:szCs w:val="24"/>
          <w:lang w:val="en-US"/>
        </w:rPr>
      </w:pPr>
      <w:r w:rsidRPr="00D720CA">
        <w:rPr>
          <w:rFonts w:ascii="Arial" w:hAnsi="Arial" w:cs="Arial"/>
          <w:sz w:val="24"/>
          <w:szCs w:val="24"/>
          <w:lang w:val="en-US"/>
        </w:rPr>
        <w:t>The organization shall</w:t>
      </w:r>
    </w:p>
    <w:p w:rsidR="00D720CA" w:rsidRPr="00D720CA" w:rsidRDefault="00D720CA" w:rsidP="00D720CA">
      <w:pPr>
        <w:jc w:val="both"/>
        <w:rPr>
          <w:rFonts w:ascii="Arial" w:hAnsi="Arial" w:cs="Arial"/>
          <w:sz w:val="24"/>
          <w:szCs w:val="24"/>
          <w:lang w:val="en-US"/>
        </w:rPr>
      </w:pPr>
      <w:r w:rsidRPr="00D720CA">
        <w:rPr>
          <w:rFonts w:ascii="Arial" w:hAnsi="Arial" w:cs="Arial"/>
          <w:sz w:val="24"/>
          <w:szCs w:val="24"/>
          <w:lang w:val="en-US"/>
        </w:rPr>
        <w:t xml:space="preserve">a) </w:t>
      </w:r>
      <w:proofErr w:type="gramStart"/>
      <w:r w:rsidRPr="00D720CA">
        <w:rPr>
          <w:rFonts w:ascii="Arial" w:hAnsi="Arial" w:cs="Arial"/>
          <w:sz w:val="24"/>
          <w:szCs w:val="24"/>
          <w:lang w:val="en-US"/>
        </w:rPr>
        <w:t>break</w:t>
      </w:r>
      <w:proofErr w:type="gramEnd"/>
      <w:r w:rsidRPr="00D720CA">
        <w:rPr>
          <w:rFonts w:ascii="Arial" w:hAnsi="Arial" w:cs="Arial"/>
          <w:sz w:val="24"/>
          <w:szCs w:val="24"/>
          <w:lang w:val="en-US"/>
        </w:rPr>
        <w:t xml:space="preserve"> down ITNS products and services into items and activities, and</w:t>
      </w:r>
    </w:p>
    <w:p w:rsidR="00D720CA" w:rsidRPr="00D720CA" w:rsidRDefault="00D720CA" w:rsidP="00D720CA">
      <w:pPr>
        <w:jc w:val="both"/>
        <w:rPr>
          <w:rFonts w:ascii="Arial" w:hAnsi="Arial" w:cs="Arial"/>
          <w:sz w:val="24"/>
          <w:szCs w:val="24"/>
          <w:lang w:val="en-US"/>
        </w:rPr>
      </w:pPr>
      <w:r w:rsidRPr="00D720CA">
        <w:rPr>
          <w:rFonts w:ascii="Arial" w:hAnsi="Arial" w:cs="Arial"/>
          <w:sz w:val="24"/>
          <w:szCs w:val="24"/>
          <w:lang w:val="en-US"/>
        </w:rPr>
        <w:t xml:space="preserve">b) </w:t>
      </w:r>
      <w:proofErr w:type="gramStart"/>
      <w:r w:rsidRPr="00D720CA">
        <w:rPr>
          <w:rFonts w:ascii="Arial" w:hAnsi="Arial" w:cs="Arial"/>
          <w:sz w:val="24"/>
          <w:szCs w:val="24"/>
          <w:lang w:val="en-US"/>
        </w:rPr>
        <w:t>determine</w:t>
      </w:r>
      <w:proofErr w:type="gramEnd"/>
      <w:r w:rsidRPr="00D720CA">
        <w:rPr>
          <w:rFonts w:ascii="Arial" w:hAnsi="Arial" w:cs="Arial"/>
          <w:sz w:val="24"/>
          <w:szCs w:val="24"/>
          <w:lang w:val="en-US"/>
        </w:rPr>
        <w:t xml:space="preserve"> the items and activities, </w:t>
      </w:r>
      <w:proofErr w:type="spellStart"/>
      <w:r w:rsidRPr="00D720CA">
        <w:rPr>
          <w:rFonts w:ascii="Arial" w:hAnsi="Arial" w:cs="Arial"/>
          <w:sz w:val="24"/>
          <w:szCs w:val="24"/>
          <w:lang w:val="en-US"/>
        </w:rPr>
        <w:t>i.e</w:t>
      </w:r>
      <w:proofErr w:type="spellEnd"/>
      <w:r w:rsidRPr="00D720CA">
        <w:rPr>
          <w:rFonts w:ascii="Arial" w:hAnsi="Arial" w:cs="Arial"/>
          <w:sz w:val="24"/>
          <w:szCs w:val="24"/>
          <w:lang w:val="en-US"/>
        </w:rPr>
        <w:t xml:space="preserve"> those whose potential failure or malfunction may jeopardize the products and/or services safety function(s) specified by the customer in line with Licensee’s safety classification of Systems, Structures and Components.</w:t>
      </w:r>
    </w:p>
    <w:p w:rsidR="00D720CA" w:rsidRDefault="00D720CA" w:rsidP="00D720CA">
      <w:pPr>
        <w:jc w:val="both"/>
        <w:rPr>
          <w:rFonts w:ascii="Arial" w:hAnsi="Arial" w:cs="Arial"/>
          <w:sz w:val="24"/>
          <w:szCs w:val="24"/>
          <w:lang w:val="en-US"/>
        </w:rPr>
      </w:pPr>
    </w:p>
    <w:p w:rsidR="00F83FB8" w:rsidRPr="006846D6" w:rsidRDefault="00D720CA" w:rsidP="00D720CA">
      <w:pPr>
        <w:jc w:val="both"/>
        <w:rPr>
          <w:rFonts w:ascii="Arial" w:hAnsi="Arial" w:cs="Arial"/>
          <w:sz w:val="24"/>
          <w:szCs w:val="24"/>
          <w:lang w:val="en-US"/>
        </w:rPr>
      </w:pPr>
      <w:r w:rsidRPr="00D720CA">
        <w:rPr>
          <w:rFonts w:ascii="Arial" w:hAnsi="Arial" w:cs="Arial"/>
          <w:sz w:val="24"/>
          <w:szCs w:val="24"/>
          <w:lang w:val="en-US"/>
        </w:rPr>
        <w:t>The organization shall maintain and retain related documented information.</w:t>
      </w:r>
    </w:p>
    <w:p w:rsidR="00F83FB8" w:rsidRPr="006846D6" w:rsidRDefault="00F83FB8" w:rsidP="002273C5">
      <w:pPr>
        <w:jc w:val="both"/>
        <w:rPr>
          <w:rFonts w:ascii="Arial" w:hAnsi="Arial" w:cs="Arial"/>
          <w:b/>
          <w:sz w:val="24"/>
          <w:szCs w:val="24"/>
          <w:lang w:val="en-US"/>
        </w:rPr>
      </w:pPr>
    </w:p>
    <w:p w:rsidR="00073024" w:rsidRPr="006846D6" w:rsidRDefault="00073024" w:rsidP="002273C5">
      <w:pPr>
        <w:jc w:val="both"/>
        <w:rPr>
          <w:rFonts w:ascii="Arial" w:hAnsi="Arial" w:cs="Arial"/>
          <w:b/>
          <w:sz w:val="24"/>
          <w:szCs w:val="24"/>
          <w:lang w:val="en-US"/>
        </w:rPr>
      </w:pPr>
      <w:r w:rsidRPr="006846D6">
        <w:rPr>
          <w:rFonts w:ascii="Arial" w:hAnsi="Arial" w:cs="Arial"/>
          <w:b/>
          <w:sz w:val="24"/>
          <w:szCs w:val="24"/>
          <w:lang w:val="en-US"/>
        </w:rPr>
        <w:t>5. D</w:t>
      </w:r>
      <w:r w:rsidR="00B820C1" w:rsidRPr="006846D6">
        <w:rPr>
          <w:rFonts w:ascii="Arial" w:hAnsi="Arial" w:cs="Arial"/>
          <w:b/>
          <w:sz w:val="24"/>
          <w:szCs w:val="24"/>
          <w:lang w:val="en-US"/>
        </w:rPr>
        <w:t>evelopment</w:t>
      </w:r>
      <w:r w:rsidRPr="006846D6">
        <w:rPr>
          <w:rFonts w:ascii="Arial" w:hAnsi="Arial" w:cs="Arial"/>
          <w:b/>
          <w:sz w:val="24"/>
          <w:szCs w:val="24"/>
          <w:lang w:val="en-US"/>
        </w:rPr>
        <w:t xml:space="preserve"> </w:t>
      </w:r>
    </w:p>
    <w:p w:rsidR="00BF66D3" w:rsidRPr="006846D6" w:rsidRDefault="00BF66D3" w:rsidP="002273C5">
      <w:pPr>
        <w:jc w:val="both"/>
        <w:rPr>
          <w:rFonts w:ascii="Arial" w:hAnsi="Arial" w:cs="Arial"/>
          <w:b/>
          <w:sz w:val="24"/>
          <w:szCs w:val="24"/>
          <w:lang w:val="en-US"/>
        </w:rPr>
      </w:pPr>
    </w:p>
    <w:p w:rsidR="00A816F4" w:rsidRPr="006846D6" w:rsidRDefault="00A816F4" w:rsidP="002273C5">
      <w:pPr>
        <w:jc w:val="both"/>
        <w:rPr>
          <w:rFonts w:ascii="Arial" w:hAnsi="Arial" w:cs="Arial"/>
          <w:b/>
          <w:sz w:val="24"/>
          <w:szCs w:val="24"/>
          <w:lang w:val="en-US"/>
        </w:rPr>
      </w:pPr>
      <w:r w:rsidRPr="006846D6">
        <w:rPr>
          <w:rFonts w:ascii="Arial" w:hAnsi="Arial" w:cs="Arial"/>
          <w:b/>
          <w:sz w:val="24"/>
          <w:szCs w:val="24"/>
          <w:lang w:val="en-US"/>
        </w:rPr>
        <w:t xml:space="preserve">5.1 </w:t>
      </w:r>
      <w:r w:rsidR="00D720CA">
        <w:rPr>
          <w:rFonts w:ascii="Arial" w:hAnsi="Arial" w:cs="Arial"/>
          <w:b/>
          <w:sz w:val="24"/>
          <w:szCs w:val="24"/>
          <w:lang w:val="en-US"/>
        </w:rPr>
        <w:t>Determination</w:t>
      </w:r>
    </w:p>
    <w:p w:rsidR="001F46E6" w:rsidRPr="006846D6" w:rsidRDefault="001F46E6" w:rsidP="001F46E6">
      <w:pPr>
        <w:jc w:val="both"/>
        <w:rPr>
          <w:rFonts w:ascii="Arial" w:hAnsi="Arial" w:cs="Arial"/>
          <w:sz w:val="24"/>
          <w:szCs w:val="24"/>
          <w:lang w:val="en-US"/>
        </w:rPr>
      </w:pPr>
    </w:p>
    <w:p w:rsidR="001F46E6" w:rsidRPr="006846D6" w:rsidRDefault="001F46E6" w:rsidP="001F46E6">
      <w:pPr>
        <w:jc w:val="both"/>
        <w:rPr>
          <w:rFonts w:ascii="Arial" w:hAnsi="Arial" w:cs="Arial"/>
          <w:sz w:val="24"/>
          <w:szCs w:val="24"/>
          <w:lang w:val="en-US"/>
        </w:rPr>
      </w:pPr>
      <w:r w:rsidRPr="006846D6">
        <w:rPr>
          <w:rFonts w:ascii="Arial" w:hAnsi="Arial" w:cs="Arial"/>
          <w:sz w:val="24"/>
          <w:szCs w:val="24"/>
          <w:lang w:val="en-US"/>
        </w:rPr>
        <w:t>The determination of ITNS (Important to Nuclear Safety) items a</w:t>
      </w:r>
      <w:r w:rsidR="00D720CA">
        <w:rPr>
          <w:rFonts w:ascii="Arial" w:hAnsi="Arial" w:cs="Arial"/>
          <w:sz w:val="24"/>
          <w:szCs w:val="24"/>
          <w:lang w:val="en-US"/>
        </w:rPr>
        <w:t>nd activities is a crucial step</w:t>
      </w:r>
      <w:r w:rsidRPr="006846D6">
        <w:rPr>
          <w:rFonts w:ascii="Arial" w:hAnsi="Arial" w:cs="Arial"/>
          <w:sz w:val="24"/>
          <w:szCs w:val="24"/>
          <w:lang w:val="en-US"/>
        </w:rPr>
        <w:t xml:space="preserve">, as these are the elements that will be subject to the heightened quality management requirements of the </w:t>
      </w:r>
      <w:r w:rsidR="00D720CA">
        <w:rPr>
          <w:rFonts w:ascii="Arial" w:hAnsi="Arial" w:cs="Arial"/>
          <w:sz w:val="24"/>
          <w:szCs w:val="24"/>
          <w:lang w:val="en-US"/>
        </w:rPr>
        <w:t xml:space="preserve">ISO 19443 </w:t>
      </w:r>
      <w:r w:rsidRPr="006846D6">
        <w:rPr>
          <w:rFonts w:ascii="Arial" w:hAnsi="Arial" w:cs="Arial"/>
          <w:sz w:val="24"/>
          <w:szCs w:val="24"/>
          <w:lang w:val="en-US"/>
        </w:rPr>
        <w:t>standard. This process inherently involves a graded approach, where the level of quality control and rigor applied is commensurate with the safety significance of the item or activity.</w:t>
      </w:r>
    </w:p>
    <w:p w:rsidR="001F46E6" w:rsidRPr="006846D6" w:rsidRDefault="001F46E6" w:rsidP="001F46E6">
      <w:pPr>
        <w:jc w:val="both"/>
        <w:rPr>
          <w:rFonts w:ascii="Arial" w:hAnsi="Arial" w:cs="Arial"/>
          <w:sz w:val="24"/>
          <w:szCs w:val="24"/>
          <w:lang w:val="en-US"/>
        </w:rPr>
      </w:pPr>
    </w:p>
    <w:p w:rsidR="001F46E6" w:rsidRPr="00D720CA" w:rsidRDefault="001F46E6" w:rsidP="001F46E6">
      <w:pPr>
        <w:jc w:val="both"/>
        <w:rPr>
          <w:rFonts w:ascii="Arial" w:hAnsi="Arial" w:cs="Arial"/>
          <w:b/>
          <w:sz w:val="24"/>
          <w:szCs w:val="24"/>
          <w:lang w:val="en-US"/>
        </w:rPr>
      </w:pPr>
      <w:r w:rsidRPr="00D720CA">
        <w:rPr>
          <w:rFonts w:ascii="Arial" w:hAnsi="Arial" w:cs="Arial"/>
          <w:b/>
          <w:sz w:val="24"/>
          <w:szCs w:val="24"/>
          <w:lang w:val="en-US"/>
        </w:rPr>
        <w:t>5.</w:t>
      </w:r>
      <w:r w:rsidR="00D720CA">
        <w:rPr>
          <w:rFonts w:ascii="Arial" w:hAnsi="Arial" w:cs="Arial"/>
          <w:b/>
          <w:sz w:val="24"/>
          <w:szCs w:val="24"/>
          <w:lang w:val="en-US"/>
        </w:rPr>
        <w:t>2 Project Kick-off</w:t>
      </w:r>
    </w:p>
    <w:p w:rsidR="00D720CA" w:rsidRDefault="00D720CA" w:rsidP="001F46E6">
      <w:pPr>
        <w:jc w:val="both"/>
        <w:rPr>
          <w:rFonts w:ascii="Arial" w:hAnsi="Arial" w:cs="Arial"/>
          <w:sz w:val="24"/>
          <w:szCs w:val="24"/>
          <w:lang w:val="en-US"/>
        </w:rPr>
      </w:pPr>
    </w:p>
    <w:p w:rsidR="001F46E6" w:rsidRPr="006846D6" w:rsidRDefault="001F46E6" w:rsidP="001F46E6">
      <w:pPr>
        <w:jc w:val="both"/>
        <w:rPr>
          <w:rFonts w:ascii="Arial" w:hAnsi="Arial" w:cs="Arial"/>
          <w:sz w:val="24"/>
          <w:szCs w:val="24"/>
          <w:lang w:val="en-US"/>
        </w:rPr>
      </w:pPr>
      <w:r w:rsidRPr="006846D6">
        <w:rPr>
          <w:rFonts w:ascii="Arial" w:hAnsi="Arial" w:cs="Arial"/>
          <w:sz w:val="24"/>
          <w:szCs w:val="24"/>
          <w:lang w:val="en-US"/>
        </w:rPr>
        <w:t xml:space="preserve">For each new product or service supplied to the nuclear sector, or upon significant modification of existing ones, the </w:t>
      </w:r>
      <w:r w:rsidR="00D720CA">
        <w:rPr>
          <w:rFonts w:ascii="Arial" w:hAnsi="Arial" w:cs="Arial"/>
          <w:sz w:val="24"/>
          <w:szCs w:val="24"/>
          <w:lang w:val="en-US"/>
        </w:rPr>
        <w:t>p</w:t>
      </w:r>
      <w:r w:rsidRPr="006846D6">
        <w:rPr>
          <w:rFonts w:ascii="Arial" w:hAnsi="Arial" w:cs="Arial"/>
          <w:sz w:val="24"/>
          <w:szCs w:val="24"/>
          <w:lang w:val="en-US"/>
        </w:rPr>
        <w:t>roject</w:t>
      </w:r>
      <w:r w:rsidR="00D720CA">
        <w:rPr>
          <w:rFonts w:ascii="Arial" w:hAnsi="Arial" w:cs="Arial"/>
          <w:sz w:val="24"/>
          <w:szCs w:val="24"/>
          <w:lang w:val="en-US"/>
        </w:rPr>
        <w:t xml:space="preserve"> m</w:t>
      </w:r>
      <w:r w:rsidRPr="006846D6">
        <w:rPr>
          <w:rFonts w:ascii="Arial" w:hAnsi="Arial" w:cs="Arial"/>
          <w:sz w:val="24"/>
          <w:szCs w:val="24"/>
          <w:lang w:val="en-US"/>
        </w:rPr>
        <w:t>anager initiates the determination process.</w:t>
      </w:r>
    </w:p>
    <w:p w:rsidR="00861AA9" w:rsidRDefault="00861AA9" w:rsidP="001F46E6">
      <w:pPr>
        <w:jc w:val="both"/>
        <w:rPr>
          <w:rFonts w:ascii="Arial" w:hAnsi="Arial" w:cs="Arial"/>
          <w:sz w:val="24"/>
          <w:szCs w:val="24"/>
          <w:lang w:val="en-US"/>
        </w:rPr>
      </w:pPr>
    </w:p>
    <w:p w:rsidR="001F46E6" w:rsidRPr="006846D6" w:rsidRDefault="00861AA9" w:rsidP="001F46E6">
      <w:pPr>
        <w:jc w:val="both"/>
        <w:rPr>
          <w:rFonts w:ascii="Arial" w:hAnsi="Arial" w:cs="Arial"/>
          <w:sz w:val="24"/>
          <w:szCs w:val="24"/>
          <w:lang w:val="en-US"/>
        </w:rPr>
      </w:pPr>
      <w:r>
        <w:rPr>
          <w:rFonts w:ascii="Arial" w:hAnsi="Arial" w:cs="Arial"/>
          <w:sz w:val="24"/>
          <w:szCs w:val="24"/>
          <w:lang w:val="en-US"/>
        </w:rPr>
        <w:t>T</w:t>
      </w:r>
      <w:r w:rsidRPr="006846D6">
        <w:rPr>
          <w:rFonts w:ascii="Arial" w:hAnsi="Arial" w:cs="Arial"/>
          <w:sz w:val="24"/>
          <w:szCs w:val="24"/>
          <w:lang w:val="en-US"/>
        </w:rPr>
        <w:t xml:space="preserve">he </w:t>
      </w:r>
      <w:r>
        <w:rPr>
          <w:rFonts w:ascii="Arial" w:hAnsi="Arial" w:cs="Arial"/>
          <w:sz w:val="24"/>
          <w:szCs w:val="24"/>
          <w:lang w:val="en-US"/>
        </w:rPr>
        <w:t>p</w:t>
      </w:r>
      <w:r w:rsidRPr="006846D6">
        <w:rPr>
          <w:rFonts w:ascii="Arial" w:hAnsi="Arial" w:cs="Arial"/>
          <w:sz w:val="24"/>
          <w:szCs w:val="24"/>
          <w:lang w:val="en-US"/>
        </w:rPr>
        <w:t>roject</w:t>
      </w:r>
      <w:r>
        <w:rPr>
          <w:rFonts w:ascii="Arial" w:hAnsi="Arial" w:cs="Arial"/>
          <w:sz w:val="24"/>
          <w:szCs w:val="24"/>
          <w:lang w:val="en-US"/>
        </w:rPr>
        <w:t xml:space="preserve"> m</w:t>
      </w:r>
      <w:r w:rsidRPr="006846D6">
        <w:rPr>
          <w:rFonts w:ascii="Arial" w:hAnsi="Arial" w:cs="Arial"/>
          <w:sz w:val="24"/>
          <w:szCs w:val="24"/>
          <w:lang w:val="en-US"/>
        </w:rPr>
        <w:t xml:space="preserve">anager </w:t>
      </w:r>
      <w:r>
        <w:rPr>
          <w:rFonts w:ascii="Arial" w:hAnsi="Arial" w:cs="Arial"/>
          <w:sz w:val="24"/>
          <w:szCs w:val="24"/>
          <w:lang w:val="en-US"/>
        </w:rPr>
        <w:t>o</w:t>
      </w:r>
      <w:r w:rsidR="001F46E6" w:rsidRPr="006846D6">
        <w:rPr>
          <w:rFonts w:ascii="Arial" w:hAnsi="Arial" w:cs="Arial"/>
          <w:sz w:val="24"/>
          <w:szCs w:val="24"/>
          <w:lang w:val="en-US"/>
        </w:rPr>
        <w:t>btain</w:t>
      </w:r>
      <w:r>
        <w:rPr>
          <w:rFonts w:ascii="Arial" w:hAnsi="Arial" w:cs="Arial"/>
          <w:sz w:val="24"/>
          <w:szCs w:val="24"/>
          <w:lang w:val="en-US"/>
        </w:rPr>
        <w:t>s</w:t>
      </w:r>
      <w:r w:rsidR="001F46E6" w:rsidRPr="006846D6">
        <w:rPr>
          <w:rFonts w:ascii="Arial" w:hAnsi="Arial" w:cs="Arial"/>
          <w:sz w:val="24"/>
          <w:szCs w:val="24"/>
          <w:lang w:val="en-US"/>
        </w:rPr>
        <w:t xml:space="preserve"> and review</w:t>
      </w:r>
      <w:r>
        <w:rPr>
          <w:rFonts w:ascii="Arial" w:hAnsi="Arial" w:cs="Arial"/>
          <w:sz w:val="24"/>
          <w:szCs w:val="24"/>
          <w:lang w:val="en-US"/>
        </w:rPr>
        <w:t>s</w:t>
      </w:r>
      <w:r w:rsidR="001F46E6" w:rsidRPr="006846D6">
        <w:rPr>
          <w:rFonts w:ascii="Arial" w:hAnsi="Arial" w:cs="Arial"/>
          <w:sz w:val="24"/>
          <w:szCs w:val="24"/>
          <w:lang w:val="en-US"/>
        </w:rPr>
        <w:t xml:space="preserve"> the customer's technical specifications, safety classifications, and any specific requirements related to safety significance. The customer's classification is the primary input for the overall system/component.</w:t>
      </w:r>
    </w:p>
    <w:p w:rsidR="001F46E6" w:rsidRPr="006846D6" w:rsidRDefault="001F46E6" w:rsidP="001F46E6">
      <w:pPr>
        <w:jc w:val="both"/>
        <w:rPr>
          <w:rFonts w:ascii="Arial" w:hAnsi="Arial" w:cs="Arial"/>
          <w:sz w:val="24"/>
          <w:szCs w:val="24"/>
          <w:lang w:val="en-US"/>
        </w:rPr>
      </w:pPr>
    </w:p>
    <w:p w:rsidR="001F46E6" w:rsidRPr="00861AA9" w:rsidRDefault="001F46E6" w:rsidP="001F46E6">
      <w:pPr>
        <w:jc w:val="both"/>
        <w:rPr>
          <w:rFonts w:ascii="Arial" w:hAnsi="Arial" w:cs="Arial"/>
          <w:b/>
          <w:sz w:val="24"/>
          <w:szCs w:val="24"/>
          <w:lang w:val="en-US"/>
        </w:rPr>
      </w:pPr>
      <w:r w:rsidRPr="00861AA9">
        <w:rPr>
          <w:rFonts w:ascii="Arial" w:hAnsi="Arial" w:cs="Arial"/>
          <w:b/>
          <w:sz w:val="24"/>
          <w:szCs w:val="24"/>
          <w:lang w:val="en-US"/>
        </w:rPr>
        <w:t>5.</w:t>
      </w:r>
      <w:r w:rsidR="00861AA9">
        <w:rPr>
          <w:rFonts w:ascii="Arial" w:hAnsi="Arial" w:cs="Arial"/>
          <w:b/>
          <w:sz w:val="24"/>
          <w:szCs w:val="24"/>
          <w:lang w:val="en-US"/>
        </w:rPr>
        <w:t>3</w:t>
      </w:r>
      <w:r w:rsidRPr="00861AA9">
        <w:rPr>
          <w:rFonts w:ascii="Arial" w:hAnsi="Arial" w:cs="Arial"/>
          <w:b/>
          <w:sz w:val="24"/>
          <w:szCs w:val="24"/>
          <w:lang w:val="en-US"/>
        </w:rPr>
        <w:t xml:space="preserve"> Breakdown of </w:t>
      </w:r>
      <w:r w:rsidR="00861AA9">
        <w:rPr>
          <w:rFonts w:ascii="Arial" w:hAnsi="Arial" w:cs="Arial"/>
          <w:b/>
          <w:sz w:val="24"/>
          <w:szCs w:val="24"/>
          <w:lang w:val="en-US"/>
        </w:rPr>
        <w:t>p</w:t>
      </w:r>
      <w:r w:rsidRPr="00861AA9">
        <w:rPr>
          <w:rFonts w:ascii="Arial" w:hAnsi="Arial" w:cs="Arial"/>
          <w:b/>
          <w:sz w:val="24"/>
          <w:szCs w:val="24"/>
          <w:lang w:val="en-US"/>
        </w:rPr>
        <w:t>roducts</w:t>
      </w:r>
      <w:r w:rsidR="00861AA9">
        <w:rPr>
          <w:rFonts w:ascii="Arial" w:hAnsi="Arial" w:cs="Arial"/>
          <w:b/>
          <w:sz w:val="24"/>
          <w:szCs w:val="24"/>
          <w:lang w:val="en-US"/>
        </w:rPr>
        <w:t xml:space="preserve"> and s</w:t>
      </w:r>
      <w:r w:rsidRPr="00861AA9">
        <w:rPr>
          <w:rFonts w:ascii="Arial" w:hAnsi="Arial" w:cs="Arial"/>
          <w:b/>
          <w:sz w:val="24"/>
          <w:szCs w:val="24"/>
          <w:lang w:val="en-US"/>
        </w:rPr>
        <w:t>er</w:t>
      </w:r>
      <w:r w:rsidR="00861AA9">
        <w:rPr>
          <w:rFonts w:ascii="Arial" w:hAnsi="Arial" w:cs="Arial"/>
          <w:b/>
          <w:sz w:val="24"/>
          <w:szCs w:val="24"/>
          <w:lang w:val="en-US"/>
        </w:rPr>
        <w:t>vices into items and activities</w:t>
      </w:r>
    </w:p>
    <w:p w:rsidR="00861AA9" w:rsidRDefault="00861AA9" w:rsidP="001F46E6">
      <w:pPr>
        <w:jc w:val="both"/>
        <w:rPr>
          <w:rFonts w:ascii="Arial" w:hAnsi="Arial" w:cs="Arial"/>
          <w:sz w:val="24"/>
          <w:szCs w:val="24"/>
          <w:lang w:val="en-US"/>
        </w:rPr>
      </w:pPr>
    </w:p>
    <w:p w:rsidR="001F46E6" w:rsidRDefault="00861AA9" w:rsidP="001F46E6">
      <w:pPr>
        <w:jc w:val="both"/>
        <w:rPr>
          <w:rFonts w:ascii="Arial" w:hAnsi="Arial" w:cs="Arial"/>
          <w:sz w:val="24"/>
          <w:szCs w:val="24"/>
          <w:lang w:val="en-US"/>
        </w:rPr>
      </w:pPr>
      <w:r>
        <w:rPr>
          <w:rFonts w:ascii="Arial" w:hAnsi="Arial" w:cs="Arial"/>
          <w:sz w:val="24"/>
          <w:szCs w:val="24"/>
          <w:lang w:val="en-US"/>
        </w:rPr>
        <w:t>T</w:t>
      </w:r>
      <w:r w:rsidRPr="006846D6">
        <w:rPr>
          <w:rFonts w:ascii="Arial" w:hAnsi="Arial" w:cs="Arial"/>
          <w:sz w:val="24"/>
          <w:szCs w:val="24"/>
          <w:lang w:val="en-US"/>
        </w:rPr>
        <w:t xml:space="preserve">he </w:t>
      </w:r>
      <w:r>
        <w:rPr>
          <w:rFonts w:ascii="Arial" w:hAnsi="Arial" w:cs="Arial"/>
          <w:sz w:val="24"/>
          <w:szCs w:val="24"/>
          <w:lang w:val="en-US"/>
        </w:rPr>
        <w:t>p</w:t>
      </w:r>
      <w:r w:rsidRPr="006846D6">
        <w:rPr>
          <w:rFonts w:ascii="Arial" w:hAnsi="Arial" w:cs="Arial"/>
          <w:sz w:val="24"/>
          <w:szCs w:val="24"/>
          <w:lang w:val="en-US"/>
        </w:rPr>
        <w:t>roject</w:t>
      </w:r>
      <w:r>
        <w:rPr>
          <w:rFonts w:ascii="Arial" w:hAnsi="Arial" w:cs="Arial"/>
          <w:sz w:val="24"/>
          <w:szCs w:val="24"/>
          <w:lang w:val="en-US"/>
        </w:rPr>
        <w:t xml:space="preserve"> m</w:t>
      </w:r>
      <w:r w:rsidRPr="006846D6">
        <w:rPr>
          <w:rFonts w:ascii="Arial" w:hAnsi="Arial" w:cs="Arial"/>
          <w:sz w:val="24"/>
          <w:szCs w:val="24"/>
          <w:lang w:val="en-US"/>
        </w:rPr>
        <w:t xml:space="preserve">anager </w:t>
      </w:r>
      <w:r>
        <w:rPr>
          <w:rFonts w:ascii="Arial" w:hAnsi="Arial" w:cs="Arial"/>
          <w:sz w:val="24"/>
          <w:szCs w:val="24"/>
          <w:lang w:val="en-US"/>
        </w:rPr>
        <w:t>s</w:t>
      </w:r>
      <w:r w:rsidR="001F46E6" w:rsidRPr="006846D6">
        <w:rPr>
          <w:rFonts w:ascii="Arial" w:hAnsi="Arial" w:cs="Arial"/>
          <w:sz w:val="24"/>
          <w:szCs w:val="24"/>
          <w:lang w:val="en-US"/>
        </w:rPr>
        <w:t>ystematically break</w:t>
      </w:r>
      <w:r>
        <w:rPr>
          <w:rFonts w:ascii="Arial" w:hAnsi="Arial" w:cs="Arial"/>
          <w:sz w:val="24"/>
          <w:szCs w:val="24"/>
          <w:lang w:val="en-US"/>
        </w:rPr>
        <w:t>s</w:t>
      </w:r>
      <w:r w:rsidR="001F46E6" w:rsidRPr="006846D6">
        <w:rPr>
          <w:rFonts w:ascii="Arial" w:hAnsi="Arial" w:cs="Arial"/>
          <w:sz w:val="24"/>
          <w:szCs w:val="24"/>
          <w:lang w:val="en-US"/>
        </w:rPr>
        <w:t xml:space="preserve"> down the supplied product or service into its constituent items (e.g., components, sub-assemblies, materials, software) and associated activities (e.g., design, manufacturing, testing, installation, maintenance, calibration, inspection, </w:t>
      </w:r>
      <w:proofErr w:type="gramStart"/>
      <w:r w:rsidR="001F46E6" w:rsidRPr="006846D6">
        <w:rPr>
          <w:rFonts w:ascii="Arial" w:hAnsi="Arial" w:cs="Arial"/>
          <w:sz w:val="24"/>
          <w:szCs w:val="24"/>
          <w:lang w:val="en-US"/>
        </w:rPr>
        <w:t>procurement</w:t>
      </w:r>
      <w:proofErr w:type="gramEnd"/>
      <w:r w:rsidR="001F46E6" w:rsidRPr="006846D6">
        <w:rPr>
          <w:rFonts w:ascii="Arial" w:hAnsi="Arial" w:cs="Arial"/>
          <w:sz w:val="24"/>
          <w:szCs w:val="24"/>
          <w:lang w:val="en-US"/>
        </w:rPr>
        <w:t>).</w:t>
      </w:r>
    </w:p>
    <w:p w:rsidR="00861AA9" w:rsidRPr="006846D6" w:rsidRDefault="00861AA9" w:rsidP="001F46E6">
      <w:pPr>
        <w:jc w:val="both"/>
        <w:rPr>
          <w:rFonts w:ascii="Arial" w:hAnsi="Arial" w:cs="Arial"/>
          <w:sz w:val="24"/>
          <w:szCs w:val="24"/>
          <w:lang w:val="en-US"/>
        </w:rPr>
      </w:pPr>
    </w:p>
    <w:p w:rsidR="001F46E6" w:rsidRPr="006846D6" w:rsidRDefault="001F46E6" w:rsidP="001F46E6">
      <w:pPr>
        <w:jc w:val="both"/>
        <w:rPr>
          <w:rFonts w:ascii="Arial" w:hAnsi="Arial" w:cs="Arial"/>
          <w:sz w:val="24"/>
          <w:szCs w:val="24"/>
          <w:lang w:val="en-US"/>
        </w:rPr>
      </w:pPr>
      <w:r w:rsidRPr="006846D6">
        <w:rPr>
          <w:rFonts w:ascii="Arial" w:hAnsi="Arial" w:cs="Arial"/>
          <w:sz w:val="24"/>
          <w:szCs w:val="24"/>
          <w:lang w:val="en-US"/>
        </w:rPr>
        <w:t>This decomposition should go to a level that allows for a meaningful assessment of safety significance.</w:t>
      </w:r>
    </w:p>
    <w:p w:rsidR="001F46E6" w:rsidRPr="006846D6" w:rsidRDefault="001F46E6" w:rsidP="001F46E6">
      <w:pPr>
        <w:jc w:val="both"/>
        <w:rPr>
          <w:rFonts w:ascii="Arial" w:hAnsi="Arial" w:cs="Arial"/>
          <w:sz w:val="24"/>
          <w:szCs w:val="24"/>
          <w:lang w:val="en-US"/>
        </w:rPr>
      </w:pPr>
    </w:p>
    <w:p w:rsidR="001F46E6" w:rsidRDefault="001F46E6" w:rsidP="001F46E6">
      <w:pPr>
        <w:jc w:val="both"/>
        <w:rPr>
          <w:rFonts w:ascii="Arial" w:hAnsi="Arial" w:cs="Arial"/>
          <w:b/>
          <w:sz w:val="24"/>
          <w:szCs w:val="24"/>
          <w:lang w:val="en-US"/>
        </w:rPr>
      </w:pPr>
      <w:r w:rsidRPr="00861AA9">
        <w:rPr>
          <w:rFonts w:ascii="Arial" w:hAnsi="Arial" w:cs="Arial"/>
          <w:b/>
          <w:sz w:val="24"/>
          <w:szCs w:val="24"/>
          <w:lang w:val="en-US"/>
        </w:rPr>
        <w:t>5.</w:t>
      </w:r>
      <w:r w:rsidR="00861AA9">
        <w:rPr>
          <w:rFonts w:ascii="Arial" w:hAnsi="Arial" w:cs="Arial"/>
          <w:b/>
          <w:sz w:val="24"/>
          <w:szCs w:val="24"/>
          <w:lang w:val="en-US"/>
        </w:rPr>
        <w:t>4</w:t>
      </w:r>
      <w:r w:rsidRPr="00861AA9">
        <w:rPr>
          <w:rFonts w:ascii="Arial" w:hAnsi="Arial" w:cs="Arial"/>
          <w:b/>
          <w:sz w:val="24"/>
          <w:szCs w:val="24"/>
          <w:lang w:val="en-US"/>
        </w:rPr>
        <w:t xml:space="preserve"> </w:t>
      </w:r>
      <w:r w:rsidR="00E26DBC">
        <w:rPr>
          <w:rFonts w:ascii="Arial" w:hAnsi="Arial" w:cs="Arial"/>
          <w:b/>
          <w:sz w:val="24"/>
          <w:szCs w:val="24"/>
          <w:lang w:val="en-US"/>
        </w:rPr>
        <w:t>Im</w:t>
      </w:r>
      <w:r w:rsidRPr="00861AA9">
        <w:rPr>
          <w:rFonts w:ascii="Arial" w:hAnsi="Arial" w:cs="Arial"/>
          <w:b/>
          <w:sz w:val="24"/>
          <w:szCs w:val="24"/>
          <w:lang w:val="en-US"/>
        </w:rPr>
        <w:t xml:space="preserve">pact </w:t>
      </w:r>
      <w:r w:rsidR="00861AA9">
        <w:rPr>
          <w:rFonts w:ascii="Arial" w:hAnsi="Arial" w:cs="Arial"/>
          <w:b/>
          <w:sz w:val="24"/>
          <w:szCs w:val="24"/>
          <w:lang w:val="en-US"/>
        </w:rPr>
        <w:t>a</w:t>
      </w:r>
      <w:r w:rsidRPr="00861AA9">
        <w:rPr>
          <w:rFonts w:ascii="Arial" w:hAnsi="Arial" w:cs="Arial"/>
          <w:b/>
          <w:sz w:val="24"/>
          <w:szCs w:val="24"/>
          <w:lang w:val="en-US"/>
        </w:rPr>
        <w:t>nalysis</w:t>
      </w:r>
      <w:r w:rsidR="00861AA9">
        <w:rPr>
          <w:rFonts w:ascii="Arial" w:hAnsi="Arial" w:cs="Arial"/>
          <w:b/>
          <w:sz w:val="24"/>
          <w:szCs w:val="24"/>
          <w:lang w:val="en-US"/>
        </w:rPr>
        <w:t xml:space="preserve"> (consequence a</w:t>
      </w:r>
      <w:r w:rsidRPr="00861AA9">
        <w:rPr>
          <w:rFonts w:ascii="Arial" w:hAnsi="Arial" w:cs="Arial"/>
          <w:b/>
          <w:sz w:val="24"/>
          <w:szCs w:val="24"/>
          <w:lang w:val="en-US"/>
        </w:rPr>
        <w:t>ssessment</w:t>
      </w:r>
      <w:r w:rsidR="00861AA9">
        <w:rPr>
          <w:rFonts w:ascii="Arial" w:hAnsi="Arial" w:cs="Arial"/>
          <w:b/>
          <w:sz w:val="24"/>
          <w:szCs w:val="24"/>
          <w:lang w:val="en-US"/>
        </w:rPr>
        <w:t>)</w:t>
      </w:r>
    </w:p>
    <w:p w:rsidR="00861AA9" w:rsidRPr="00861AA9" w:rsidRDefault="00861AA9" w:rsidP="001F46E6">
      <w:pPr>
        <w:jc w:val="both"/>
        <w:rPr>
          <w:rFonts w:ascii="Arial" w:hAnsi="Arial" w:cs="Arial"/>
          <w:b/>
          <w:sz w:val="24"/>
          <w:szCs w:val="24"/>
          <w:lang w:val="en-US"/>
        </w:rPr>
      </w:pPr>
    </w:p>
    <w:p w:rsidR="001F46E6" w:rsidRPr="006846D6" w:rsidRDefault="001F46E6" w:rsidP="001F46E6">
      <w:pPr>
        <w:jc w:val="both"/>
        <w:rPr>
          <w:rFonts w:ascii="Arial" w:hAnsi="Arial" w:cs="Arial"/>
          <w:sz w:val="24"/>
          <w:szCs w:val="24"/>
          <w:lang w:val="en-US"/>
        </w:rPr>
      </w:pPr>
      <w:r w:rsidRPr="006846D6">
        <w:rPr>
          <w:rFonts w:ascii="Arial" w:hAnsi="Arial" w:cs="Arial"/>
          <w:sz w:val="24"/>
          <w:szCs w:val="24"/>
          <w:lang w:val="en-US"/>
        </w:rPr>
        <w:t xml:space="preserve">For each identified item and activity, </w:t>
      </w:r>
      <w:r w:rsidR="00861AA9">
        <w:rPr>
          <w:rFonts w:ascii="Arial" w:hAnsi="Arial" w:cs="Arial"/>
          <w:sz w:val="24"/>
          <w:szCs w:val="24"/>
          <w:lang w:val="en-US"/>
        </w:rPr>
        <w:t>t</w:t>
      </w:r>
      <w:r w:rsidR="00861AA9" w:rsidRPr="006846D6">
        <w:rPr>
          <w:rFonts w:ascii="Arial" w:hAnsi="Arial" w:cs="Arial"/>
          <w:sz w:val="24"/>
          <w:szCs w:val="24"/>
          <w:lang w:val="en-US"/>
        </w:rPr>
        <w:t xml:space="preserve">he </w:t>
      </w:r>
      <w:r w:rsidR="00861AA9">
        <w:rPr>
          <w:rFonts w:ascii="Arial" w:hAnsi="Arial" w:cs="Arial"/>
          <w:sz w:val="24"/>
          <w:szCs w:val="24"/>
          <w:lang w:val="en-US"/>
        </w:rPr>
        <w:t>p</w:t>
      </w:r>
      <w:r w:rsidR="00861AA9" w:rsidRPr="006846D6">
        <w:rPr>
          <w:rFonts w:ascii="Arial" w:hAnsi="Arial" w:cs="Arial"/>
          <w:sz w:val="24"/>
          <w:szCs w:val="24"/>
          <w:lang w:val="en-US"/>
        </w:rPr>
        <w:t>roject</w:t>
      </w:r>
      <w:r w:rsidR="00861AA9">
        <w:rPr>
          <w:rFonts w:ascii="Arial" w:hAnsi="Arial" w:cs="Arial"/>
          <w:sz w:val="24"/>
          <w:szCs w:val="24"/>
          <w:lang w:val="en-US"/>
        </w:rPr>
        <w:t xml:space="preserve"> m</w:t>
      </w:r>
      <w:r w:rsidR="00861AA9" w:rsidRPr="006846D6">
        <w:rPr>
          <w:rFonts w:ascii="Arial" w:hAnsi="Arial" w:cs="Arial"/>
          <w:sz w:val="24"/>
          <w:szCs w:val="24"/>
          <w:lang w:val="en-US"/>
        </w:rPr>
        <w:t xml:space="preserve">anager </w:t>
      </w:r>
      <w:r w:rsidRPr="006846D6">
        <w:rPr>
          <w:rFonts w:ascii="Arial" w:hAnsi="Arial" w:cs="Arial"/>
          <w:sz w:val="24"/>
          <w:szCs w:val="24"/>
          <w:lang w:val="en-US"/>
        </w:rPr>
        <w:t>conduct</w:t>
      </w:r>
      <w:r w:rsidR="00861AA9">
        <w:rPr>
          <w:rFonts w:ascii="Arial" w:hAnsi="Arial" w:cs="Arial"/>
          <w:sz w:val="24"/>
          <w:szCs w:val="24"/>
          <w:lang w:val="en-US"/>
        </w:rPr>
        <w:t>s</w:t>
      </w:r>
      <w:r w:rsidRPr="006846D6">
        <w:rPr>
          <w:rFonts w:ascii="Arial" w:hAnsi="Arial" w:cs="Arial"/>
          <w:sz w:val="24"/>
          <w:szCs w:val="24"/>
          <w:lang w:val="en-US"/>
        </w:rPr>
        <w:t xml:space="preserve"> a systematic analysis to determine the potential consequences if it were to fail or malfunction. This analysis should focus specifically on its impact on nuclear safety.</w:t>
      </w:r>
    </w:p>
    <w:p w:rsidR="00861AA9" w:rsidRDefault="00861AA9" w:rsidP="001F46E6">
      <w:pPr>
        <w:jc w:val="both"/>
        <w:rPr>
          <w:rFonts w:ascii="Arial" w:hAnsi="Arial" w:cs="Arial"/>
          <w:sz w:val="24"/>
          <w:szCs w:val="24"/>
          <w:lang w:val="en-US"/>
        </w:rPr>
      </w:pPr>
    </w:p>
    <w:p w:rsidR="001F46E6" w:rsidRPr="006846D6" w:rsidRDefault="001F46E6" w:rsidP="001F46E6">
      <w:pPr>
        <w:jc w:val="both"/>
        <w:rPr>
          <w:rFonts w:ascii="Arial" w:hAnsi="Arial" w:cs="Arial"/>
          <w:sz w:val="24"/>
          <w:szCs w:val="24"/>
          <w:lang w:val="en-US"/>
        </w:rPr>
      </w:pPr>
      <w:r w:rsidRPr="006846D6">
        <w:rPr>
          <w:rFonts w:ascii="Arial" w:hAnsi="Arial" w:cs="Arial"/>
          <w:sz w:val="24"/>
          <w:szCs w:val="24"/>
          <w:lang w:val="en-US"/>
        </w:rPr>
        <w:t>Methods that can be used:</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lastRenderedPageBreak/>
        <w:t>Failure Mode and Effects Analysis (FMEA): Identify potential failure modes, their causes, and their effects on nuclear safety. This is a c</w:t>
      </w:r>
      <w:r w:rsidR="00861AA9">
        <w:rPr>
          <w:rFonts w:ascii="Arial" w:hAnsi="Arial" w:cs="Arial"/>
          <w:sz w:val="24"/>
          <w:szCs w:val="24"/>
          <w:lang w:val="en-US"/>
        </w:rPr>
        <w:t>ommon and highly effective tool</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Hazard Analysis: Identify potential hazards associated with the item/activity and assess their co</w:t>
      </w:r>
      <w:r w:rsidR="00861AA9">
        <w:rPr>
          <w:rFonts w:ascii="Arial" w:hAnsi="Arial" w:cs="Arial"/>
          <w:sz w:val="24"/>
          <w:szCs w:val="24"/>
          <w:lang w:val="en-US"/>
        </w:rPr>
        <w:t>nsequences</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Design Basis Accidents (DBA) / Beyond Design Basis Accidents (BDBA) analysis: Understand how the failure of an item or activity might contribute to or prev</w:t>
      </w:r>
      <w:r w:rsidR="00861AA9">
        <w:rPr>
          <w:rFonts w:ascii="Arial" w:hAnsi="Arial" w:cs="Arial"/>
          <w:sz w:val="24"/>
          <w:szCs w:val="24"/>
          <w:lang w:val="en-US"/>
        </w:rPr>
        <w:t>ent a nuclear accident scenario</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Direct Linkage to Safety Functions: Determine if the item/activity directly supports or is part of a safety function required for nuclear safety (e.g., reactor trip, emergency core cooling, containment i</w:t>
      </w:r>
      <w:r w:rsidR="00861AA9">
        <w:rPr>
          <w:rFonts w:ascii="Arial" w:hAnsi="Arial" w:cs="Arial"/>
          <w:sz w:val="24"/>
          <w:szCs w:val="24"/>
          <w:lang w:val="en-US"/>
        </w:rPr>
        <w:t>ntegrity, radiation monitoring)</w:t>
      </w:r>
    </w:p>
    <w:p w:rsidR="00861AA9" w:rsidRDefault="00861AA9" w:rsidP="001F46E6">
      <w:pPr>
        <w:jc w:val="both"/>
        <w:rPr>
          <w:rFonts w:ascii="Arial" w:hAnsi="Arial" w:cs="Arial"/>
          <w:sz w:val="24"/>
          <w:szCs w:val="24"/>
          <w:lang w:val="en-US"/>
        </w:rPr>
      </w:pPr>
    </w:p>
    <w:p w:rsidR="001F46E6" w:rsidRDefault="001F46E6" w:rsidP="001F46E6">
      <w:pPr>
        <w:jc w:val="both"/>
        <w:rPr>
          <w:rFonts w:ascii="Arial" w:hAnsi="Arial" w:cs="Arial"/>
          <w:sz w:val="24"/>
          <w:szCs w:val="24"/>
          <w:lang w:val="en-US"/>
        </w:rPr>
      </w:pPr>
      <w:r w:rsidRPr="006846D6">
        <w:rPr>
          <w:rFonts w:ascii="Arial" w:hAnsi="Arial" w:cs="Arial"/>
          <w:sz w:val="24"/>
          <w:szCs w:val="24"/>
          <w:lang w:val="en-US"/>
        </w:rPr>
        <w:t>Key questions to ask for each item/activity:</w:t>
      </w:r>
    </w:p>
    <w:p w:rsidR="00861AA9" w:rsidRPr="006846D6" w:rsidRDefault="00861AA9" w:rsidP="001F46E6">
      <w:pPr>
        <w:jc w:val="both"/>
        <w:rPr>
          <w:rFonts w:ascii="Arial" w:hAnsi="Arial" w:cs="Arial"/>
          <w:sz w:val="24"/>
          <w:szCs w:val="24"/>
          <w:lang w:val="en-US"/>
        </w:rPr>
      </w:pP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Could its failure (or improper execution of an activity) directly or indirectly lead to an uncontrolled release of radioactive material?</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Could it prevent a safety system from performing its function?</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Could it lead to undue radiation exposure for workers or the public?</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Could it compromise the integrity of physical barriers designed to prevent radioactive release?</w:t>
      </w:r>
    </w:p>
    <w:p w:rsidR="001F46E6" w:rsidRPr="006846D6" w:rsidRDefault="001F46E6" w:rsidP="001F46E6">
      <w:pPr>
        <w:jc w:val="both"/>
        <w:rPr>
          <w:rFonts w:ascii="Arial" w:hAnsi="Arial" w:cs="Arial"/>
          <w:sz w:val="24"/>
          <w:szCs w:val="24"/>
          <w:lang w:val="en-US"/>
        </w:rPr>
      </w:pPr>
    </w:p>
    <w:p w:rsidR="001F46E6" w:rsidRPr="00861AA9" w:rsidRDefault="001F46E6" w:rsidP="001F46E6">
      <w:pPr>
        <w:jc w:val="both"/>
        <w:rPr>
          <w:rFonts w:ascii="Arial" w:hAnsi="Arial" w:cs="Arial"/>
          <w:b/>
          <w:sz w:val="24"/>
          <w:szCs w:val="24"/>
          <w:lang w:val="en-US"/>
        </w:rPr>
      </w:pPr>
      <w:r w:rsidRPr="00861AA9">
        <w:rPr>
          <w:rFonts w:ascii="Arial" w:hAnsi="Arial" w:cs="Arial"/>
          <w:b/>
          <w:sz w:val="24"/>
          <w:szCs w:val="24"/>
          <w:lang w:val="en-US"/>
        </w:rPr>
        <w:t>5.</w:t>
      </w:r>
      <w:r w:rsidR="00861AA9">
        <w:rPr>
          <w:rFonts w:ascii="Arial" w:hAnsi="Arial" w:cs="Arial"/>
          <w:b/>
          <w:sz w:val="24"/>
          <w:szCs w:val="24"/>
          <w:lang w:val="en-US"/>
        </w:rPr>
        <w:t>5</w:t>
      </w:r>
      <w:r w:rsidRPr="00861AA9">
        <w:rPr>
          <w:rFonts w:ascii="Arial" w:hAnsi="Arial" w:cs="Arial"/>
          <w:b/>
          <w:sz w:val="24"/>
          <w:szCs w:val="24"/>
          <w:lang w:val="en-US"/>
        </w:rPr>
        <w:t xml:space="preserve"> ITNS </w:t>
      </w:r>
      <w:r w:rsidR="00861AA9">
        <w:rPr>
          <w:rFonts w:ascii="Arial" w:hAnsi="Arial" w:cs="Arial"/>
          <w:b/>
          <w:sz w:val="24"/>
          <w:szCs w:val="24"/>
          <w:lang w:val="en-US"/>
        </w:rPr>
        <w:t>c</w:t>
      </w:r>
      <w:r w:rsidRPr="00861AA9">
        <w:rPr>
          <w:rFonts w:ascii="Arial" w:hAnsi="Arial" w:cs="Arial"/>
          <w:b/>
          <w:sz w:val="24"/>
          <w:szCs w:val="24"/>
          <w:lang w:val="en-US"/>
        </w:rPr>
        <w:t xml:space="preserve">riteria and </w:t>
      </w:r>
      <w:r w:rsidR="00861AA9">
        <w:rPr>
          <w:rFonts w:ascii="Arial" w:hAnsi="Arial" w:cs="Arial"/>
          <w:b/>
          <w:sz w:val="24"/>
          <w:szCs w:val="24"/>
          <w:lang w:val="en-US"/>
        </w:rPr>
        <w:t>classification</w:t>
      </w:r>
    </w:p>
    <w:p w:rsidR="00861AA9" w:rsidRDefault="00861AA9" w:rsidP="001F46E6">
      <w:pPr>
        <w:jc w:val="both"/>
        <w:rPr>
          <w:rFonts w:ascii="Arial" w:hAnsi="Arial" w:cs="Arial"/>
          <w:sz w:val="24"/>
          <w:szCs w:val="24"/>
          <w:lang w:val="en-US"/>
        </w:rPr>
      </w:pPr>
    </w:p>
    <w:p w:rsidR="001F46E6" w:rsidRDefault="001F46E6" w:rsidP="001F46E6">
      <w:pPr>
        <w:jc w:val="both"/>
        <w:rPr>
          <w:rFonts w:ascii="Arial" w:hAnsi="Arial" w:cs="Arial"/>
          <w:sz w:val="24"/>
          <w:szCs w:val="24"/>
          <w:lang w:val="en-US"/>
        </w:rPr>
      </w:pPr>
      <w:r w:rsidRPr="006846D6">
        <w:rPr>
          <w:rFonts w:ascii="Arial" w:hAnsi="Arial" w:cs="Arial"/>
          <w:sz w:val="24"/>
          <w:szCs w:val="24"/>
          <w:lang w:val="en-US"/>
        </w:rPr>
        <w:t xml:space="preserve">Based on the impact analysis, </w:t>
      </w:r>
      <w:r w:rsidR="00861AA9">
        <w:rPr>
          <w:rFonts w:ascii="Arial" w:hAnsi="Arial" w:cs="Arial"/>
          <w:sz w:val="24"/>
          <w:szCs w:val="24"/>
          <w:lang w:val="en-US"/>
        </w:rPr>
        <w:t>t</w:t>
      </w:r>
      <w:r w:rsidR="00861AA9" w:rsidRPr="006846D6">
        <w:rPr>
          <w:rFonts w:ascii="Arial" w:hAnsi="Arial" w:cs="Arial"/>
          <w:sz w:val="24"/>
          <w:szCs w:val="24"/>
          <w:lang w:val="en-US"/>
        </w:rPr>
        <w:t xml:space="preserve">he </w:t>
      </w:r>
      <w:r w:rsidR="00861AA9">
        <w:rPr>
          <w:rFonts w:ascii="Arial" w:hAnsi="Arial" w:cs="Arial"/>
          <w:sz w:val="24"/>
          <w:szCs w:val="24"/>
          <w:lang w:val="en-US"/>
        </w:rPr>
        <w:t>p</w:t>
      </w:r>
      <w:r w:rsidR="00861AA9" w:rsidRPr="006846D6">
        <w:rPr>
          <w:rFonts w:ascii="Arial" w:hAnsi="Arial" w:cs="Arial"/>
          <w:sz w:val="24"/>
          <w:szCs w:val="24"/>
          <w:lang w:val="en-US"/>
        </w:rPr>
        <w:t>roject</w:t>
      </w:r>
      <w:r w:rsidR="00861AA9">
        <w:rPr>
          <w:rFonts w:ascii="Arial" w:hAnsi="Arial" w:cs="Arial"/>
          <w:sz w:val="24"/>
          <w:szCs w:val="24"/>
          <w:lang w:val="en-US"/>
        </w:rPr>
        <w:t xml:space="preserve"> m</w:t>
      </w:r>
      <w:r w:rsidR="00861AA9" w:rsidRPr="006846D6">
        <w:rPr>
          <w:rFonts w:ascii="Arial" w:hAnsi="Arial" w:cs="Arial"/>
          <w:sz w:val="24"/>
          <w:szCs w:val="24"/>
          <w:lang w:val="en-US"/>
        </w:rPr>
        <w:t xml:space="preserve">anager </w:t>
      </w:r>
      <w:r w:rsidR="00861AA9">
        <w:rPr>
          <w:rFonts w:ascii="Arial" w:hAnsi="Arial" w:cs="Arial"/>
          <w:sz w:val="24"/>
          <w:szCs w:val="24"/>
          <w:lang w:val="en-US"/>
        </w:rPr>
        <w:t>classifies</w:t>
      </w:r>
      <w:r w:rsidRPr="006846D6">
        <w:rPr>
          <w:rFonts w:ascii="Arial" w:hAnsi="Arial" w:cs="Arial"/>
          <w:sz w:val="24"/>
          <w:szCs w:val="24"/>
          <w:lang w:val="en-US"/>
        </w:rPr>
        <w:t xml:space="preserve"> each item and activity as either:</w:t>
      </w:r>
    </w:p>
    <w:p w:rsidR="00861AA9" w:rsidRPr="006846D6" w:rsidRDefault="00861AA9" w:rsidP="001F46E6">
      <w:pPr>
        <w:jc w:val="both"/>
        <w:rPr>
          <w:rFonts w:ascii="Arial" w:hAnsi="Arial" w:cs="Arial"/>
          <w:sz w:val="24"/>
          <w:szCs w:val="24"/>
          <w:lang w:val="en-US"/>
        </w:rPr>
      </w:pP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ITNS (Important to Nuclear Safety): If its failure could result in undue radiation exposu</w:t>
      </w:r>
      <w:r w:rsidR="00861AA9">
        <w:rPr>
          <w:rFonts w:ascii="Arial" w:hAnsi="Arial" w:cs="Arial"/>
          <w:sz w:val="24"/>
          <w:szCs w:val="24"/>
          <w:lang w:val="en-US"/>
        </w:rPr>
        <w:t>re of people or the environment</w:t>
      </w:r>
    </w:p>
    <w:p w:rsidR="001F46E6" w:rsidRPr="00861AA9" w:rsidRDefault="001F46E6" w:rsidP="00F271F9">
      <w:pPr>
        <w:pStyle w:val="Paragraphedeliste"/>
        <w:numPr>
          <w:ilvl w:val="0"/>
          <w:numId w:val="1"/>
        </w:numPr>
        <w:jc w:val="both"/>
        <w:rPr>
          <w:rFonts w:ascii="Arial" w:hAnsi="Arial" w:cs="Arial"/>
          <w:sz w:val="24"/>
          <w:szCs w:val="24"/>
          <w:lang w:val="en-US"/>
        </w:rPr>
      </w:pPr>
      <w:r w:rsidRPr="00861AA9">
        <w:rPr>
          <w:rFonts w:ascii="Arial" w:hAnsi="Arial" w:cs="Arial"/>
          <w:sz w:val="24"/>
          <w:szCs w:val="24"/>
          <w:lang w:val="en-US"/>
        </w:rPr>
        <w:t xml:space="preserve">Non-ITNS (Not Important to Nuclear Safety): If its failure does not have a direct or indirect impact on </w:t>
      </w:r>
      <w:r w:rsidR="00861AA9">
        <w:rPr>
          <w:rFonts w:ascii="Arial" w:hAnsi="Arial" w:cs="Arial"/>
          <w:sz w:val="24"/>
          <w:szCs w:val="24"/>
          <w:lang w:val="en-US"/>
        </w:rPr>
        <w:t>nuclear safety as defined above</w:t>
      </w:r>
    </w:p>
    <w:p w:rsidR="00861AA9" w:rsidRDefault="00861AA9" w:rsidP="001F46E6">
      <w:pPr>
        <w:jc w:val="both"/>
        <w:rPr>
          <w:rFonts w:ascii="Arial" w:hAnsi="Arial" w:cs="Arial"/>
          <w:sz w:val="24"/>
          <w:szCs w:val="24"/>
          <w:lang w:val="en-US"/>
        </w:rPr>
      </w:pPr>
    </w:p>
    <w:p w:rsidR="001F46E6" w:rsidRPr="006846D6" w:rsidRDefault="001F46E6" w:rsidP="001F46E6">
      <w:pPr>
        <w:jc w:val="both"/>
        <w:rPr>
          <w:rFonts w:ascii="Arial" w:hAnsi="Arial" w:cs="Arial"/>
          <w:sz w:val="24"/>
          <w:szCs w:val="24"/>
          <w:lang w:val="en-US"/>
        </w:rPr>
      </w:pPr>
      <w:r w:rsidRPr="006846D6">
        <w:rPr>
          <w:rFonts w:ascii="Arial" w:hAnsi="Arial" w:cs="Arial"/>
          <w:sz w:val="24"/>
          <w:szCs w:val="24"/>
          <w:lang w:val="en-US"/>
        </w:rPr>
        <w:t xml:space="preserve">When a customer provides a safety classification (e.g., Safety Class 1, 2, 3), </w:t>
      </w:r>
      <w:r w:rsidR="00A65734">
        <w:rPr>
          <w:rFonts w:ascii="Arial" w:hAnsi="Arial" w:cs="Arial"/>
          <w:sz w:val="24"/>
          <w:szCs w:val="24"/>
          <w:lang w:val="en-US"/>
        </w:rPr>
        <w:t>t</w:t>
      </w:r>
      <w:r w:rsidR="00A65734" w:rsidRPr="006846D6">
        <w:rPr>
          <w:rFonts w:ascii="Arial" w:hAnsi="Arial" w:cs="Arial"/>
          <w:sz w:val="24"/>
          <w:szCs w:val="24"/>
          <w:lang w:val="en-US"/>
        </w:rPr>
        <w:t xml:space="preserve">he </w:t>
      </w:r>
      <w:r w:rsidR="00A65734">
        <w:rPr>
          <w:rFonts w:ascii="Arial" w:hAnsi="Arial" w:cs="Arial"/>
          <w:sz w:val="24"/>
          <w:szCs w:val="24"/>
          <w:lang w:val="en-US"/>
        </w:rPr>
        <w:t>p</w:t>
      </w:r>
      <w:r w:rsidR="00A65734" w:rsidRPr="006846D6">
        <w:rPr>
          <w:rFonts w:ascii="Arial" w:hAnsi="Arial" w:cs="Arial"/>
          <w:sz w:val="24"/>
          <w:szCs w:val="24"/>
          <w:lang w:val="en-US"/>
        </w:rPr>
        <w:t>roject</w:t>
      </w:r>
      <w:r w:rsidR="00A65734">
        <w:rPr>
          <w:rFonts w:ascii="Arial" w:hAnsi="Arial" w:cs="Arial"/>
          <w:sz w:val="24"/>
          <w:szCs w:val="24"/>
          <w:lang w:val="en-US"/>
        </w:rPr>
        <w:t xml:space="preserve"> m</w:t>
      </w:r>
      <w:r w:rsidR="00A65734" w:rsidRPr="006846D6">
        <w:rPr>
          <w:rFonts w:ascii="Arial" w:hAnsi="Arial" w:cs="Arial"/>
          <w:sz w:val="24"/>
          <w:szCs w:val="24"/>
          <w:lang w:val="en-US"/>
        </w:rPr>
        <w:t xml:space="preserve">anager </w:t>
      </w:r>
      <w:r w:rsidRPr="006846D6">
        <w:rPr>
          <w:rFonts w:ascii="Arial" w:hAnsi="Arial" w:cs="Arial"/>
          <w:sz w:val="24"/>
          <w:szCs w:val="24"/>
          <w:lang w:val="en-US"/>
        </w:rPr>
        <w:t>should align its ITNS determination with that classification. Typically, items classified as safety class 1, 2, or 3 by the customer would be considered ITNS by the supplier.</w:t>
      </w:r>
    </w:p>
    <w:p w:rsidR="00A65734" w:rsidRDefault="00A65734" w:rsidP="001F46E6">
      <w:pPr>
        <w:jc w:val="both"/>
        <w:rPr>
          <w:rFonts w:ascii="Arial" w:hAnsi="Arial" w:cs="Arial"/>
          <w:sz w:val="24"/>
          <w:szCs w:val="24"/>
          <w:lang w:val="en-US"/>
        </w:rPr>
      </w:pPr>
    </w:p>
    <w:p w:rsidR="001F46E6" w:rsidRPr="006846D6" w:rsidRDefault="00A65734" w:rsidP="001F46E6">
      <w:pPr>
        <w:jc w:val="both"/>
        <w:rPr>
          <w:rFonts w:ascii="Arial" w:hAnsi="Arial" w:cs="Arial"/>
          <w:sz w:val="24"/>
          <w:szCs w:val="24"/>
          <w:lang w:val="en-US"/>
        </w:rPr>
      </w:pPr>
      <w:r>
        <w:rPr>
          <w:rFonts w:ascii="Arial" w:hAnsi="Arial" w:cs="Arial"/>
          <w:sz w:val="24"/>
          <w:szCs w:val="24"/>
          <w:lang w:val="en-US"/>
        </w:rPr>
        <w:t>T</w:t>
      </w:r>
      <w:r w:rsidRPr="006846D6">
        <w:rPr>
          <w:rFonts w:ascii="Arial" w:hAnsi="Arial" w:cs="Arial"/>
          <w:sz w:val="24"/>
          <w:szCs w:val="24"/>
          <w:lang w:val="en-US"/>
        </w:rPr>
        <w:t xml:space="preserve">he </w:t>
      </w:r>
      <w:r>
        <w:rPr>
          <w:rFonts w:ascii="Arial" w:hAnsi="Arial" w:cs="Arial"/>
          <w:sz w:val="24"/>
          <w:szCs w:val="24"/>
          <w:lang w:val="en-US"/>
        </w:rPr>
        <w:t>p</w:t>
      </w:r>
      <w:r w:rsidRPr="006846D6">
        <w:rPr>
          <w:rFonts w:ascii="Arial" w:hAnsi="Arial" w:cs="Arial"/>
          <w:sz w:val="24"/>
          <w:szCs w:val="24"/>
          <w:lang w:val="en-US"/>
        </w:rPr>
        <w:t>roject</w:t>
      </w:r>
      <w:r>
        <w:rPr>
          <w:rFonts w:ascii="Arial" w:hAnsi="Arial" w:cs="Arial"/>
          <w:sz w:val="24"/>
          <w:szCs w:val="24"/>
          <w:lang w:val="en-US"/>
        </w:rPr>
        <w:t xml:space="preserve"> m</w:t>
      </w:r>
      <w:r w:rsidRPr="006846D6">
        <w:rPr>
          <w:rFonts w:ascii="Arial" w:hAnsi="Arial" w:cs="Arial"/>
          <w:sz w:val="24"/>
          <w:szCs w:val="24"/>
          <w:lang w:val="en-US"/>
        </w:rPr>
        <w:t xml:space="preserve">anager </w:t>
      </w:r>
      <w:r>
        <w:rPr>
          <w:rFonts w:ascii="Arial" w:hAnsi="Arial" w:cs="Arial"/>
          <w:sz w:val="24"/>
          <w:szCs w:val="24"/>
          <w:lang w:val="en-US"/>
        </w:rPr>
        <w:t>c</w:t>
      </w:r>
      <w:r w:rsidR="001F46E6" w:rsidRPr="006846D6">
        <w:rPr>
          <w:rFonts w:ascii="Arial" w:hAnsi="Arial" w:cs="Arial"/>
          <w:sz w:val="24"/>
          <w:szCs w:val="24"/>
          <w:lang w:val="en-US"/>
        </w:rPr>
        <w:t>onsider</w:t>
      </w:r>
      <w:r>
        <w:rPr>
          <w:rFonts w:ascii="Arial" w:hAnsi="Arial" w:cs="Arial"/>
          <w:sz w:val="24"/>
          <w:szCs w:val="24"/>
          <w:lang w:val="en-US"/>
        </w:rPr>
        <w:t>s</w:t>
      </w:r>
      <w:r w:rsidR="001F46E6" w:rsidRPr="006846D6">
        <w:rPr>
          <w:rFonts w:ascii="Arial" w:hAnsi="Arial" w:cs="Arial"/>
          <w:sz w:val="24"/>
          <w:szCs w:val="24"/>
          <w:lang w:val="en-US"/>
        </w:rPr>
        <w:t xml:space="preserve"> the "graded approach": For ITNS items, </w:t>
      </w:r>
      <w:r>
        <w:rPr>
          <w:rFonts w:ascii="Arial" w:hAnsi="Arial" w:cs="Arial"/>
          <w:sz w:val="24"/>
          <w:szCs w:val="24"/>
          <w:lang w:val="en-US"/>
        </w:rPr>
        <w:t xml:space="preserve">he </w:t>
      </w:r>
      <w:r w:rsidR="001F46E6" w:rsidRPr="006846D6">
        <w:rPr>
          <w:rFonts w:ascii="Arial" w:hAnsi="Arial" w:cs="Arial"/>
          <w:sz w:val="24"/>
          <w:szCs w:val="24"/>
          <w:lang w:val="en-US"/>
        </w:rPr>
        <w:t>consider</w:t>
      </w:r>
      <w:r>
        <w:rPr>
          <w:rFonts w:ascii="Arial" w:hAnsi="Arial" w:cs="Arial"/>
          <w:sz w:val="24"/>
          <w:szCs w:val="24"/>
          <w:lang w:val="en-US"/>
        </w:rPr>
        <w:t>s</w:t>
      </w:r>
      <w:r w:rsidR="001F46E6" w:rsidRPr="006846D6">
        <w:rPr>
          <w:rFonts w:ascii="Arial" w:hAnsi="Arial" w:cs="Arial"/>
          <w:sz w:val="24"/>
          <w:szCs w:val="24"/>
          <w:lang w:val="en-US"/>
        </w:rPr>
        <w:t xml:space="preserve"> further sub-classification if the customer's requirements or the organization's internal processes warrant different levels of rigor within ITNS (e.g., highly ITNS vs. moderately ITNS). The stringency of QMS controls will then be scaled accordingly.</w:t>
      </w:r>
    </w:p>
    <w:p w:rsidR="00E26DBC" w:rsidRDefault="00E26DBC" w:rsidP="001F46E6">
      <w:pPr>
        <w:jc w:val="both"/>
        <w:rPr>
          <w:rFonts w:ascii="Arial" w:hAnsi="Arial" w:cs="Arial"/>
          <w:b/>
          <w:sz w:val="24"/>
          <w:szCs w:val="24"/>
          <w:lang w:val="en-US"/>
        </w:rPr>
      </w:pPr>
    </w:p>
    <w:p w:rsidR="001F46E6" w:rsidRPr="00A65734" w:rsidRDefault="001F46E6" w:rsidP="001F46E6">
      <w:pPr>
        <w:jc w:val="both"/>
        <w:rPr>
          <w:rFonts w:ascii="Arial" w:hAnsi="Arial" w:cs="Arial"/>
          <w:b/>
          <w:sz w:val="24"/>
          <w:szCs w:val="24"/>
          <w:lang w:val="en-US"/>
        </w:rPr>
      </w:pPr>
      <w:r w:rsidRPr="00A65734">
        <w:rPr>
          <w:rFonts w:ascii="Arial" w:hAnsi="Arial" w:cs="Arial"/>
          <w:b/>
          <w:sz w:val="24"/>
          <w:szCs w:val="24"/>
          <w:lang w:val="en-US"/>
        </w:rPr>
        <w:t>5.</w:t>
      </w:r>
      <w:r w:rsidR="00A65734" w:rsidRPr="00A65734">
        <w:rPr>
          <w:rFonts w:ascii="Arial" w:hAnsi="Arial" w:cs="Arial"/>
          <w:b/>
          <w:sz w:val="24"/>
          <w:szCs w:val="24"/>
          <w:lang w:val="en-US"/>
        </w:rPr>
        <w:t>6</w:t>
      </w:r>
      <w:r w:rsidRPr="00A65734">
        <w:rPr>
          <w:rFonts w:ascii="Arial" w:hAnsi="Arial" w:cs="Arial"/>
          <w:b/>
          <w:sz w:val="24"/>
          <w:szCs w:val="24"/>
          <w:lang w:val="en-US"/>
        </w:rPr>
        <w:t xml:space="preserve"> </w:t>
      </w:r>
      <w:r w:rsidR="00A65734">
        <w:rPr>
          <w:rFonts w:ascii="Arial" w:hAnsi="Arial" w:cs="Arial"/>
          <w:b/>
          <w:sz w:val="24"/>
          <w:szCs w:val="24"/>
          <w:lang w:val="en-US"/>
        </w:rPr>
        <w:t>Review</w:t>
      </w:r>
    </w:p>
    <w:p w:rsidR="00A65734" w:rsidRDefault="00A65734" w:rsidP="001F46E6">
      <w:pPr>
        <w:jc w:val="both"/>
        <w:rPr>
          <w:rFonts w:ascii="Arial" w:hAnsi="Arial" w:cs="Arial"/>
          <w:sz w:val="24"/>
          <w:szCs w:val="24"/>
          <w:lang w:val="en-US"/>
        </w:rPr>
      </w:pPr>
    </w:p>
    <w:p w:rsidR="001F46E6" w:rsidRDefault="00E26DBC" w:rsidP="001F46E6">
      <w:pPr>
        <w:jc w:val="both"/>
        <w:rPr>
          <w:rFonts w:ascii="Arial" w:hAnsi="Arial" w:cs="Arial"/>
          <w:sz w:val="24"/>
          <w:szCs w:val="24"/>
          <w:lang w:val="en-US"/>
        </w:rPr>
      </w:pPr>
      <w:r>
        <w:rPr>
          <w:rFonts w:ascii="Arial" w:hAnsi="Arial" w:cs="Arial"/>
          <w:sz w:val="24"/>
          <w:szCs w:val="24"/>
          <w:lang w:val="en-US"/>
        </w:rPr>
        <w:t>T</w:t>
      </w:r>
      <w:r w:rsidRPr="006846D6">
        <w:rPr>
          <w:rFonts w:ascii="Arial" w:hAnsi="Arial" w:cs="Arial"/>
          <w:sz w:val="24"/>
          <w:szCs w:val="24"/>
          <w:lang w:val="en-US"/>
        </w:rPr>
        <w:t xml:space="preserve">he </w:t>
      </w:r>
      <w:r>
        <w:rPr>
          <w:rFonts w:ascii="Arial" w:hAnsi="Arial" w:cs="Arial"/>
          <w:sz w:val="24"/>
          <w:szCs w:val="24"/>
          <w:lang w:val="en-US"/>
        </w:rPr>
        <w:t>p</w:t>
      </w:r>
      <w:r w:rsidRPr="006846D6">
        <w:rPr>
          <w:rFonts w:ascii="Arial" w:hAnsi="Arial" w:cs="Arial"/>
          <w:sz w:val="24"/>
          <w:szCs w:val="24"/>
          <w:lang w:val="en-US"/>
        </w:rPr>
        <w:t>roject</w:t>
      </w:r>
      <w:r>
        <w:rPr>
          <w:rFonts w:ascii="Arial" w:hAnsi="Arial" w:cs="Arial"/>
          <w:sz w:val="24"/>
          <w:szCs w:val="24"/>
          <w:lang w:val="en-US"/>
        </w:rPr>
        <w:t xml:space="preserve"> m</w:t>
      </w:r>
      <w:r w:rsidRPr="006846D6">
        <w:rPr>
          <w:rFonts w:ascii="Arial" w:hAnsi="Arial" w:cs="Arial"/>
          <w:sz w:val="24"/>
          <w:szCs w:val="24"/>
          <w:lang w:val="en-US"/>
        </w:rPr>
        <w:t xml:space="preserve">anager </w:t>
      </w:r>
      <w:r w:rsidR="00A65734">
        <w:rPr>
          <w:rFonts w:ascii="Arial" w:hAnsi="Arial" w:cs="Arial"/>
          <w:sz w:val="24"/>
          <w:szCs w:val="24"/>
          <w:lang w:val="en-US"/>
        </w:rPr>
        <w:t>d</w:t>
      </w:r>
      <w:r w:rsidR="001F46E6" w:rsidRPr="006846D6">
        <w:rPr>
          <w:rFonts w:ascii="Arial" w:hAnsi="Arial" w:cs="Arial"/>
          <w:sz w:val="24"/>
          <w:szCs w:val="24"/>
          <w:lang w:val="en-US"/>
        </w:rPr>
        <w:t>ocument</w:t>
      </w:r>
      <w:r w:rsidR="00A65734">
        <w:rPr>
          <w:rFonts w:ascii="Arial" w:hAnsi="Arial" w:cs="Arial"/>
          <w:sz w:val="24"/>
          <w:szCs w:val="24"/>
          <w:lang w:val="en-US"/>
        </w:rPr>
        <w:t>s</w:t>
      </w:r>
      <w:r w:rsidR="001F46E6" w:rsidRPr="006846D6">
        <w:rPr>
          <w:rFonts w:ascii="Arial" w:hAnsi="Arial" w:cs="Arial"/>
          <w:sz w:val="24"/>
          <w:szCs w:val="24"/>
          <w:lang w:val="en-US"/>
        </w:rPr>
        <w:t xml:space="preserve"> the rationale for the ITNS determination for each item and activity. This includes:</w:t>
      </w:r>
    </w:p>
    <w:p w:rsidR="00A65734" w:rsidRPr="006846D6" w:rsidRDefault="00A65734" w:rsidP="001F46E6">
      <w:pPr>
        <w:jc w:val="both"/>
        <w:rPr>
          <w:rFonts w:ascii="Arial" w:hAnsi="Arial" w:cs="Arial"/>
          <w:sz w:val="24"/>
          <w:szCs w:val="24"/>
          <w:lang w:val="en-US"/>
        </w:rPr>
      </w:pP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description of the item/activity</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r</w:t>
      </w:r>
      <w:r w:rsidR="001F46E6" w:rsidRPr="00A65734">
        <w:rPr>
          <w:rFonts w:ascii="Arial" w:hAnsi="Arial" w:cs="Arial"/>
          <w:sz w:val="24"/>
          <w:szCs w:val="24"/>
          <w:lang w:val="en-US"/>
        </w:rPr>
        <w:t>eference to customer specifications/safet</w:t>
      </w:r>
      <w:r>
        <w:rPr>
          <w:rFonts w:ascii="Arial" w:hAnsi="Arial" w:cs="Arial"/>
          <w:sz w:val="24"/>
          <w:szCs w:val="24"/>
          <w:lang w:val="en-US"/>
        </w:rPr>
        <w:t>y classification</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re</w:t>
      </w:r>
      <w:r w:rsidR="001F46E6" w:rsidRPr="00A65734">
        <w:rPr>
          <w:rFonts w:ascii="Arial" w:hAnsi="Arial" w:cs="Arial"/>
          <w:sz w:val="24"/>
          <w:szCs w:val="24"/>
          <w:lang w:val="en-US"/>
        </w:rPr>
        <w:t>sults of the impa</w:t>
      </w:r>
      <w:r>
        <w:rPr>
          <w:rFonts w:ascii="Arial" w:hAnsi="Arial" w:cs="Arial"/>
          <w:sz w:val="24"/>
          <w:szCs w:val="24"/>
          <w:lang w:val="en-US"/>
        </w:rPr>
        <w:t>ct analysis (e.g., FMEA report)</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final ITNS classification</w:t>
      </w:r>
    </w:p>
    <w:p w:rsidR="00A65734" w:rsidRPr="007B7045"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d</w:t>
      </w:r>
      <w:r w:rsidR="001F46E6" w:rsidRPr="00A65734">
        <w:rPr>
          <w:rFonts w:ascii="Arial" w:hAnsi="Arial" w:cs="Arial"/>
          <w:sz w:val="24"/>
          <w:szCs w:val="24"/>
          <w:lang w:val="en-US"/>
        </w:rPr>
        <w:t xml:space="preserve">ate of determination </w:t>
      </w:r>
      <w:r>
        <w:rPr>
          <w:rFonts w:ascii="Arial" w:hAnsi="Arial" w:cs="Arial"/>
          <w:sz w:val="24"/>
          <w:szCs w:val="24"/>
          <w:lang w:val="en-US"/>
        </w:rPr>
        <w:t>and names of personnel involved</w:t>
      </w:r>
    </w:p>
    <w:p w:rsidR="001F46E6" w:rsidRPr="00A65734" w:rsidRDefault="001F46E6" w:rsidP="00A65734">
      <w:pPr>
        <w:jc w:val="both"/>
        <w:rPr>
          <w:rFonts w:ascii="Arial" w:hAnsi="Arial" w:cs="Arial"/>
          <w:sz w:val="24"/>
          <w:szCs w:val="24"/>
          <w:lang w:val="en-US"/>
        </w:rPr>
      </w:pPr>
      <w:r w:rsidRPr="00A65734">
        <w:rPr>
          <w:rFonts w:ascii="Arial" w:hAnsi="Arial" w:cs="Arial"/>
          <w:sz w:val="24"/>
          <w:szCs w:val="24"/>
          <w:lang w:val="en-US"/>
        </w:rPr>
        <w:lastRenderedPageBreak/>
        <w:t>The determination should be reviewed and approved by relevant competent personnel (e.g., engineerin</w:t>
      </w:r>
      <w:r w:rsidR="00A65734" w:rsidRPr="00A65734">
        <w:rPr>
          <w:rFonts w:ascii="Arial" w:hAnsi="Arial" w:cs="Arial"/>
          <w:sz w:val="24"/>
          <w:szCs w:val="24"/>
          <w:lang w:val="en-US"/>
        </w:rPr>
        <w:t>g, quality, project management)</w:t>
      </w:r>
    </w:p>
    <w:p w:rsidR="001F46E6" w:rsidRPr="006846D6" w:rsidRDefault="001F46E6" w:rsidP="001F46E6">
      <w:pPr>
        <w:jc w:val="both"/>
        <w:rPr>
          <w:rFonts w:ascii="Arial" w:hAnsi="Arial" w:cs="Arial"/>
          <w:sz w:val="24"/>
          <w:szCs w:val="24"/>
          <w:lang w:val="en-US"/>
        </w:rPr>
      </w:pPr>
    </w:p>
    <w:p w:rsidR="001F46E6" w:rsidRDefault="001F46E6" w:rsidP="001F46E6">
      <w:pPr>
        <w:jc w:val="both"/>
        <w:rPr>
          <w:rFonts w:ascii="Arial" w:hAnsi="Arial" w:cs="Arial"/>
          <w:b/>
          <w:sz w:val="24"/>
          <w:szCs w:val="24"/>
          <w:lang w:val="en-US"/>
        </w:rPr>
      </w:pPr>
      <w:r w:rsidRPr="00A65734">
        <w:rPr>
          <w:rFonts w:ascii="Arial" w:hAnsi="Arial" w:cs="Arial"/>
          <w:b/>
          <w:sz w:val="24"/>
          <w:szCs w:val="24"/>
          <w:lang w:val="en-US"/>
        </w:rPr>
        <w:t>5.</w:t>
      </w:r>
      <w:r w:rsidR="00A65734">
        <w:rPr>
          <w:rFonts w:ascii="Arial" w:hAnsi="Arial" w:cs="Arial"/>
          <w:b/>
          <w:sz w:val="24"/>
          <w:szCs w:val="24"/>
          <w:lang w:val="en-US"/>
        </w:rPr>
        <w:t>7</w:t>
      </w:r>
      <w:r w:rsidRPr="00A65734">
        <w:rPr>
          <w:rFonts w:ascii="Arial" w:hAnsi="Arial" w:cs="Arial"/>
          <w:b/>
          <w:sz w:val="24"/>
          <w:szCs w:val="24"/>
          <w:lang w:val="en-US"/>
        </w:rPr>
        <w:t xml:space="preserve"> Communicat</w:t>
      </w:r>
      <w:r w:rsidR="007B7045">
        <w:rPr>
          <w:rFonts w:ascii="Arial" w:hAnsi="Arial" w:cs="Arial"/>
          <w:b/>
          <w:sz w:val="24"/>
          <w:szCs w:val="24"/>
          <w:lang w:val="en-US"/>
        </w:rPr>
        <w:t>ion</w:t>
      </w:r>
    </w:p>
    <w:p w:rsidR="00A65734" w:rsidRPr="00A65734" w:rsidRDefault="00A65734" w:rsidP="001F46E6">
      <w:pPr>
        <w:jc w:val="both"/>
        <w:rPr>
          <w:rFonts w:ascii="Arial" w:hAnsi="Arial" w:cs="Arial"/>
          <w:b/>
          <w:sz w:val="24"/>
          <w:szCs w:val="24"/>
          <w:lang w:val="en-US"/>
        </w:rPr>
      </w:pPr>
    </w:p>
    <w:p w:rsidR="001F46E6" w:rsidRPr="006846D6" w:rsidRDefault="00E26DBC" w:rsidP="001F46E6">
      <w:pPr>
        <w:jc w:val="both"/>
        <w:rPr>
          <w:rFonts w:ascii="Arial" w:hAnsi="Arial" w:cs="Arial"/>
          <w:sz w:val="24"/>
          <w:szCs w:val="24"/>
          <w:lang w:val="en-US"/>
        </w:rPr>
      </w:pPr>
      <w:r>
        <w:rPr>
          <w:rFonts w:ascii="Arial" w:hAnsi="Arial" w:cs="Arial"/>
          <w:sz w:val="24"/>
          <w:szCs w:val="24"/>
          <w:lang w:val="en-US"/>
        </w:rPr>
        <w:t>T</w:t>
      </w:r>
      <w:r w:rsidRPr="006846D6">
        <w:rPr>
          <w:rFonts w:ascii="Arial" w:hAnsi="Arial" w:cs="Arial"/>
          <w:sz w:val="24"/>
          <w:szCs w:val="24"/>
          <w:lang w:val="en-US"/>
        </w:rPr>
        <w:t xml:space="preserve">he </w:t>
      </w:r>
      <w:r>
        <w:rPr>
          <w:rFonts w:ascii="Arial" w:hAnsi="Arial" w:cs="Arial"/>
          <w:sz w:val="24"/>
          <w:szCs w:val="24"/>
          <w:lang w:val="en-US"/>
        </w:rPr>
        <w:t>p</w:t>
      </w:r>
      <w:r w:rsidRPr="006846D6">
        <w:rPr>
          <w:rFonts w:ascii="Arial" w:hAnsi="Arial" w:cs="Arial"/>
          <w:sz w:val="24"/>
          <w:szCs w:val="24"/>
          <w:lang w:val="en-US"/>
        </w:rPr>
        <w:t>roject</w:t>
      </w:r>
      <w:r>
        <w:rPr>
          <w:rFonts w:ascii="Arial" w:hAnsi="Arial" w:cs="Arial"/>
          <w:sz w:val="24"/>
          <w:szCs w:val="24"/>
          <w:lang w:val="en-US"/>
        </w:rPr>
        <w:t xml:space="preserve"> m</w:t>
      </w:r>
      <w:r w:rsidRPr="006846D6">
        <w:rPr>
          <w:rFonts w:ascii="Arial" w:hAnsi="Arial" w:cs="Arial"/>
          <w:sz w:val="24"/>
          <w:szCs w:val="24"/>
          <w:lang w:val="en-US"/>
        </w:rPr>
        <w:t xml:space="preserve">anager </w:t>
      </w:r>
      <w:r>
        <w:rPr>
          <w:rFonts w:ascii="Arial" w:hAnsi="Arial" w:cs="Arial"/>
          <w:sz w:val="24"/>
          <w:szCs w:val="24"/>
          <w:lang w:val="en-US"/>
        </w:rPr>
        <w:t>c</w:t>
      </w:r>
      <w:r w:rsidR="001F46E6" w:rsidRPr="006846D6">
        <w:rPr>
          <w:rFonts w:ascii="Arial" w:hAnsi="Arial" w:cs="Arial"/>
          <w:sz w:val="24"/>
          <w:szCs w:val="24"/>
          <w:lang w:val="en-US"/>
        </w:rPr>
        <w:t>ommunicate</w:t>
      </w:r>
      <w:r>
        <w:rPr>
          <w:rFonts w:ascii="Arial" w:hAnsi="Arial" w:cs="Arial"/>
          <w:sz w:val="24"/>
          <w:szCs w:val="24"/>
          <w:lang w:val="en-US"/>
        </w:rPr>
        <w:t>s</w:t>
      </w:r>
      <w:r w:rsidR="001F46E6" w:rsidRPr="006846D6">
        <w:rPr>
          <w:rFonts w:ascii="Arial" w:hAnsi="Arial" w:cs="Arial"/>
          <w:sz w:val="24"/>
          <w:szCs w:val="24"/>
          <w:lang w:val="en-US"/>
        </w:rPr>
        <w:t xml:space="preserve"> the ITNS classification internally to all relevant departments and personnel (e.g., procurement, manufact</w:t>
      </w:r>
      <w:r w:rsidR="00A65734">
        <w:rPr>
          <w:rFonts w:ascii="Arial" w:hAnsi="Arial" w:cs="Arial"/>
          <w:sz w:val="24"/>
          <w:szCs w:val="24"/>
          <w:lang w:val="en-US"/>
        </w:rPr>
        <w:t>uring, quality control, design)</w:t>
      </w:r>
      <w:r>
        <w:rPr>
          <w:rFonts w:ascii="Arial" w:hAnsi="Arial" w:cs="Arial"/>
          <w:sz w:val="24"/>
          <w:szCs w:val="24"/>
          <w:lang w:val="en-US"/>
        </w:rPr>
        <w:t>.</w:t>
      </w:r>
    </w:p>
    <w:p w:rsidR="00A65734" w:rsidRDefault="00A65734" w:rsidP="001F46E6">
      <w:pPr>
        <w:jc w:val="both"/>
        <w:rPr>
          <w:rFonts w:ascii="Arial" w:hAnsi="Arial" w:cs="Arial"/>
          <w:sz w:val="24"/>
          <w:szCs w:val="24"/>
          <w:lang w:val="en-US"/>
        </w:rPr>
      </w:pPr>
    </w:p>
    <w:p w:rsidR="001F46E6" w:rsidRDefault="00E26DBC" w:rsidP="001F46E6">
      <w:pPr>
        <w:jc w:val="both"/>
        <w:rPr>
          <w:rFonts w:ascii="Arial" w:hAnsi="Arial" w:cs="Arial"/>
          <w:sz w:val="24"/>
          <w:szCs w:val="24"/>
          <w:lang w:val="en-US"/>
        </w:rPr>
      </w:pPr>
      <w:r>
        <w:rPr>
          <w:rFonts w:ascii="Arial" w:hAnsi="Arial" w:cs="Arial"/>
          <w:sz w:val="24"/>
          <w:szCs w:val="24"/>
          <w:lang w:val="en-US"/>
        </w:rPr>
        <w:t>T</w:t>
      </w:r>
      <w:r w:rsidR="001F46E6" w:rsidRPr="006846D6">
        <w:rPr>
          <w:rFonts w:ascii="Arial" w:hAnsi="Arial" w:cs="Arial"/>
          <w:sz w:val="24"/>
          <w:szCs w:val="24"/>
          <w:lang w:val="en-US"/>
        </w:rPr>
        <w:t>he specific, enhanced quality management system requirements of ISO 19443</w:t>
      </w:r>
      <w:r>
        <w:rPr>
          <w:rFonts w:ascii="Arial" w:hAnsi="Arial" w:cs="Arial"/>
          <w:sz w:val="24"/>
          <w:szCs w:val="24"/>
          <w:lang w:val="en-US"/>
        </w:rPr>
        <w:t xml:space="preserve"> are applied </w:t>
      </w:r>
      <w:r w:rsidR="001F46E6" w:rsidRPr="006846D6">
        <w:rPr>
          <w:rFonts w:ascii="Arial" w:hAnsi="Arial" w:cs="Arial"/>
          <w:sz w:val="24"/>
          <w:szCs w:val="24"/>
          <w:lang w:val="en-US"/>
        </w:rPr>
        <w:t>to all identified ITNS items and activities. This includes:</w:t>
      </w:r>
    </w:p>
    <w:p w:rsidR="00A65734" w:rsidRPr="006846D6" w:rsidRDefault="00A65734" w:rsidP="001F46E6">
      <w:pPr>
        <w:jc w:val="both"/>
        <w:rPr>
          <w:rFonts w:ascii="Arial" w:hAnsi="Arial" w:cs="Arial"/>
          <w:sz w:val="24"/>
          <w:szCs w:val="24"/>
          <w:lang w:val="en-US"/>
        </w:rPr>
      </w:pP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m</w:t>
      </w:r>
      <w:r w:rsidR="001F46E6" w:rsidRPr="00A65734">
        <w:rPr>
          <w:rFonts w:ascii="Arial" w:hAnsi="Arial" w:cs="Arial"/>
          <w:sz w:val="24"/>
          <w:szCs w:val="24"/>
          <w:lang w:val="en-US"/>
        </w:rPr>
        <w:t>ore rigorous sup</w:t>
      </w:r>
      <w:r>
        <w:rPr>
          <w:rFonts w:ascii="Arial" w:hAnsi="Arial" w:cs="Arial"/>
          <w:sz w:val="24"/>
          <w:szCs w:val="24"/>
          <w:lang w:val="en-US"/>
        </w:rPr>
        <w:t>plier qualification and control</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enhanced traceability</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s</w:t>
      </w:r>
      <w:r w:rsidR="001F46E6" w:rsidRPr="00A65734">
        <w:rPr>
          <w:rFonts w:ascii="Arial" w:hAnsi="Arial" w:cs="Arial"/>
          <w:sz w:val="24"/>
          <w:szCs w:val="24"/>
          <w:lang w:val="en-US"/>
        </w:rPr>
        <w:t>pecific controls for CFSI preventio</w:t>
      </w:r>
      <w:r>
        <w:rPr>
          <w:rFonts w:ascii="Arial" w:hAnsi="Arial" w:cs="Arial"/>
          <w:sz w:val="24"/>
          <w:szCs w:val="24"/>
          <w:lang w:val="en-US"/>
        </w:rPr>
        <w:t>n</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m</w:t>
      </w:r>
      <w:r w:rsidR="001F46E6" w:rsidRPr="00A65734">
        <w:rPr>
          <w:rFonts w:ascii="Arial" w:hAnsi="Arial" w:cs="Arial"/>
          <w:sz w:val="24"/>
          <w:szCs w:val="24"/>
          <w:lang w:val="en-US"/>
        </w:rPr>
        <w:t>ore string</w:t>
      </w:r>
      <w:r>
        <w:rPr>
          <w:rFonts w:ascii="Arial" w:hAnsi="Arial" w:cs="Arial"/>
          <w:sz w:val="24"/>
          <w:szCs w:val="24"/>
          <w:lang w:val="en-US"/>
        </w:rPr>
        <w:t>ent verification and validation</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specific competence requirements</w:t>
      </w:r>
    </w:p>
    <w:p w:rsidR="001F46E6" w:rsidRPr="00A65734" w:rsidRDefault="00A65734"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e</w:t>
      </w:r>
      <w:r w:rsidR="001F46E6" w:rsidRPr="00A65734">
        <w:rPr>
          <w:rFonts w:ascii="Arial" w:hAnsi="Arial" w:cs="Arial"/>
          <w:sz w:val="24"/>
          <w:szCs w:val="24"/>
          <w:lang w:val="en-US"/>
        </w:rPr>
        <w:t>nhanced</w:t>
      </w:r>
      <w:r>
        <w:rPr>
          <w:rFonts w:ascii="Arial" w:hAnsi="Arial" w:cs="Arial"/>
          <w:sz w:val="24"/>
          <w:szCs w:val="24"/>
          <w:lang w:val="en-US"/>
        </w:rPr>
        <w:t xml:space="preserve"> documented information control</w:t>
      </w:r>
    </w:p>
    <w:p w:rsidR="001F46E6" w:rsidRPr="006846D6" w:rsidRDefault="001F46E6" w:rsidP="001F46E6">
      <w:pPr>
        <w:jc w:val="both"/>
        <w:rPr>
          <w:rFonts w:ascii="Arial" w:hAnsi="Arial" w:cs="Arial"/>
          <w:sz w:val="24"/>
          <w:szCs w:val="24"/>
          <w:lang w:val="en-US"/>
        </w:rPr>
      </w:pPr>
    </w:p>
    <w:p w:rsidR="001F46E6" w:rsidRDefault="00E26DBC" w:rsidP="001F46E6">
      <w:pPr>
        <w:jc w:val="both"/>
        <w:rPr>
          <w:rFonts w:ascii="Arial" w:hAnsi="Arial" w:cs="Arial"/>
          <w:b/>
          <w:sz w:val="24"/>
          <w:szCs w:val="24"/>
          <w:lang w:val="en-US"/>
        </w:rPr>
      </w:pPr>
      <w:r>
        <w:rPr>
          <w:rFonts w:ascii="Arial" w:hAnsi="Arial" w:cs="Arial"/>
          <w:b/>
          <w:sz w:val="24"/>
          <w:szCs w:val="24"/>
          <w:lang w:val="en-US"/>
        </w:rPr>
        <w:t>5.8</w:t>
      </w:r>
      <w:r w:rsidR="001F46E6" w:rsidRPr="00E26DBC">
        <w:rPr>
          <w:rFonts w:ascii="Arial" w:hAnsi="Arial" w:cs="Arial"/>
          <w:b/>
          <w:sz w:val="24"/>
          <w:szCs w:val="24"/>
          <w:lang w:val="en-US"/>
        </w:rPr>
        <w:t xml:space="preserve"> </w:t>
      </w:r>
      <w:r w:rsidR="007B7045" w:rsidRPr="00E26DBC">
        <w:rPr>
          <w:rFonts w:ascii="Arial" w:hAnsi="Arial" w:cs="Arial"/>
          <w:b/>
          <w:sz w:val="24"/>
          <w:szCs w:val="24"/>
          <w:lang w:val="en-US"/>
        </w:rPr>
        <w:t>Maintena</w:t>
      </w:r>
      <w:r w:rsidR="007B7045">
        <w:rPr>
          <w:rFonts w:ascii="Arial" w:hAnsi="Arial" w:cs="Arial"/>
          <w:b/>
          <w:sz w:val="24"/>
          <w:szCs w:val="24"/>
          <w:lang w:val="en-US"/>
        </w:rPr>
        <w:t>nce</w:t>
      </w:r>
      <w:r w:rsidR="001F46E6" w:rsidRPr="00E26DBC">
        <w:rPr>
          <w:rFonts w:ascii="Arial" w:hAnsi="Arial" w:cs="Arial"/>
          <w:b/>
          <w:sz w:val="24"/>
          <w:szCs w:val="24"/>
          <w:lang w:val="en-US"/>
        </w:rPr>
        <w:t xml:space="preserve"> and </w:t>
      </w:r>
      <w:r>
        <w:rPr>
          <w:rFonts w:ascii="Arial" w:hAnsi="Arial" w:cs="Arial"/>
          <w:b/>
          <w:sz w:val="24"/>
          <w:szCs w:val="24"/>
          <w:lang w:val="en-US"/>
        </w:rPr>
        <w:t>update</w:t>
      </w:r>
    </w:p>
    <w:p w:rsidR="00E26DBC" w:rsidRPr="00E26DBC" w:rsidRDefault="00E26DBC" w:rsidP="001F46E6">
      <w:pPr>
        <w:jc w:val="both"/>
        <w:rPr>
          <w:rFonts w:ascii="Arial" w:hAnsi="Arial" w:cs="Arial"/>
          <w:b/>
          <w:sz w:val="24"/>
          <w:szCs w:val="24"/>
          <w:lang w:val="en-US"/>
        </w:rPr>
      </w:pPr>
    </w:p>
    <w:p w:rsidR="001F46E6" w:rsidRDefault="001F46E6" w:rsidP="001F46E6">
      <w:pPr>
        <w:jc w:val="both"/>
        <w:rPr>
          <w:rFonts w:ascii="Arial" w:hAnsi="Arial" w:cs="Arial"/>
          <w:sz w:val="24"/>
          <w:szCs w:val="24"/>
          <w:lang w:val="en-US"/>
        </w:rPr>
      </w:pPr>
      <w:r w:rsidRPr="006846D6">
        <w:rPr>
          <w:rFonts w:ascii="Arial" w:hAnsi="Arial" w:cs="Arial"/>
          <w:sz w:val="24"/>
          <w:szCs w:val="24"/>
          <w:lang w:val="en-US"/>
        </w:rPr>
        <w:t>The ITNS determination is a living document. It shall be reviewed and updated:</w:t>
      </w:r>
    </w:p>
    <w:p w:rsidR="00E26DBC" w:rsidRPr="006846D6" w:rsidRDefault="00E26DBC" w:rsidP="001F46E6">
      <w:pPr>
        <w:jc w:val="both"/>
        <w:rPr>
          <w:rFonts w:ascii="Arial" w:hAnsi="Arial" w:cs="Arial"/>
          <w:sz w:val="24"/>
          <w:szCs w:val="24"/>
          <w:lang w:val="en-US"/>
        </w:rPr>
      </w:pPr>
    </w:p>
    <w:p w:rsidR="001F46E6" w:rsidRPr="00E26DBC" w:rsidRDefault="00E26DBC"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u</w:t>
      </w:r>
      <w:r w:rsidR="001F46E6" w:rsidRPr="00E26DBC">
        <w:rPr>
          <w:rFonts w:ascii="Arial" w:hAnsi="Arial" w:cs="Arial"/>
          <w:sz w:val="24"/>
          <w:szCs w:val="24"/>
          <w:lang w:val="en-US"/>
        </w:rPr>
        <w:t>pon changes to customer require</w:t>
      </w:r>
      <w:r>
        <w:rPr>
          <w:rFonts w:ascii="Arial" w:hAnsi="Arial" w:cs="Arial"/>
          <w:sz w:val="24"/>
          <w:szCs w:val="24"/>
          <w:lang w:val="en-US"/>
        </w:rPr>
        <w:t>ments or safety classifications</w:t>
      </w:r>
    </w:p>
    <w:p w:rsidR="001F46E6" w:rsidRPr="00E26DBC" w:rsidRDefault="00E26DBC"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u</w:t>
      </w:r>
      <w:r w:rsidR="001F46E6" w:rsidRPr="00E26DBC">
        <w:rPr>
          <w:rFonts w:ascii="Arial" w:hAnsi="Arial" w:cs="Arial"/>
          <w:sz w:val="24"/>
          <w:szCs w:val="24"/>
          <w:lang w:val="en-US"/>
        </w:rPr>
        <w:t>pon design changes or modif</w:t>
      </w:r>
      <w:r>
        <w:rPr>
          <w:rFonts w:ascii="Arial" w:hAnsi="Arial" w:cs="Arial"/>
          <w:sz w:val="24"/>
          <w:szCs w:val="24"/>
          <w:lang w:val="en-US"/>
        </w:rPr>
        <w:t>ications to the product/service</w:t>
      </w:r>
    </w:p>
    <w:p w:rsidR="001F46E6" w:rsidRPr="00E26DBC" w:rsidRDefault="00E26DBC"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a</w:t>
      </w:r>
      <w:r w:rsidR="001F46E6" w:rsidRPr="00E26DBC">
        <w:rPr>
          <w:rFonts w:ascii="Arial" w:hAnsi="Arial" w:cs="Arial"/>
          <w:sz w:val="24"/>
          <w:szCs w:val="24"/>
          <w:lang w:val="en-US"/>
        </w:rPr>
        <w:t>s part of management re</w:t>
      </w:r>
      <w:r>
        <w:rPr>
          <w:rFonts w:ascii="Arial" w:hAnsi="Arial" w:cs="Arial"/>
          <w:sz w:val="24"/>
          <w:szCs w:val="24"/>
          <w:lang w:val="en-US"/>
        </w:rPr>
        <w:t>view or internal audit findings</w:t>
      </w:r>
    </w:p>
    <w:p w:rsidR="001F46E6" w:rsidRPr="00E26DBC" w:rsidRDefault="00E26DBC" w:rsidP="00F271F9">
      <w:pPr>
        <w:pStyle w:val="Paragraphedeliste"/>
        <w:numPr>
          <w:ilvl w:val="0"/>
          <w:numId w:val="1"/>
        </w:numPr>
        <w:jc w:val="both"/>
        <w:rPr>
          <w:rFonts w:ascii="Arial" w:hAnsi="Arial" w:cs="Arial"/>
          <w:sz w:val="24"/>
          <w:szCs w:val="24"/>
          <w:lang w:val="en-US"/>
        </w:rPr>
      </w:pPr>
      <w:r>
        <w:rPr>
          <w:rFonts w:ascii="Arial" w:hAnsi="Arial" w:cs="Arial"/>
          <w:sz w:val="24"/>
          <w:szCs w:val="24"/>
          <w:lang w:val="en-US"/>
        </w:rPr>
        <w:t>p</w:t>
      </w:r>
      <w:r w:rsidR="001F46E6" w:rsidRPr="00E26DBC">
        <w:rPr>
          <w:rFonts w:ascii="Arial" w:hAnsi="Arial" w:cs="Arial"/>
          <w:sz w:val="24"/>
          <w:szCs w:val="24"/>
          <w:lang w:val="en-US"/>
        </w:rPr>
        <w:t>eriodically, as defined by the orga</w:t>
      </w:r>
      <w:r>
        <w:rPr>
          <w:rFonts w:ascii="Arial" w:hAnsi="Arial" w:cs="Arial"/>
          <w:sz w:val="24"/>
          <w:szCs w:val="24"/>
          <w:lang w:val="en-US"/>
        </w:rPr>
        <w:t>nization's QMS (e.g., annually)</w:t>
      </w:r>
    </w:p>
    <w:p w:rsidR="001F46E6" w:rsidRPr="006846D6" w:rsidRDefault="001F46E6" w:rsidP="001F46E6">
      <w:pPr>
        <w:jc w:val="both"/>
        <w:rPr>
          <w:rFonts w:ascii="Arial" w:hAnsi="Arial" w:cs="Arial"/>
          <w:sz w:val="24"/>
          <w:szCs w:val="24"/>
          <w:lang w:val="en-US"/>
        </w:rPr>
      </w:pPr>
    </w:p>
    <w:p w:rsidR="001F46E6" w:rsidRPr="006846D6" w:rsidRDefault="001F46E6" w:rsidP="001F46E6">
      <w:pPr>
        <w:jc w:val="both"/>
        <w:rPr>
          <w:rFonts w:ascii="Arial" w:hAnsi="Arial" w:cs="Arial"/>
          <w:sz w:val="24"/>
          <w:szCs w:val="24"/>
          <w:lang w:val="en-US"/>
        </w:rPr>
      </w:pPr>
    </w:p>
    <w:sectPr w:rsidR="001F46E6" w:rsidRPr="006846D6" w:rsidSect="006846D6">
      <w:headerReference w:type="default" r:id="rId8"/>
      <w:footerReference w:type="default" r:id="rId9"/>
      <w:pgSz w:w="11906" w:h="16838" w:code="9"/>
      <w:pgMar w:top="1276" w:right="746" w:bottom="1276" w:left="1418" w:header="426"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1F0" w:rsidRDefault="009651F0">
      <w:r>
        <w:separator/>
      </w:r>
    </w:p>
  </w:endnote>
  <w:endnote w:type="continuationSeparator" w:id="0">
    <w:p w:rsidR="009651F0" w:rsidRDefault="0096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767123" w:rsidRPr="00F83FB8" w:rsidTr="00767123">
      <w:tc>
        <w:tcPr>
          <w:tcW w:w="2986" w:type="dxa"/>
        </w:tcPr>
        <w:p w:rsidR="00767123" w:rsidRPr="00F83FB8" w:rsidRDefault="00767123" w:rsidP="00837063">
          <w:pPr>
            <w:jc w:val="center"/>
            <w:rPr>
              <w:rFonts w:ascii="Arial" w:hAnsi="Arial" w:cs="Arial"/>
              <w:szCs w:val="22"/>
              <w:lang w:val="en-US"/>
            </w:rPr>
          </w:pPr>
          <w:r w:rsidRPr="00F83FB8">
            <w:rPr>
              <w:rFonts w:ascii="Arial" w:hAnsi="Arial" w:cs="Arial"/>
              <w:szCs w:val="22"/>
              <w:lang w:val="en-US"/>
            </w:rPr>
            <w:t>Author / function</w:t>
          </w:r>
        </w:p>
      </w:tc>
      <w:tc>
        <w:tcPr>
          <w:tcW w:w="3299" w:type="dxa"/>
        </w:tcPr>
        <w:p w:rsidR="00767123" w:rsidRPr="00F83FB8" w:rsidRDefault="00767123" w:rsidP="00837063">
          <w:pPr>
            <w:jc w:val="center"/>
            <w:rPr>
              <w:rFonts w:ascii="Arial" w:hAnsi="Arial" w:cs="Arial"/>
              <w:szCs w:val="22"/>
              <w:lang w:val="en-US"/>
            </w:rPr>
          </w:pPr>
          <w:r w:rsidRPr="00F83FB8">
            <w:rPr>
              <w:rFonts w:ascii="Arial" w:hAnsi="Arial" w:cs="Arial"/>
              <w:szCs w:val="22"/>
              <w:lang w:val="en-US"/>
            </w:rPr>
            <w:t>Verified / function</w:t>
          </w:r>
        </w:p>
      </w:tc>
      <w:tc>
        <w:tcPr>
          <w:tcW w:w="3325" w:type="dxa"/>
        </w:tcPr>
        <w:p w:rsidR="00767123" w:rsidRPr="00F83FB8" w:rsidRDefault="00767123" w:rsidP="00837063">
          <w:pPr>
            <w:jc w:val="center"/>
            <w:rPr>
              <w:rFonts w:ascii="Arial" w:hAnsi="Arial" w:cs="Arial"/>
              <w:szCs w:val="22"/>
              <w:lang w:val="en-US"/>
            </w:rPr>
          </w:pPr>
          <w:r w:rsidRPr="00F83FB8">
            <w:rPr>
              <w:rFonts w:ascii="Arial" w:hAnsi="Arial" w:cs="Arial"/>
              <w:szCs w:val="22"/>
              <w:lang w:val="en-US"/>
            </w:rPr>
            <w:t>Approved / function</w:t>
          </w:r>
        </w:p>
      </w:tc>
    </w:tr>
    <w:tr w:rsidR="00ED444D" w:rsidRPr="00F83FB8" w:rsidTr="00767123">
      <w:tc>
        <w:tcPr>
          <w:tcW w:w="2986" w:type="dxa"/>
        </w:tcPr>
        <w:p w:rsidR="00ED444D" w:rsidRPr="00F83FB8" w:rsidRDefault="003726FA">
          <w:pPr>
            <w:jc w:val="center"/>
            <w:rPr>
              <w:rFonts w:ascii="Arial" w:hAnsi="Arial" w:cs="Arial"/>
              <w:szCs w:val="22"/>
              <w:lang w:val="en-US"/>
            </w:rPr>
          </w:pPr>
          <w:r w:rsidRPr="00F83FB8">
            <w:rPr>
              <w:rFonts w:ascii="Arial" w:hAnsi="Arial" w:cs="Arial"/>
              <w:szCs w:val="22"/>
              <w:lang w:val="en-US"/>
            </w:rPr>
            <w:t>/</w:t>
          </w:r>
        </w:p>
      </w:tc>
      <w:tc>
        <w:tcPr>
          <w:tcW w:w="3299" w:type="dxa"/>
        </w:tcPr>
        <w:p w:rsidR="00ED444D" w:rsidRPr="00F83FB8" w:rsidRDefault="003726FA">
          <w:pPr>
            <w:jc w:val="center"/>
            <w:rPr>
              <w:rFonts w:ascii="Arial" w:hAnsi="Arial" w:cs="Arial"/>
              <w:szCs w:val="22"/>
              <w:lang w:val="en-US"/>
            </w:rPr>
          </w:pPr>
          <w:r w:rsidRPr="00F83FB8">
            <w:rPr>
              <w:rFonts w:ascii="Arial" w:hAnsi="Arial" w:cs="Arial"/>
              <w:szCs w:val="22"/>
              <w:lang w:val="en-US"/>
            </w:rPr>
            <w:t>/</w:t>
          </w:r>
        </w:p>
      </w:tc>
      <w:tc>
        <w:tcPr>
          <w:tcW w:w="3325" w:type="dxa"/>
        </w:tcPr>
        <w:p w:rsidR="00ED444D" w:rsidRPr="00F83FB8" w:rsidRDefault="003726FA">
          <w:pPr>
            <w:jc w:val="center"/>
            <w:rPr>
              <w:rFonts w:ascii="Arial" w:hAnsi="Arial" w:cs="Arial"/>
              <w:szCs w:val="22"/>
              <w:lang w:val="en-US"/>
            </w:rPr>
          </w:pPr>
          <w:r w:rsidRPr="00F83FB8">
            <w:rPr>
              <w:rFonts w:ascii="Arial" w:hAnsi="Arial" w:cs="Arial"/>
              <w:szCs w:val="22"/>
              <w:lang w:val="en-US"/>
            </w:rPr>
            <w:t>/</w:t>
          </w:r>
        </w:p>
      </w:tc>
    </w:tr>
  </w:tbl>
  <w:p w:rsidR="00ED444D" w:rsidRPr="00F83FB8" w:rsidRDefault="00ED444D">
    <w:pPr>
      <w:pStyle w:val="Pieddepage"/>
      <w:rPr>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1F0" w:rsidRDefault="009651F0">
      <w:r>
        <w:separator/>
      </w:r>
    </w:p>
  </w:footnote>
  <w:footnote w:type="continuationSeparator" w:id="0">
    <w:p w:rsidR="009651F0" w:rsidRDefault="00965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3969"/>
      <w:gridCol w:w="2904"/>
    </w:tblGrid>
    <w:tr w:rsidR="00767123" w:rsidRPr="006B3563" w:rsidTr="00CD5D39">
      <w:tc>
        <w:tcPr>
          <w:tcW w:w="2857" w:type="dxa"/>
        </w:tcPr>
        <w:p w:rsidR="00767123" w:rsidRPr="006B3563" w:rsidRDefault="00767123" w:rsidP="00837063">
          <w:pPr>
            <w:tabs>
              <w:tab w:val="left" w:pos="671"/>
              <w:tab w:val="center" w:pos="1331"/>
            </w:tabs>
            <w:jc w:val="center"/>
            <w:rPr>
              <w:rFonts w:ascii="Arial" w:hAnsi="Arial" w:cs="Arial"/>
              <w:szCs w:val="22"/>
              <w:lang w:val="en-US"/>
            </w:rPr>
          </w:pPr>
          <w:r w:rsidRPr="006B3563">
            <w:rPr>
              <w:rFonts w:ascii="Arial" w:hAnsi="Arial" w:cs="Arial"/>
              <w:bCs/>
              <w:szCs w:val="22"/>
              <w:lang w:val="en-US"/>
            </w:rPr>
            <w:t>(logo organization)</w:t>
          </w:r>
        </w:p>
      </w:tc>
      <w:tc>
        <w:tcPr>
          <w:tcW w:w="3969" w:type="dxa"/>
        </w:tcPr>
        <w:p w:rsidR="00767123" w:rsidRPr="006B3563" w:rsidRDefault="006B3563" w:rsidP="00837063">
          <w:pPr>
            <w:jc w:val="center"/>
            <w:rPr>
              <w:rFonts w:ascii="Arial" w:hAnsi="Arial" w:cs="Arial"/>
              <w:szCs w:val="22"/>
              <w:lang w:val="en-US"/>
            </w:rPr>
          </w:pPr>
          <w:r w:rsidRPr="006B3563">
            <w:rPr>
              <w:rFonts w:ascii="Arial" w:hAnsi="Arial" w:cs="Arial"/>
              <w:b/>
              <w:iCs/>
              <w:szCs w:val="22"/>
              <w:lang w:val="en-US"/>
            </w:rPr>
            <w:t>ITNS items and activities</w:t>
          </w:r>
          <w:r w:rsidRPr="006B3563">
            <w:rPr>
              <w:rFonts w:ascii="Arial" w:hAnsi="Arial" w:cs="Arial"/>
              <w:iCs/>
              <w:szCs w:val="22"/>
              <w:lang w:val="en-US"/>
            </w:rPr>
            <w:t xml:space="preserve"> </w:t>
          </w:r>
          <w:r w:rsidR="00767123" w:rsidRPr="006B3563">
            <w:rPr>
              <w:rFonts w:ascii="Arial" w:hAnsi="Arial" w:cs="Arial"/>
              <w:szCs w:val="22"/>
              <w:lang w:val="en-US"/>
            </w:rPr>
            <w:t>(title)</w:t>
          </w:r>
        </w:p>
      </w:tc>
      <w:tc>
        <w:tcPr>
          <w:tcW w:w="2904" w:type="dxa"/>
        </w:tcPr>
        <w:p w:rsidR="00767123" w:rsidRPr="006B3563" w:rsidRDefault="00CD5D39" w:rsidP="0081192C">
          <w:pPr>
            <w:jc w:val="center"/>
            <w:rPr>
              <w:rFonts w:ascii="Arial" w:hAnsi="Arial" w:cs="Arial"/>
              <w:szCs w:val="22"/>
              <w:lang w:val="en-US"/>
            </w:rPr>
          </w:pPr>
          <w:r w:rsidRPr="006B3563">
            <w:rPr>
              <w:rFonts w:ascii="Arial" w:hAnsi="Arial" w:cs="Arial"/>
              <w:szCs w:val="22"/>
              <w:lang w:val="en-US"/>
            </w:rPr>
            <w:t>A 1</w:t>
          </w:r>
          <w:r w:rsidR="0081192C">
            <w:rPr>
              <w:rFonts w:ascii="Arial" w:hAnsi="Arial" w:cs="Arial"/>
              <w:szCs w:val="22"/>
              <w:lang w:val="en-US"/>
            </w:rPr>
            <w:t>1</w:t>
          </w:r>
          <w:r w:rsidR="00767123" w:rsidRPr="006B3563">
            <w:rPr>
              <w:rFonts w:ascii="Arial" w:hAnsi="Arial" w:cs="Arial"/>
              <w:szCs w:val="22"/>
              <w:lang w:val="en-US"/>
            </w:rPr>
            <w:t xml:space="preserve"> (codification)</w:t>
          </w:r>
        </w:p>
      </w:tc>
    </w:tr>
    <w:tr w:rsidR="00767123" w:rsidRPr="006B3563" w:rsidTr="00CD5D39">
      <w:tc>
        <w:tcPr>
          <w:tcW w:w="2857" w:type="dxa"/>
        </w:tcPr>
        <w:p w:rsidR="00767123" w:rsidRPr="006B3563" w:rsidRDefault="00767123" w:rsidP="00837063">
          <w:pPr>
            <w:jc w:val="center"/>
            <w:rPr>
              <w:rFonts w:ascii="Arial" w:hAnsi="Arial" w:cs="Arial"/>
              <w:szCs w:val="22"/>
              <w:lang w:val="en-US"/>
            </w:rPr>
          </w:pPr>
          <w:r w:rsidRPr="006B3563">
            <w:rPr>
              <w:rFonts w:ascii="Arial" w:hAnsi="Arial" w:cs="Arial"/>
              <w:szCs w:val="22"/>
              <w:lang w:val="en-US"/>
            </w:rPr>
            <w:fldChar w:fldCharType="begin"/>
          </w:r>
          <w:r w:rsidRPr="006B3563">
            <w:rPr>
              <w:rFonts w:ascii="Arial" w:hAnsi="Arial" w:cs="Arial"/>
              <w:szCs w:val="22"/>
              <w:lang w:val="en-US"/>
            </w:rPr>
            <w:instrText xml:space="preserve"> TIME \@ "dd/MM/yyyy" </w:instrText>
          </w:r>
          <w:r w:rsidRPr="006B3563">
            <w:rPr>
              <w:rFonts w:ascii="Arial" w:hAnsi="Arial" w:cs="Arial"/>
              <w:szCs w:val="22"/>
              <w:lang w:val="en-US"/>
            </w:rPr>
            <w:fldChar w:fldCharType="separate"/>
          </w:r>
          <w:r w:rsidR="0081192C">
            <w:rPr>
              <w:rFonts w:ascii="Arial" w:hAnsi="Arial" w:cs="Arial"/>
              <w:noProof/>
              <w:szCs w:val="22"/>
              <w:lang w:val="en-US"/>
            </w:rPr>
            <w:t>18/06/2025</w:t>
          </w:r>
          <w:r w:rsidRPr="006B3563">
            <w:rPr>
              <w:rFonts w:ascii="Arial" w:hAnsi="Arial" w:cs="Arial"/>
              <w:szCs w:val="22"/>
              <w:lang w:val="en-US"/>
            </w:rPr>
            <w:fldChar w:fldCharType="end"/>
          </w:r>
          <w:r w:rsidRPr="006B3563">
            <w:rPr>
              <w:rFonts w:ascii="Arial" w:hAnsi="Arial" w:cs="Arial"/>
              <w:szCs w:val="22"/>
              <w:lang w:val="en-US"/>
            </w:rPr>
            <w:t xml:space="preserve"> (print date)</w:t>
          </w:r>
        </w:p>
      </w:tc>
      <w:tc>
        <w:tcPr>
          <w:tcW w:w="3969" w:type="dxa"/>
        </w:tcPr>
        <w:p w:rsidR="00767123" w:rsidRPr="006B3563" w:rsidRDefault="00767123" w:rsidP="00837063">
          <w:pPr>
            <w:jc w:val="center"/>
            <w:rPr>
              <w:rFonts w:ascii="Arial" w:hAnsi="Arial" w:cs="Arial"/>
              <w:szCs w:val="22"/>
              <w:lang w:val="en-US"/>
            </w:rPr>
          </w:pPr>
          <w:r w:rsidRPr="006B3563">
            <w:rPr>
              <w:rStyle w:val="Numrodepage"/>
              <w:rFonts w:ascii="Arial" w:hAnsi="Arial" w:cs="Arial"/>
              <w:szCs w:val="22"/>
              <w:lang w:val="en-US"/>
            </w:rPr>
            <w:fldChar w:fldCharType="begin"/>
          </w:r>
          <w:r w:rsidRPr="006B3563">
            <w:rPr>
              <w:rStyle w:val="Numrodepage"/>
              <w:rFonts w:ascii="Arial" w:hAnsi="Arial" w:cs="Arial"/>
              <w:szCs w:val="22"/>
              <w:lang w:val="en-US"/>
            </w:rPr>
            <w:instrText xml:space="preserve"> PAGE </w:instrText>
          </w:r>
          <w:r w:rsidRPr="006B3563">
            <w:rPr>
              <w:rStyle w:val="Numrodepage"/>
              <w:rFonts w:ascii="Arial" w:hAnsi="Arial" w:cs="Arial"/>
              <w:szCs w:val="22"/>
              <w:lang w:val="en-US"/>
            </w:rPr>
            <w:fldChar w:fldCharType="separate"/>
          </w:r>
          <w:r w:rsidR="0081192C">
            <w:rPr>
              <w:rStyle w:val="Numrodepage"/>
              <w:rFonts w:ascii="Arial" w:hAnsi="Arial" w:cs="Arial"/>
              <w:noProof/>
              <w:szCs w:val="22"/>
              <w:lang w:val="en-US"/>
            </w:rPr>
            <w:t>1</w:t>
          </w:r>
          <w:r w:rsidRPr="006B3563">
            <w:rPr>
              <w:rStyle w:val="Numrodepage"/>
              <w:rFonts w:ascii="Arial" w:hAnsi="Arial" w:cs="Arial"/>
              <w:szCs w:val="22"/>
              <w:lang w:val="en-US"/>
            </w:rPr>
            <w:fldChar w:fldCharType="end"/>
          </w:r>
          <w:r w:rsidRPr="006B3563">
            <w:rPr>
              <w:rStyle w:val="Numrodepage"/>
              <w:rFonts w:ascii="Arial" w:hAnsi="Arial" w:cs="Arial"/>
              <w:szCs w:val="22"/>
              <w:lang w:val="en-US"/>
            </w:rPr>
            <w:t>/</w:t>
          </w:r>
          <w:r w:rsidRPr="006B3563">
            <w:rPr>
              <w:rStyle w:val="Numrodepage"/>
              <w:rFonts w:ascii="Arial" w:hAnsi="Arial" w:cs="Arial"/>
              <w:szCs w:val="22"/>
              <w:lang w:val="en-US"/>
            </w:rPr>
            <w:fldChar w:fldCharType="begin"/>
          </w:r>
          <w:r w:rsidRPr="006B3563">
            <w:rPr>
              <w:rStyle w:val="Numrodepage"/>
              <w:rFonts w:ascii="Arial" w:hAnsi="Arial" w:cs="Arial"/>
              <w:szCs w:val="22"/>
              <w:lang w:val="en-US"/>
            </w:rPr>
            <w:instrText xml:space="preserve"> NUMPAGES </w:instrText>
          </w:r>
          <w:r w:rsidRPr="006B3563">
            <w:rPr>
              <w:rStyle w:val="Numrodepage"/>
              <w:rFonts w:ascii="Arial" w:hAnsi="Arial" w:cs="Arial"/>
              <w:szCs w:val="22"/>
              <w:lang w:val="en-US"/>
            </w:rPr>
            <w:fldChar w:fldCharType="separate"/>
          </w:r>
          <w:r w:rsidR="0081192C">
            <w:rPr>
              <w:rStyle w:val="Numrodepage"/>
              <w:rFonts w:ascii="Arial" w:hAnsi="Arial" w:cs="Arial"/>
              <w:noProof/>
              <w:szCs w:val="22"/>
              <w:lang w:val="en-US"/>
            </w:rPr>
            <w:t>5</w:t>
          </w:r>
          <w:r w:rsidRPr="006B3563">
            <w:rPr>
              <w:rStyle w:val="Numrodepage"/>
              <w:rFonts w:ascii="Arial" w:hAnsi="Arial" w:cs="Arial"/>
              <w:szCs w:val="22"/>
              <w:lang w:val="en-US"/>
            </w:rPr>
            <w:fldChar w:fldCharType="end"/>
          </w:r>
          <w:r w:rsidRPr="006B3563">
            <w:rPr>
              <w:rStyle w:val="Numrodepage"/>
              <w:rFonts w:ascii="Arial" w:hAnsi="Arial" w:cs="Arial"/>
              <w:szCs w:val="22"/>
              <w:lang w:val="en-US"/>
            </w:rPr>
            <w:t xml:space="preserve"> (page x of y)</w:t>
          </w:r>
        </w:p>
      </w:tc>
      <w:tc>
        <w:tcPr>
          <w:tcW w:w="2904" w:type="dxa"/>
        </w:tcPr>
        <w:p w:rsidR="00767123" w:rsidRPr="006B3563" w:rsidRDefault="00767123" w:rsidP="00837063">
          <w:pPr>
            <w:jc w:val="center"/>
            <w:rPr>
              <w:rFonts w:ascii="Arial" w:hAnsi="Arial" w:cs="Arial"/>
              <w:szCs w:val="22"/>
              <w:lang w:val="en-US"/>
            </w:rPr>
          </w:pPr>
          <w:r w:rsidRPr="006B3563">
            <w:rPr>
              <w:rFonts w:ascii="Arial" w:hAnsi="Arial" w:cs="Arial"/>
              <w:szCs w:val="22"/>
              <w:lang w:val="en-US"/>
            </w:rPr>
            <w:t>001 (revision)</w:t>
          </w:r>
        </w:p>
      </w:tc>
    </w:tr>
  </w:tbl>
  <w:p w:rsidR="00ED444D" w:rsidRPr="006B3563" w:rsidRDefault="00ED444D">
    <w:pPr>
      <w:pStyle w:val="En-tte"/>
      <w:jc w:val="center"/>
      <w:rPr>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A1E7C"/>
    <w:multiLevelType w:val="hybridMultilevel"/>
    <w:tmpl w:val="0AF83384"/>
    <w:lvl w:ilvl="0" w:tplc="00529724">
      <w:start w:val="1"/>
      <w:numFmt w:val="bullet"/>
      <w:lvlText w:val=""/>
      <w:lvlJc w:val="left"/>
      <w:pPr>
        <w:ind w:left="1080" w:hanging="360"/>
      </w:pPr>
      <w:rPr>
        <w:rFonts w:ascii="Symbol" w:hAnsi="Symbol" w:hint="default"/>
        <w:color w:val="auto"/>
        <w:sz w:val="20"/>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56F"/>
    <w:rsid w:val="00053033"/>
    <w:rsid w:val="00073024"/>
    <w:rsid w:val="000A2D00"/>
    <w:rsid w:val="000A6D55"/>
    <w:rsid w:val="000C6B26"/>
    <w:rsid w:val="000D7E6B"/>
    <w:rsid w:val="000E6B53"/>
    <w:rsid w:val="0011490A"/>
    <w:rsid w:val="001436D2"/>
    <w:rsid w:val="001475EB"/>
    <w:rsid w:val="00154247"/>
    <w:rsid w:val="00157426"/>
    <w:rsid w:val="001675BB"/>
    <w:rsid w:val="001E27D8"/>
    <w:rsid w:val="001F46E6"/>
    <w:rsid w:val="00211445"/>
    <w:rsid w:val="002273C5"/>
    <w:rsid w:val="00265A8E"/>
    <w:rsid w:val="002A26A4"/>
    <w:rsid w:val="002A48F5"/>
    <w:rsid w:val="003022F6"/>
    <w:rsid w:val="003103A7"/>
    <w:rsid w:val="00334116"/>
    <w:rsid w:val="00352CD7"/>
    <w:rsid w:val="003726FA"/>
    <w:rsid w:val="00387F03"/>
    <w:rsid w:val="003A2616"/>
    <w:rsid w:val="003C09F6"/>
    <w:rsid w:val="003F01AA"/>
    <w:rsid w:val="00431251"/>
    <w:rsid w:val="00496E53"/>
    <w:rsid w:val="004A089E"/>
    <w:rsid w:val="004A0A63"/>
    <w:rsid w:val="004C16B5"/>
    <w:rsid w:val="004E0FB1"/>
    <w:rsid w:val="004E28AC"/>
    <w:rsid w:val="00561A6A"/>
    <w:rsid w:val="005A4BDE"/>
    <w:rsid w:val="00601D55"/>
    <w:rsid w:val="00604AD7"/>
    <w:rsid w:val="0061311C"/>
    <w:rsid w:val="00622763"/>
    <w:rsid w:val="00660684"/>
    <w:rsid w:val="006846D6"/>
    <w:rsid w:val="006859C7"/>
    <w:rsid w:val="00692B0D"/>
    <w:rsid w:val="00694906"/>
    <w:rsid w:val="006A7047"/>
    <w:rsid w:val="006B3563"/>
    <w:rsid w:val="006B57EA"/>
    <w:rsid w:val="00732393"/>
    <w:rsid w:val="00747CF0"/>
    <w:rsid w:val="00767123"/>
    <w:rsid w:val="0077256F"/>
    <w:rsid w:val="00775001"/>
    <w:rsid w:val="00791050"/>
    <w:rsid w:val="007A3B34"/>
    <w:rsid w:val="007A5C76"/>
    <w:rsid w:val="007B0A10"/>
    <w:rsid w:val="007B5E3E"/>
    <w:rsid w:val="007B7045"/>
    <w:rsid w:val="0081192C"/>
    <w:rsid w:val="00831171"/>
    <w:rsid w:val="008359E0"/>
    <w:rsid w:val="0083643F"/>
    <w:rsid w:val="00861AA9"/>
    <w:rsid w:val="008741C3"/>
    <w:rsid w:val="0089659F"/>
    <w:rsid w:val="008B6445"/>
    <w:rsid w:val="009111B8"/>
    <w:rsid w:val="00914543"/>
    <w:rsid w:val="00921E8A"/>
    <w:rsid w:val="00924996"/>
    <w:rsid w:val="00956FE0"/>
    <w:rsid w:val="00960D58"/>
    <w:rsid w:val="009651F0"/>
    <w:rsid w:val="009B3DE7"/>
    <w:rsid w:val="009C6A66"/>
    <w:rsid w:val="009D57D3"/>
    <w:rsid w:val="00A11927"/>
    <w:rsid w:val="00A23279"/>
    <w:rsid w:val="00A35EA6"/>
    <w:rsid w:val="00A445D9"/>
    <w:rsid w:val="00A504F2"/>
    <w:rsid w:val="00A65734"/>
    <w:rsid w:val="00A816F4"/>
    <w:rsid w:val="00A92317"/>
    <w:rsid w:val="00AD342C"/>
    <w:rsid w:val="00B13EA4"/>
    <w:rsid w:val="00B203D7"/>
    <w:rsid w:val="00B36BEE"/>
    <w:rsid w:val="00B625D1"/>
    <w:rsid w:val="00B820C1"/>
    <w:rsid w:val="00BF66D3"/>
    <w:rsid w:val="00C3465C"/>
    <w:rsid w:val="00C961A2"/>
    <w:rsid w:val="00CD1A1D"/>
    <w:rsid w:val="00CD5D39"/>
    <w:rsid w:val="00CF4A1B"/>
    <w:rsid w:val="00D035B5"/>
    <w:rsid w:val="00D21738"/>
    <w:rsid w:val="00D5014E"/>
    <w:rsid w:val="00D720CA"/>
    <w:rsid w:val="00D7610C"/>
    <w:rsid w:val="00DC15C4"/>
    <w:rsid w:val="00DF17F7"/>
    <w:rsid w:val="00DF7F69"/>
    <w:rsid w:val="00E11630"/>
    <w:rsid w:val="00E26DBC"/>
    <w:rsid w:val="00E41A29"/>
    <w:rsid w:val="00E5781B"/>
    <w:rsid w:val="00E803D1"/>
    <w:rsid w:val="00E81497"/>
    <w:rsid w:val="00E83F5F"/>
    <w:rsid w:val="00E96B31"/>
    <w:rsid w:val="00EA661D"/>
    <w:rsid w:val="00ED18C7"/>
    <w:rsid w:val="00ED444D"/>
    <w:rsid w:val="00F01A83"/>
    <w:rsid w:val="00F23647"/>
    <w:rsid w:val="00F271F9"/>
    <w:rsid w:val="00F4476D"/>
    <w:rsid w:val="00F63065"/>
    <w:rsid w:val="00F83FB8"/>
    <w:rsid w:val="00FB6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pPr>
      <w:spacing w:before="100" w:beforeAutospacing="1" w:after="100" w:afterAutospacing="1"/>
    </w:pPr>
    <w:rPr>
      <w:sz w:val="24"/>
      <w:szCs w:val="24"/>
    </w:rPr>
  </w:style>
  <w:style w:type="paragraph" w:styleId="Paragraphedeliste">
    <w:name w:val="List Paragraph"/>
    <w:basedOn w:val="Normal"/>
    <w:uiPriority w:val="34"/>
    <w:qFormat/>
    <w:rsid w:val="00E5781B"/>
    <w:pPr>
      <w:ind w:left="720"/>
      <w:contextualSpacing/>
    </w:pPr>
  </w:style>
  <w:style w:type="table" w:styleId="Grilleclaire-Accent5">
    <w:name w:val="Light Grid Accent 5"/>
    <w:basedOn w:val="TableauNormal"/>
    <w:uiPriority w:val="62"/>
    <w:rsid w:val="0021144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lev">
    <w:name w:val="Strong"/>
    <w:basedOn w:val="Policepardfaut"/>
    <w:qFormat/>
    <w:rsid w:val="003103A7"/>
    <w:rPr>
      <w:b/>
      <w:bCs/>
    </w:rPr>
  </w:style>
  <w:style w:type="paragraph" w:styleId="Textedebulles">
    <w:name w:val="Balloon Text"/>
    <w:basedOn w:val="Normal"/>
    <w:link w:val="TextedebullesCar"/>
    <w:uiPriority w:val="99"/>
    <w:semiHidden/>
    <w:unhideWhenUsed/>
    <w:rsid w:val="001F46E6"/>
    <w:rPr>
      <w:rFonts w:ascii="Tahoma" w:hAnsi="Tahoma" w:cs="Tahoma"/>
      <w:sz w:val="16"/>
      <w:szCs w:val="16"/>
    </w:rPr>
  </w:style>
  <w:style w:type="character" w:customStyle="1" w:styleId="TextedebullesCar">
    <w:name w:val="Texte de bulles Car"/>
    <w:basedOn w:val="Policepardfaut"/>
    <w:link w:val="Textedebulles"/>
    <w:uiPriority w:val="99"/>
    <w:semiHidden/>
    <w:rsid w:val="001F46E6"/>
    <w:rPr>
      <w:rFonts w:ascii="Tahom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36"/>
      <w:szCs w:val="36"/>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pPr>
      <w:spacing w:before="100" w:beforeAutospacing="1" w:after="100" w:afterAutospacing="1"/>
    </w:pPr>
    <w:rPr>
      <w:sz w:val="24"/>
      <w:szCs w:val="24"/>
    </w:rPr>
  </w:style>
  <w:style w:type="paragraph" w:styleId="Paragraphedeliste">
    <w:name w:val="List Paragraph"/>
    <w:basedOn w:val="Normal"/>
    <w:uiPriority w:val="34"/>
    <w:qFormat/>
    <w:rsid w:val="00E5781B"/>
    <w:pPr>
      <w:ind w:left="720"/>
      <w:contextualSpacing/>
    </w:pPr>
  </w:style>
  <w:style w:type="table" w:styleId="Grilleclaire-Accent5">
    <w:name w:val="Light Grid Accent 5"/>
    <w:basedOn w:val="TableauNormal"/>
    <w:uiPriority w:val="62"/>
    <w:rsid w:val="0021144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lev">
    <w:name w:val="Strong"/>
    <w:basedOn w:val="Policepardfaut"/>
    <w:qFormat/>
    <w:rsid w:val="003103A7"/>
    <w:rPr>
      <w:b/>
      <w:bCs/>
    </w:rPr>
  </w:style>
  <w:style w:type="paragraph" w:styleId="Textedebulles">
    <w:name w:val="Balloon Text"/>
    <w:basedOn w:val="Normal"/>
    <w:link w:val="TextedebullesCar"/>
    <w:uiPriority w:val="99"/>
    <w:semiHidden/>
    <w:unhideWhenUsed/>
    <w:rsid w:val="001F46E6"/>
    <w:rPr>
      <w:rFonts w:ascii="Tahoma" w:hAnsi="Tahoma" w:cs="Tahoma"/>
      <w:sz w:val="16"/>
      <w:szCs w:val="16"/>
    </w:rPr>
  </w:style>
  <w:style w:type="character" w:customStyle="1" w:styleId="TextedebullesCar">
    <w:name w:val="Texte de bulles Car"/>
    <w:basedOn w:val="Policepardfaut"/>
    <w:link w:val="Textedebulles"/>
    <w:uiPriority w:val="99"/>
    <w:semiHidden/>
    <w:rsid w:val="001F46E6"/>
    <w:rPr>
      <w:rFonts w:ascii="Tahom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865504">
      <w:bodyDiv w:val="1"/>
      <w:marLeft w:val="0"/>
      <w:marRight w:val="0"/>
      <w:marTop w:val="0"/>
      <w:marBottom w:val="0"/>
      <w:divBdr>
        <w:top w:val="none" w:sz="0" w:space="0" w:color="auto"/>
        <w:left w:val="none" w:sz="0" w:space="0" w:color="auto"/>
        <w:bottom w:val="none" w:sz="0" w:space="0" w:color="auto"/>
        <w:right w:val="none" w:sz="0" w:space="0" w:color="auto"/>
      </w:divBdr>
    </w:div>
    <w:div w:id="1323899108">
      <w:bodyDiv w:val="1"/>
      <w:marLeft w:val="0"/>
      <w:marRight w:val="0"/>
      <w:marTop w:val="0"/>
      <w:marBottom w:val="0"/>
      <w:divBdr>
        <w:top w:val="none" w:sz="0" w:space="0" w:color="auto"/>
        <w:left w:val="none" w:sz="0" w:space="0" w:color="auto"/>
        <w:bottom w:val="none" w:sz="0" w:space="0" w:color="auto"/>
        <w:right w:val="none" w:sz="0" w:space="0" w:color="auto"/>
      </w:divBdr>
    </w:div>
    <w:div w:id="169954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1225</Words>
  <Characters>6743</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ITNS</vt:lpstr>
      <vt:lpstr>Risks</vt:lpstr>
    </vt:vector>
  </TitlesOfParts>
  <Company>PRIVE</Company>
  <LinksUpToDate>false</LinksUpToDate>
  <CharactersWithSpaces>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ITNS</dc:title>
  <dc:creator>AMI</dc:creator>
  <cp:lastModifiedBy>Utilisateur</cp:lastModifiedBy>
  <cp:revision>5</cp:revision>
  <dcterms:created xsi:type="dcterms:W3CDTF">2025-06-15T15:19:00Z</dcterms:created>
  <dcterms:modified xsi:type="dcterms:W3CDTF">2025-06-18T09:30:00Z</dcterms:modified>
</cp:coreProperties>
</file>