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51542" w:rsidRPr="00B21945" w:rsidRDefault="00051542" w:rsidP="00051542">
      <w:pPr>
        <w:pStyle w:val="Titre"/>
        <w:rPr>
          <w:color w:val="002060"/>
          <w:sz w:val="40"/>
          <w:szCs w:val="40"/>
          <w:lang w:val="en-US"/>
        </w:rPr>
      </w:pPr>
      <w:r w:rsidRPr="00B21945">
        <w:rPr>
          <w:color w:val="002060"/>
          <w:sz w:val="40"/>
          <w:szCs w:val="40"/>
          <w:lang w:val="en-US"/>
        </w:rPr>
        <w:t xml:space="preserve">D </w:t>
      </w:r>
      <w:r w:rsidR="0002613F" w:rsidRPr="00B21945">
        <w:rPr>
          <w:color w:val="002060"/>
          <w:sz w:val="40"/>
          <w:szCs w:val="40"/>
          <w:lang w:val="en-US"/>
        </w:rPr>
        <w:t>28v18</w:t>
      </w:r>
      <w:r w:rsidRPr="00B21945">
        <w:rPr>
          <w:color w:val="002060"/>
          <w:sz w:val="40"/>
          <w:szCs w:val="40"/>
          <w:lang w:val="en-US"/>
        </w:rPr>
        <w:t xml:space="preserve"> </w:t>
      </w:r>
    </w:p>
    <w:p w:rsidR="00051542" w:rsidRPr="00B21945" w:rsidRDefault="00051542" w:rsidP="00051542">
      <w:pPr>
        <w:spacing w:before="100" w:beforeAutospacing="1" w:after="100" w:afterAutospacing="1"/>
        <w:jc w:val="center"/>
        <w:rPr>
          <w:color w:val="002060"/>
          <w:sz w:val="40"/>
          <w:szCs w:val="40"/>
          <w:lang w:val="en-US"/>
        </w:rPr>
      </w:pPr>
      <w:r w:rsidRPr="00B21945">
        <w:rPr>
          <w:b/>
          <w:bCs/>
          <w:color w:val="002060"/>
          <w:sz w:val="40"/>
          <w:szCs w:val="40"/>
          <w:lang w:val="en-US"/>
        </w:rPr>
        <w:t xml:space="preserve">ISO </w:t>
      </w:r>
      <w:r w:rsidR="0002613F" w:rsidRPr="00B21945">
        <w:rPr>
          <w:b/>
          <w:bCs/>
          <w:color w:val="002060"/>
          <w:sz w:val="40"/>
          <w:szCs w:val="40"/>
          <w:lang w:val="en-US"/>
        </w:rPr>
        <w:t>1</w:t>
      </w:r>
      <w:r w:rsidRPr="00B21945">
        <w:rPr>
          <w:b/>
          <w:bCs/>
          <w:color w:val="002060"/>
          <w:sz w:val="40"/>
          <w:szCs w:val="40"/>
          <w:lang w:val="en-US"/>
        </w:rPr>
        <w:t>9</w:t>
      </w:r>
      <w:r w:rsidR="0002613F" w:rsidRPr="00B21945">
        <w:rPr>
          <w:b/>
          <w:bCs/>
          <w:color w:val="002060"/>
          <w:sz w:val="40"/>
          <w:szCs w:val="40"/>
          <w:lang w:val="en-US"/>
        </w:rPr>
        <w:t>443</w:t>
      </w:r>
      <w:r w:rsidRPr="00B21945">
        <w:rPr>
          <w:b/>
          <w:bCs/>
          <w:color w:val="002060"/>
          <w:sz w:val="40"/>
          <w:szCs w:val="40"/>
          <w:lang w:val="en-US"/>
        </w:rPr>
        <w:t xml:space="preserve"> readiness</w:t>
      </w:r>
      <w:r w:rsidR="00861F94" w:rsidRPr="00B21945">
        <w:rPr>
          <w:color w:val="002060"/>
          <w:sz w:val="40"/>
          <w:szCs w:val="40"/>
          <w:lang w:val="en-US"/>
        </w:rPr>
        <w:t xml:space="preserve"> </w:t>
      </w:r>
      <w:r w:rsidR="00861F94" w:rsidRPr="00B21945">
        <w:rPr>
          <w:b/>
          <w:color w:val="002060"/>
          <w:sz w:val="40"/>
          <w:szCs w:val="40"/>
          <w:lang w:val="en-US"/>
        </w:rPr>
        <w:t>version 201</w:t>
      </w:r>
      <w:r w:rsidR="0002613F" w:rsidRPr="00B21945">
        <w:rPr>
          <w:b/>
          <w:color w:val="002060"/>
          <w:sz w:val="40"/>
          <w:szCs w:val="40"/>
          <w:lang w:val="en-US"/>
        </w:rPr>
        <w:t>8</w:t>
      </w:r>
    </w:p>
    <w:p w:rsidR="00051542" w:rsidRPr="00B21945" w:rsidRDefault="00051542" w:rsidP="00051542">
      <w:pPr>
        <w:spacing w:before="100" w:beforeAutospacing="1" w:after="100" w:afterAutospacing="1"/>
        <w:rPr>
          <w:bCs/>
          <w:lang w:val="en-US"/>
        </w:rPr>
      </w:pPr>
    </w:p>
    <w:p w:rsidR="00051542" w:rsidRPr="00B21945" w:rsidRDefault="00051542" w:rsidP="00051542">
      <w:pPr>
        <w:spacing w:before="100" w:beforeAutospacing="1" w:after="100" w:afterAutospacing="1"/>
        <w:rPr>
          <w:bCs/>
          <w:lang w:val="en-US"/>
        </w:rPr>
      </w:pPr>
      <w:r w:rsidRPr="00B21945">
        <w:rPr>
          <w:bCs/>
          <w:lang w:val="en-US"/>
        </w:rPr>
        <w:t>Goal</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67" w:type="dxa"/>
        </w:tblCellMar>
        <w:tblLook w:val="04A0" w:firstRow="1" w:lastRow="0" w:firstColumn="1" w:lastColumn="0" w:noHBand="0" w:noVBand="1"/>
      </w:tblPr>
      <w:tblGrid>
        <w:gridCol w:w="5058"/>
        <w:gridCol w:w="5432"/>
      </w:tblGrid>
      <w:tr w:rsidR="00051542" w:rsidRPr="00B21945" w:rsidTr="005D04E9">
        <w:tc>
          <w:tcPr>
            <w:tcW w:w="5058" w:type="dxa"/>
          </w:tcPr>
          <w:p w:rsidR="00051542" w:rsidRPr="00B21945" w:rsidRDefault="00051542" w:rsidP="005D04E9">
            <w:pPr>
              <w:rPr>
                <w:lang w:val="en-US"/>
              </w:rPr>
            </w:pPr>
            <w:r w:rsidRPr="00B21945">
              <w:rPr>
                <w:b/>
                <w:bCs/>
                <w:lang w:val="en-US"/>
              </w:rPr>
              <w:t>1 Quality approach</w:t>
            </w:r>
          </w:p>
          <w:p w:rsidR="00051542" w:rsidRPr="00B21945" w:rsidRDefault="00051542" w:rsidP="005D04E9">
            <w:pPr>
              <w:ind w:firstLine="708"/>
              <w:rPr>
                <w:lang w:val="en-US"/>
              </w:rPr>
            </w:pPr>
            <w:r w:rsidRPr="00B21945">
              <w:rPr>
                <w:b/>
                <w:bCs/>
                <w:lang w:val="en-US"/>
              </w:rPr>
              <w:t>1.1</w:t>
            </w:r>
            <w:r w:rsidRPr="00B21945">
              <w:rPr>
                <w:lang w:val="en-US"/>
              </w:rPr>
              <w:t xml:space="preserve"> </w:t>
            </w:r>
            <w:r w:rsidRPr="00B21945">
              <w:rPr>
                <w:b/>
                <w:lang w:val="en-US"/>
              </w:rPr>
              <w:t>Background</w:t>
            </w:r>
          </w:p>
          <w:p w:rsidR="00051542" w:rsidRPr="00B21945" w:rsidRDefault="00051542" w:rsidP="005D04E9">
            <w:pPr>
              <w:ind w:firstLine="708"/>
              <w:rPr>
                <w:lang w:val="en-US"/>
              </w:rPr>
            </w:pPr>
            <w:r w:rsidRPr="00B21945">
              <w:rPr>
                <w:b/>
                <w:bCs/>
                <w:lang w:val="en-US"/>
              </w:rPr>
              <w:t>1.2 Scope</w:t>
            </w:r>
          </w:p>
          <w:p w:rsidR="00051542" w:rsidRPr="00B21945" w:rsidRDefault="00051542" w:rsidP="005D04E9">
            <w:pPr>
              <w:ind w:left="709"/>
              <w:rPr>
                <w:lang w:val="en-US"/>
              </w:rPr>
            </w:pPr>
            <w:r w:rsidRPr="00B21945">
              <w:rPr>
                <w:b/>
                <w:bCs/>
                <w:lang w:val="en-US"/>
              </w:rPr>
              <w:t>1.3</w:t>
            </w:r>
            <w:r w:rsidRPr="00B21945">
              <w:rPr>
                <w:lang w:val="en-US"/>
              </w:rPr>
              <w:t xml:space="preserve"> </w:t>
            </w:r>
            <w:r w:rsidRPr="00B21945">
              <w:rPr>
                <w:b/>
                <w:bCs/>
                <w:lang w:val="en-US"/>
              </w:rPr>
              <w:t xml:space="preserve">Principles and steps </w:t>
            </w:r>
          </w:p>
          <w:p w:rsidR="00051542" w:rsidRPr="00B21945" w:rsidRDefault="00051542" w:rsidP="005D04E9">
            <w:pPr>
              <w:rPr>
                <w:b/>
                <w:bCs/>
                <w:lang w:val="en-US"/>
              </w:rPr>
            </w:pPr>
            <w:r w:rsidRPr="00B21945">
              <w:rPr>
                <w:b/>
                <w:bCs/>
                <w:lang w:val="en-US"/>
              </w:rPr>
              <w:t>2 Standards, definitions, books</w:t>
            </w:r>
          </w:p>
          <w:p w:rsidR="00051542" w:rsidRPr="00B21945" w:rsidRDefault="00051542" w:rsidP="005D04E9">
            <w:pPr>
              <w:rPr>
                <w:b/>
                <w:bCs/>
                <w:lang w:val="en-US"/>
              </w:rPr>
            </w:pPr>
            <w:r w:rsidRPr="00B21945">
              <w:rPr>
                <w:b/>
                <w:bCs/>
                <w:lang w:val="en-US"/>
              </w:rPr>
              <w:tab/>
              <w:t>2.1 Standards</w:t>
            </w:r>
          </w:p>
          <w:p w:rsidR="00051542" w:rsidRPr="00B21945" w:rsidRDefault="00051542" w:rsidP="005D04E9">
            <w:pPr>
              <w:rPr>
                <w:b/>
                <w:bCs/>
                <w:lang w:val="en-US"/>
              </w:rPr>
            </w:pPr>
            <w:r w:rsidRPr="00B21945">
              <w:rPr>
                <w:b/>
                <w:bCs/>
                <w:lang w:val="en-US"/>
              </w:rPr>
              <w:tab/>
              <w:t>2.2 Definitions</w:t>
            </w:r>
          </w:p>
          <w:p w:rsidR="00051542" w:rsidRPr="00B21945" w:rsidRDefault="00051542" w:rsidP="005D04E9">
            <w:pPr>
              <w:rPr>
                <w:lang w:val="en-US"/>
              </w:rPr>
            </w:pPr>
            <w:r w:rsidRPr="00B21945">
              <w:rPr>
                <w:b/>
                <w:bCs/>
                <w:lang w:val="en-US"/>
              </w:rPr>
              <w:tab/>
              <w:t>2.3 Books</w:t>
            </w:r>
          </w:p>
          <w:p w:rsidR="00051542" w:rsidRPr="00B21945" w:rsidRDefault="00051542" w:rsidP="005D04E9">
            <w:pPr>
              <w:rPr>
                <w:lang w:val="en-US"/>
              </w:rPr>
            </w:pPr>
            <w:r w:rsidRPr="00B21945">
              <w:rPr>
                <w:b/>
                <w:bCs/>
                <w:lang w:val="en-US"/>
              </w:rPr>
              <w:t>3 Process approach</w:t>
            </w:r>
          </w:p>
          <w:p w:rsidR="00051542" w:rsidRPr="00B21945" w:rsidRDefault="00051542" w:rsidP="005D04E9">
            <w:pPr>
              <w:ind w:firstLine="708"/>
              <w:rPr>
                <w:lang w:val="en-US"/>
              </w:rPr>
            </w:pPr>
            <w:r w:rsidRPr="00B21945">
              <w:rPr>
                <w:b/>
                <w:bCs/>
                <w:lang w:val="en-US"/>
              </w:rPr>
              <w:t>3.1 Process</w:t>
            </w:r>
          </w:p>
          <w:p w:rsidR="00051542" w:rsidRPr="00B21945" w:rsidRDefault="00051542" w:rsidP="005D04E9">
            <w:pPr>
              <w:ind w:firstLine="708"/>
              <w:rPr>
                <w:lang w:val="en-US"/>
              </w:rPr>
            </w:pPr>
            <w:r w:rsidRPr="00B21945">
              <w:rPr>
                <w:b/>
                <w:bCs/>
                <w:lang w:val="en-US"/>
              </w:rPr>
              <w:t>3.2 Process mapping</w:t>
            </w:r>
          </w:p>
          <w:p w:rsidR="00051542" w:rsidRPr="00B21945" w:rsidRDefault="00051542" w:rsidP="005D04E9">
            <w:pPr>
              <w:ind w:firstLine="708"/>
              <w:rPr>
                <w:lang w:val="en-US"/>
              </w:rPr>
            </w:pPr>
            <w:r w:rsidRPr="00B21945">
              <w:rPr>
                <w:b/>
                <w:bCs/>
                <w:lang w:val="en-US"/>
              </w:rPr>
              <w:t>3.3 Process approach</w:t>
            </w:r>
          </w:p>
          <w:p w:rsidR="00051542" w:rsidRPr="00B21945" w:rsidRDefault="00051542" w:rsidP="005D04E9">
            <w:pPr>
              <w:rPr>
                <w:b/>
                <w:bCs/>
                <w:lang w:val="en-US"/>
              </w:rPr>
            </w:pPr>
            <w:r w:rsidRPr="00B21945">
              <w:rPr>
                <w:b/>
                <w:bCs/>
                <w:lang w:val="en-US"/>
              </w:rPr>
              <w:t xml:space="preserve">4 Context of the organization                                                                                      </w:t>
            </w:r>
          </w:p>
          <w:p w:rsidR="00051542" w:rsidRPr="00B21945" w:rsidRDefault="00051542" w:rsidP="005D04E9">
            <w:pPr>
              <w:ind w:left="708"/>
              <w:rPr>
                <w:b/>
                <w:bCs/>
                <w:lang w:val="en-US"/>
              </w:rPr>
            </w:pPr>
            <w:r w:rsidRPr="00B21945">
              <w:rPr>
                <w:b/>
                <w:bCs/>
                <w:lang w:val="en-US"/>
              </w:rPr>
              <w:t>4.1 The organization and its context</w:t>
            </w:r>
          </w:p>
          <w:p w:rsidR="00051542" w:rsidRPr="00B21945" w:rsidRDefault="00051542" w:rsidP="005D04E9">
            <w:pPr>
              <w:ind w:left="708"/>
              <w:rPr>
                <w:b/>
                <w:bCs/>
                <w:lang w:val="en-US"/>
              </w:rPr>
            </w:pPr>
            <w:r w:rsidRPr="00B21945">
              <w:rPr>
                <w:b/>
                <w:bCs/>
                <w:lang w:val="en-US"/>
              </w:rPr>
              <w:t xml:space="preserve">4.2 Needs and expectations of </w:t>
            </w:r>
            <w:r w:rsidR="001B28DB" w:rsidRPr="00B21945">
              <w:rPr>
                <w:b/>
                <w:bCs/>
                <w:lang w:val="en-US"/>
              </w:rPr>
              <w:t>stakeholders</w:t>
            </w:r>
          </w:p>
          <w:p w:rsidR="00051542" w:rsidRPr="00B21945" w:rsidRDefault="00051542" w:rsidP="005D04E9">
            <w:pPr>
              <w:ind w:left="708"/>
              <w:rPr>
                <w:lang w:val="en-US"/>
              </w:rPr>
            </w:pPr>
            <w:r w:rsidRPr="00B21945">
              <w:rPr>
                <w:b/>
                <w:bCs/>
                <w:lang w:val="en-US"/>
              </w:rPr>
              <w:t xml:space="preserve">4.3 Scope of the </w:t>
            </w:r>
            <w:r w:rsidR="00465230">
              <w:rPr>
                <w:b/>
                <w:bCs/>
                <w:lang w:val="en-US"/>
              </w:rPr>
              <w:t>quality and safety management</w:t>
            </w:r>
            <w:r w:rsidRPr="00B21945">
              <w:rPr>
                <w:b/>
                <w:bCs/>
                <w:lang w:val="en-US"/>
              </w:rPr>
              <w:t xml:space="preserve"> system</w:t>
            </w:r>
          </w:p>
          <w:p w:rsidR="00051542" w:rsidRPr="00B21945" w:rsidRDefault="00051542" w:rsidP="005D04E9">
            <w:pPr>
              <w:ind w:left="708"/>
              <w:rPr>
                <w:b/>
                <w:bCs/>
                <w:lang w:val="en-US"/>
              </w:rPr>
            </w:pPr>
            <w:r w:rsidRPr="00B21945">
              <w:rPr>
                <w:b/>
                <w:bCs/>
                <w:lang w:val="en-US"/>
              </w:rPr>
              <w:t xml:space="preserve">4.4 </w:t>
            </w:r>
            <w:r w:rsidR="00465230">
              <w:rPr>
                <w:b/>
                <w:bCs/>
                <w:lang w:val="en-US"/>
              </w:rPr>
              <w:t>Quality and safety management</w:t>
            </w:r>
            <w:r w:rsidRPr="00B21945">
              <w:rPr>
                <w:b/>
                <w:bCs/>
                <w:lang w:val="en-US"/>
              </w:rPr>
              <w:t xml:space="preserve"> system and its processes</w:t>
            </w:r>
          </w:p>
          <w:p w:rsidR="00051542" w:rsidRPr="00B21945" w:rsidRDefault="00051542" w:rsidP="005D04E9">
            <w:pPr>
              <w:rPr>
                <w:lang w:val="en-US"/>
              </w:rPr>
            </w:pPr>
            <w:r w:rsidRPr="00B21945">
              <w:rPr>
                <w:b/>
                <w:bCs/>
                <w:lang w:val="en-US"/>
              </w:rPr>
              <w:t xml:space="preserve">5 Leadership                                                        </w:t>
            </w:r>
          </w:p>
          <w:p w:rsidR="00051542" w:rsidRPr="00B21945" w:rsidRDefault="00051542" w:rsidP="005D04E9">
            <w:pPr>
              <w:ind w:left="708"/>
              <w:rPr>
                <w:b/>
                <w:bCs/>
                <w:lang w:val="en-US"/>
              </w:rPr>
            </w:pPr>
            <w:r w:rsidRPr="00B21945">
              <w:rPr>
                <w:b/>
                <w:bCs/>
                <w:lang w:val="en-US"/>
              </w:rPr>
              <w:t>5.1 Leadership and commitment</w:t>
            </w:r>
          </w:p>
          <w:p w:rsidR="00051542" w:rsidRPr="00B21945" w:rsidRDefault="00051542" w:rsidP="005D04E9">
            <w:pPr>
              <w:ind w:left="708"/>
              <w:rPr>
                <w:b/>
                <w:bCs/>
                <w:lang w:val="en-US"/>
              </w:rPr>
            </w:pPr>
            <w:r w:rsidRPr="00B21945">
              <w:rPr>
                <w:b/>
                <w:bCs/>
                <w:lang w:val="en-US"/>
              </w:rPr>
              <w:t xml:space="preserve">5.2 </w:t>
            </w:r>
            <w:r w:rsidR="0088190D" w:rsidRPr="00B21945">
              <w:rPr>
                <w:b/>
                <w:bCs/>
                <w:lang w:val="en-US"/>
              </w:rPr>
              <w:t>P</w:t>
            </w:r>
            <w:r w:rsidRPr="00B21945">
              <w:rPr>
                <w:b/>
                <w:bCs/>
                <w:lang w:val="en-US"/>
              </w:rPr>
              <w:t>olicy</w:t>
            </w:r>
          </w:p>
          <w:p w:rsidR="00051542" w:rsidRPr="00B21945" w:rsidRDefault="00051542" w:rsidP="005D04E9">
            <w:pPr>
              <w:ind w:left="708"/>
              <w:rPr>
                <w:b/>
                <w:bCs/>
                <w:lang w:val="en-US"/>
              </w:rPr>
            </w:pPr>
            <w:r w:rsidRPr="00B21945">
              <w:rPr>
                <w:b/>
                <w:bCs/>
                <w:lang w:val="en-US"/>
              </w:rPr>
              <w:t>5.3 Roles, responsibilities and  authorities</w:t>
            </w:r>
          </w:p>
          <w:p w:rsidR="00051542" w:rsidRPr="00B21945" w:rsidRDefault="00051542" w:rsidP="005D04E9">
            <w:pPr>
              <w:rPr>
                <w:b/>
                <w:bCs/>
                <w:lang w:val="en-US"/>
              </w:rPr>
            </w:pPr>
            <w:r w:rsidRPr="00B21945">
              <w:rPr>
                <w:b/>
                <w:bCs/>
                <w:lang w:val="en-US"/>
              </w:rPr>
              <w:t>6 Planning</w:t>
            </w:r>
          </w:p>
          <w:p w:rsidR="00051542" w:rsidRPr="00B21945" w:rsidRDefault="00051542" w:rsidP="005D04E9">
            <w:pPr>
              <w:ind w:left="708"/>
              <w:rPr>
                <w:b/>
                <w:bCs/>
                <w:lang w:val="en-US"/>
              </w:rPr>
            </w:pPr>
            <w:r w:rsidRPr="00B21945">
              <w:rPr>
                <w:b/>
                <w:bCs/>
                <w:lang w:val="en-US"/>
              </w:rPr>
              <w:t>6.1 Actions to address risks and opportunities</w:t>
            </w:r>
          </w:p>
          <w:p w:rsidR="00051542" w:rsidRPr="00B21945" w:rsidRDefault="00051542" w:rsidP="005D04E9">
            <w:pPr>
              <w:ind w:left="708"/>
              <w:rPr>
                <w:b/>
                <w:bCs/>
                <w:lang w:val="en-US"/>
              </w:rPr>
            </w:pPr>
          </w:p>
        </w:tc>
        <w:tc>
          <w:tcPr>
            <w:tcW w:w="5432" w:type="dxa"/>
          </w:tcPr>
          <w:p w:rsidR="00051542" w:rsidRPr="00B21945" w:rsidRDefault="00051542" w:rsidP="005D04E9">
            <w:pPr>
              <w:ind w:left="708"/>
              <w:rPr>
                <w:b/>
                <w:bCs/>
                <w:lang w:val="en-US"/>
              </w:rPr>
            </w:pPr>
            <w:r w:rsidRPr="00B21945">
              <w:rPr>
                <w:b/>
                <w:bCs/>
                <w:lang w:val="en-US"/>
              </w:rPr>
              <w:t>6.2 Quality objectives</w:t>
            </w:r>
          </w:p>
          <w:p w:rsidR="00051542" w:rsidRPr="00B21945" w:rsidRDefault="00051542" w:rsidP="005D04E9">
            <w:pPr>
              <w:ind w:left="708"/>
              <w:rPr>
                <w:b/>
                <w:bCs/>
                <w:lang w:val="en-US"/>
              </w:rPr>
            </w:pPr>
            <w:r w:rsidRPr="00B21945">
              <w:rPr>
                <w:b/>
                <w:bCs/>
                <w:lang w:val="en-US"/>
              </w:rPr>
              <w:t>6.3 Planning of changes</w:t>
            </w:r>
          </w:p>
          <w:p w:rsidR="00051542" w:rsidRPr="00B21945" w:rsidRDefault="00051542" w:rsidP="005D04E9">
            <w:pPr>
              <w:rPr>
                <w:lang w:val="en-US"/>
              </w:rPr>
            </w:pPr>
            <w:r w:rsidRPr="00B21945">
              <w:rPr>
                <w:b/>
                <w:bCs/>
                <w:lang w:val="en-US"/>
              </w:rPr>
              <w:t xml:space="preserve">7 Support                                                </w:t>
            </w:r>
          </w:p>
          <w:p w:rsidR="00051542" w:rsidRPr="00B21945" w:rsidRDefault="00051542" w:rsidP="005D04E9">
            <w:pPr>
              <w:ind w:left="708"/>
              <w:rPr>
                <w:lang w:val="en-US"/>
              </w:rPr>
            </w:pPr>
            <w:r w:rsidRPr="00B21945">
              <w:rPr>
                <w:b/>
                <w:bCs/>
                <w:lang w:val="en-US"/>
              </w:rPr>
              <w:t>7.1 Resources</w:t>
            </w:r>
          </w:p>
          <w:p w:rsidR="00051542" w:rsidRPr="00B21945" w:rsidRDefault="00051542" w:rsidP="005D04E9">
            <w:pPr>
              <w:ind w:left="708"/>
              <w:rPr>
                <w:b/>
                <w:bCs/>
                <w:lang w:val="en-US"/>
              </w:rPr>
            </w:pPr>
            <w:r w:rsidRPr="00B21945">
              <w:rPr>
                <w:b/>
                <w:bCs/>
                <w:lang w:val="en-US"/>
              </w:rPr>
              <w:t>7.2 Competence</w:t>
            </w:r>
          </w:p>
          <w:p w:rsidR="00051542" w:rsidRPr="00B21945" w:rsidRDefault="00051542" w:rsidP="005D04E9">
            <w:pPr>
              <w:ind w:left="708"/>
              <w:rPr>
                <w:b/>
                <w:bCs/>
                <w:lang w:val="en-US"/>
              </w:rPr>
            </w:pPr>
            <w:r w:rsidRPr="00B21945">
              <w:rPr>
                <w:b/>
                <w:bCs/>
                <w:lang w:val="en-US"/>
              </w:rPr>
              <w:t>7.3 Awareness</w:t>
            </w:r>
          </w:p>
          <w:p w:rsidR="00051542" w:rsidRPr="00B21945" w:rsidRDefault="00051542" w:rsidP="005D04E9">
            <w:pPr>
              <w:ind w:left="708"/>
              <w:rPr>
                <w:b/>
                <w:bCs/>
                <w:lang w:val="en-US"/>
              </w:rPr>
            </w:pPr>
            <w:r w:rsidRPr="00B21945">
              <w:rPr>
                <w:b/>
                <w:bCs/>
                <w:lang w:val="en-US"/>
              </w:rPr>
              <w:t>7.4 Communication</w:t>
            </w:r>
          </w:p>
          <w:p w:rsidR="00051542" w:rsidRPr="00B21945" w:rsidRDefault="00051542" w:rsidP="005D04E9">
            <w:pPr>
              <w:ind w:left="708"/>
              <w:rPr>
                <w:b/>
                <w:bCs/>
                <w:lang w:val="en-US"/>
              </w:rPr>
            </w:pPr>
            <w:r w:rsidRPr="00B21945">
              <w:rPr>
                <w:b/>
                <w:bCs/>
                <w:lang w:val="en-US"/>
              </w:rPr>
              <w:t>7.5 Document</w:t>
            </w:r>
            <w:r w:rsidR="001B28DB" w:rsidRPr="00B21945">
              <w:rPr>
                <w:b/>
                <w:bCs/>
                <w:lang w:val="en-US"/>
              </w:rPr>
              <w:t>a</w:t>
            </w:r>
            <w:r w:rsidRPr="00B21945">
              <w:rPr>
                <w:b/>
                <w:bCs/>
                <w:lang w:val="en-US"/>
              </w:rPr>
              <w:t>tion</w:t>
            </w:r>
          </w:p>
          <w:p w:rsidR="00051542" w:rsidRPr="00B21945" w:rsidRDefault="00051542" w:rsidP="005D04E9">
            <w:pPr>
              <w:rPr>
                <w:lang w:val="en-US"/>
              </w:rPr>
            </w:pPr>
            <w:r w:rsidRPr="00B21945">
              <w:rPr>
                <w:b/>
                <w:bCs/>
                <w:lang w:val="en-US"/>
              </w:rPr>
              <w:t xml:space="preserve">8 Operation                                                </w:t>
            </w:r>
          </w:p>
          <w:p w:rsidR="00051542" w:rsidRPr="00B21945" w:rsidRDefault="00051542" w:rsidP="005D04E9">
            <w:pPr>
              <w:ind w:left="708"/>
              <w:rPr>
                <w:b/>
                <w:bCs/>
                <w:lang w:val="en-US"/>
              </w:rPr>
            </w:pPr>
            <w:r w:rsidRPr="00B21945">
              <w:rPr>
                <w:b/>
                <w:bCs/>
                <w:lang w:val="en-US"/>
              </w:rPr>
              <w:t>8.1 Operational planning and control</w:t>
            </w:r>
          </w:p>
          <w:p w:rsidR="00051542" w:rsidRPr="00B21945" w:rsidRDefault="00051542" w:rsidP="005D04E9">
            <w:pPr>
              <w:ind w:left="708"/>
              <w:rPr>
                <w:bCs/>
                <w:lang w:val="en-US"/>
              </w:rPr>
            </w:pPr>
            <w:r w:rsidRPr="00B21945">
              <w:rPr>
                <w:b/>
                <w:bCs/>
                <w:lang w:val="en-US"/>
              </w:rPr>
              <w:t>8.2 Requirements for products and services</w:t>
            </w:r>
          </w:p>
          <w:p w:rsidR="00051542" w:rsidRPr="00B21945" w:rsidRDefault="00051542" w:rsidP="005D04E9">
            <w:pPr>
              <w:ind w:left="708"/>
              <w:rPr>
                <w:b/>
                <w:bCs/>
                <w:lang w:val="en-US"/>
              </w:rPr>
            </w:pPr>
            <w:r w:rsidRPr="00B21945">
              <w:rPr>
                <w:b/>
                <w:bCs/>
                <w:lang w:val="en-US"/>
              </w:rPr>
              <w:t>8.3 Design and development</w:t>
            </w:r>
          </w:p>
          <w:p w:rsidR="00051542" w:rsidRPr="00B21945" w:rsidRDefault="00051542" w:rsidP="005D04E9">
            <w:pPr>
              <w:ind w:left="708"/>
              <w:rPr>
                <w:b/>
                <w:bCs/>
                <w:lang w:val="en-US"/>
              </w:rPr>
            </w:pPr>
            <w:r w:rsidRPr="00B21945">
              <w:rPr>
                <w:b/>
                <w:bCs/>
                <w:lang w:val="en-US"/>
              </w:rPr>
              <w:t>8.4 External providers</w:t>
            </w:r>
          </w:p>
          <w:p w:rsidR="00051542" w:rsidRPr="00B21945" w:rsidRDefault="00051542" w:rsidP="005D04E9">
            <w:pPr>
              <w:ind w:left="708"/>
              <w:rPr>
                <w:b/>
                <w:bCs/>
                <w:lang w:val="en-US"/>
              </w:rPr>
            </w:pPr>
            <w:r w:rsidRPr="00B21945">
              <w:rPr>
                <w:b/>
                <w:bCs/>
                <w:lang w:val="en-US"/>
              </w:rPr>
              <w:t>8.5 Production and service provision</w:t>
            </w:r>
          </w:p>
          <w:p w:rsidR="00051542" w:rsidRPr="00B21945" w:rsidRDefault="00051542" w:rsidP="005D04E9">
            <w:pPr>
              <w:ind w:left="708"/>
              <w:rPr>
                <w:b/>
                <w:bCs/>
                <w:lang w:val="en-US"/>
              </w:rPr>
            </w:pPr>
            <w:r w:rsidRPr="00B21945">
              <w:rPr>
                <w:b/>
                <w:bCs/>
                <w:lang w:val="en-US"/>
              </w:rPr>
              <w:t>8.6 Release of products and services</w:t>
            </w:r>
          </w:p>
          <w:p w:rsidR="00051542" w:rsidRPr="00B21945" w:rsidRDefault="00051542" w:rsidP="005D04E9">
            <w:pPr>
              <w:ind w:left="708"/>
              <w:rPr>
                <w:b/>
                <w:bCs/>
                <w:lang w:val="en-US"/>
              </w:rPr>
            </w:pPr>
            <w:r w:rsidRPr="00B21945">
              <w:rPr>
                <w:b/>
                <w:bCs/>
                <w:lang w:val="en-US"/>
              </w:rPr>
              <w:t>8.7 Control of outputs</w:t>
            </w:r>
          </w:p>
          <w:p w:rsidR="00051542" w:rsidRPr="00B21945" w:rsidRDefault="00051542" w:rsidP="005D04E9">
            <w:pPr>
              <w:rPr>
                <w:lang w:val="en-US"/>
              </w:rPr>
            </w:pPr>
            <w:r w:rsidRPr="00B21945">
              <w:rPr>
                <w:b/>
                <w:bCs/>
                <w:lang w:val="en-US"/>
              </w:rPr>
              <w:t xml:space="preserve">9 Performance evaluation                                 </w:t>
            </w:r>
            <w:r w:rsidRPr="00B21945">
              <w:rPr>
                <w:b/>
                <w:bCs/>
                <w:noProof/>
                <w:lang w:val="en-US"/>
              </w:rPr>
              <w:t xml:space="preserve">   </w:t>
            </w:r>
            <w:r w:rsidRPr="00B21945">
              <w:rPr>
                <w:b/>
                <w:bCs/>
                <w:lang w:val="en-US"/>
              </w:rPr>
              <w:t xml:space="preserve">            </w:t>
            </w:r>
          </w:p>
          <w:p w:rsidR="00051542" w:rsidRPr="00B21945" w:rsidRDefault="00051542" w:rsidP="005D04E9">
            <w:pPr>
              <w:ind w:left="708"/>
              <w:rPr>
                <w:b/>
                <w:bCs/>
                <w:lang w:val="en-US"/>
              </w:rPr>
            </w:pPr>
            <w:r w:rsidRPr="00B21945">
              <w:rPr>
                <w:b/>
                <w:bCs/>
                <w:lang w:val="en-US"/>
              </w:rPr>
              <w:t>9.1 Monitoring, measurement, analysis and evaluation</w:t>
            </w:r>
          </w:p>
          <w:p w:rsidR="00051542" w:rsidRPr="00B21945" w:rsidRDefault="00051542" w:rsidP="005D04E9">
            <w:pPr>
              <w:ind w:left="708"/>
              <w:rPr>
                <w:b/>
                <w:bCs/>
                <w:lang w:val="en-US"/>
              </w:rPr>
            </w:pPr>
            <w:r w:rsidRPr="00B21945">
              <w:rPr>
                <w:b/>
                <w:bCs/>
                <w:lang w:val="en-US"/>
              </w:rPr>
              <w:t>9.2 Internal audit</w:t>
            </w:r>
          </w:p>
          <w:p w:rsidR="00051542" w:rsidRPr="00B21945" w:rsidRDefault="00051542" w:rsidP="005D04E9">
            <w:pPr>
              <w:ind w:left="708"/>
              <w:rPr>
                <w:b/>
                <w:bCs/>
                <w:lang w:val="en-US"/>
              </w:rPr>
            </w:pPr>
            <w:r w:rsidRPr="00B21945">
              <w:rPr>
                <w:b/>
                <w:bCs/>
                <w:lang w:val="en-US"/>
              </w:rPr>
              <w:t>9.3 Management review</w:t>
            </w:r>
          </w:p>
          <w:p w:rsidR="00051542" w:rsidRPr="00B21945" w:rsidRDefault="00051542" w:rsidP="005D04E9">
            <w:pPr>
              <w:rPr>
                <w:lang w:val="en-US"/>
              </w:rPr>
            </w:pPr>
            <w:r w:rsidRPr="00B21945">
              <w:rPr>
                <w:b/>
                <w:bCs/>
                <w:lang w:val="en-US"/>
              </w:rPr>
              <w:t xml:space="preserve">10 Improvement                                  </w:t>
            </w:r>
            <w:r w:rsidRPr="00B21945">
              <w:rPr>
                <w:b/>
                <w:bCs/>
                <w:noProof/>
                <w:lang w:val="en-US"/>
              </w:rPr>
              <w:t xml:space="preserve">   </w:t>
            </w:r>
            <w:r w:rsidRPr="00B21945">
              <w:rPr>
                <w:b/>
                <w:bCs/>
                <w:lang w:val="en-US"/>
              </w:rPr>
              <w:t xml:space="preserve">            </w:t>
            </w:r>
          </w:p>
          <w:p w:rsidR="00051542" w:rsidRPr="00B21945" w:rsidRDefault="00051542" w:rsidP="005D04E9">
            <w:pPr>
              <w:ind w:left="708"/>
              <w:rPr>
                <w:b/>
                <w:bCs/>
                <w:lang w:val="en-US"/>
              </w:rPr>
            </w:pPr>
            <w:r w:rsidRPr="00B21945">
              <w:rPr>
                <w:b/>
                <w:bCs/>
                <w:lang w:val="en-US"/>
              </w:rPr>
              <w:t>10.1 General</w:t>
            </w:r>
          </w:p>
          <w:p w:rsidR="00051542" w:rsidRPr="00B21945" w:rsidRDefault="00051542" w:rsidP="005D04E9">
            <w:pPr>
              <w:ind w:left="708"/>
              <w:rPr>
                <w:b/>
                <w:bCs/>
                <w:lang w:val="en-US"/>
              </w:rPr>
            </w:pPr>
            <w:r w:rsidRPr="00B21945">
              <w:rPr>
                <w:b/>
                <w:bCs/>
                <w:lang w:val="en-US"/>
              </w:rPr>
              <w:t>10.2 Nonconformity and corrective action</w:t>
            </w:r>
          </w:p>
          <w:p w:rsidR="00051542" w:rsidRPr="00B21945" w:rsidRDefault="00051542" w:rsidP="005D04E9">
            <w:pPr>
              <w:ind w:left="708"/>
              <w:rPr>
                <w:b/>
                <w:bCs/>
                <w:lang w:val="en-US"/>
              </w:rPr>
            </w:pPr>
            <w:r w:rsidRPr="00B21945">
              <w:rPr>
                <w:b/>
                <w:bCs/>
                <w:lang w:val="en-US"/>
              </w:rPr>
              <w:t>10.3 Continual improvement</w:t>
            </w:r>
          </w:p>
          <w:p w:rsidR="00051542" w:rsidRPr="00B21945" w:rsidRDefault="00051542" w:rsidP="005D04E9">
            <w:pPr>
              <w:rPr>
                <w:b/>
                <w:bCs/>
                <w:lang w:val="en-US"/>
              </w:rPr>
            </w:pPr>
            <w:r w:rsidRPr="00B21945">
              <w:rPr>
                <w:b/>
                <w:bCs/>
                <w:lang w:val="en-US"/>
              </w:rPr>
              <w:t>Annexes</w:t>
            </w:r>
          </w:p>
        </w:tc>
      </w:tr>
    </w:tbl>
    <w:p w:rsidR="0002613F" w:rsidRPr="00B21945" w:rsidRDefault="0002613F" w:rsidP="00051542">
      <w:pPr>
        <w:spacing w:before="100" w:beforeAutospacing="1" w:after="100" w:afterAutospacing="1"/>
        <w:jc w:val="center"/>
        <w:rPr>
          <w:b/>
          <w:bCs/>
          <w:color w:val="008000"/>
          <w:lang w:val="en-US"/>
        </w:rPr>
      </w:pPr>
      <w:bookmarkStart w:id="0" w:name="Objectifs"/>
      <w:bookmarkEnd w:id="0"/>
    </w:p>
    <w:p w:rsidR="0002613F" w:rsidRPr="00B21945" w:rsidRDefault="0002613F" w:rsidP="00051542">
      <w:pPr>
        <w:spacing w:before="100" w:beforeAutospacing="1" w:after="100" w:afterAutospacing="1"/>
        <w:jc w:val="center"/>
        <w:rPr>
          <w:b/>
          <w:bCs/>
          <w:color w:val="008000"/>
          <w:lang w:val="en-US"/>
        </w:rPr>
      </w:pPr>
    </w:p>
    <w:p w:rsidR="00051542" w:rsidRPr="00B21945" w:rsidRDefault="00051542" w:rsidP="00051542">
      <w:pPr>
        <w:spacing w:before="100" w:beforeAutospacing="1" w:after="100" w:afterAutospacing="1"/>
        <w:jc w:val="center"/>
        <w:rPr>
          <w:color w:val="008000"/>
          <w:lang w:val="en-US"/>
        </w:rPr>
      </w:pPr>
      <w:r w:rsidRPr="00B21945">
        <w:rPr>
          <w:b/>
          <w:bCs/>
          <w:color w:val="008000"/>
          <w:lang w:val="en-US"/>
        </w:rPr>
        <w:t>Goal of the module</w:t>
      </w:r>
      <w:r w:rsidRPr="00B21945">
        <w:rPr>
          <w:color w:val="008000"/>
          <w:lang w:val="en-US"/>
        </w:rPr>
        <w:t xml:space="preserve">: Readiness for implementation, certification, maintenance and improvement of your </w:t>
      </w:r>
      <w:r w:rsidR="0002613F" w:rsidRPr="00B21945">
        <w:rPr>
          <w:color w:val="008000"/>
          <w:lang w:val="en-US"/>
        </w:rPr>
        <w:t xml:space="preserve">nuclear safety </w:t>
      </w:r>
      <w:r w:rsidR="00465230">
        <w:rPr>
          <w:color w:val="008000"/>
          <w:lang w:val="en-US"/>
        </w:rPr>
        <w:t>quality and safety management</w:t>
      </w:r>
      <w:r w:rsidRPr="00B21945">
        <w:rPr>
          <w:color w:val="008000"/>
          <w:lang w:val="en-US"/>
        </w:rPr>
        <w:t xml:space="preserve"> system (ISO </w:t>
      </w:r>
      <w:r w:rsidR="0002613F" w:rsidRPr="00B21945">
        <w:rPr>
          <w:color w:val="008000"/>
          <w:lang w:val="en-US"/>
        </w:rPr>
        <w:t>1</w:t>
      </w:r>
      <w:r w:rsidRPr="00B21945">
        <w:rPr>
          <w:color w:val="008000"/>
          <w:lang w:val="en-US"/>
        </w:rPr>
        <w:t>9</w:t>
      </w:r>
      <w:r w:rsidR="0002613F" w:rsidRPr="00B21945">
        <w:rPr>
          <w:color w:val="008000"/>
          <w:lang w:val="en-US"/>
        </w:rPr>
        <w:t>443</w:t>
      </w:r>
      <w:r w:rsidRPr="00B21945">
        <w:rPr>
          <w:color w:val="008000"/>
          <w:lang w:val="en-US"/>
        </w:rPr>
        <w:t>) in order to:</w:t>
      </w:r>
    </w:p>
    <w:p w:rsidR="00E41A64" w:rsidRPr="00B21945" w:rsidRDefault="00E41A64" w:rsidP="00E41A64">
      <w:pPr>
        <w:numPr>
          <w:ilvl w:val="0"/>
          <w:numId w:val="1"/>
        </w:numPr>
        <w:jc w:val="center"/>
        <w:rPr>
          <w:color w:val="008000"/>
          <w:lang w:val="en-US"/>
        </w:rPr>
      </w:pPr>
      <w:r w:rsidRPr="00B21945">
        <w:rPr>
          <w:color w:val="008000"/>
          <w:lang w:val="en-US"/>
        </w:rPr>
        <w:t>reinforce nuclear safety</w:t>
      </w:r>
    </w:p>
    <w:p w:rsidR="0002613F" w:rsidRPr="00B21945" w:rsidRDefault="0002613F" w:rsidP="0002613F">
      <w:pPr>
        <w:numPr>
          <w:ilvl w:val="0"/>
          <w:numId w:val="1"/>
        </w:numPr>
        <w:jc w:val="center"/>
        <w:rPr>
          <w:color w:val="008000"/>
          <w:lang w:val="en-US"/>
        </w:rPr>
      </w:pPr>
      <w:r w:rsidRPr="00B21945">
        <w:rPr>
          <w:color w:val="008000"/>
          <w:lang w:val="en-US"/>
        </w:rPr>
        <w:t>prevent accidents and mitigate consequences</w:t>
      </w:r>
    </w:p>
    <w:p w:rsidR="00051542" w:rsidRPr="00B21945" w:rsidRDefault="0002613F" w:rsidP="0002613F">
      <w:pPr>
        <w:numPr>
          <w:ilvl w:val="0"/>
          <w:numId w:val="1"/>
        </w:numPr>
        <w:jc w:val="center"/>
        <w:rPr>
          <w:color w:val="008000"/>
          <w:lang w:val="en-US"/>
        </w:rPr>
      </w:pPr>
      <w:r w:rsidRPr="00B21945">
        <w:rPr>
          <w:color w:val="008000"/>
          <w:lang w:val="en-US"/>
        </w:rPr>
        <w:t>establish and foster a strong safety culture</w:t>
      </w:r>
    </w:p>
    <w:p w:rsidR="00051542" w:rsidRPr="00B21945" w:rsidRDefault="00051542" w:rsidP="00051542">
      <w:pPr>
        <w:jc w:val="both"/>
        <w:rPr>
          <w:b/>
          <w:lang w:val="en-US"/>
        </w:rPr>
      </w:pPr>
      <w:r w:rsidRPr="00B21945">
        <w:rPr>
          <w:color w:val="33CC00"/>
          <w:lang w:val="en-US"/>
        </w:rPr>
        <w:br w:type="page"/>
      </w:r>
      <w:bookmarkStart w:id="1" w:name="1"/>
      <w:bookmarkEnd w:id="1"/>
      <w:r w:rsidRPr="00B21945">
        <w:rPr>
          <w:b/>
          <w:lang w:val="en-US"/>
        </w:rPr>
        <w:lastRenderedPageBreak/>
        <w:t>1 Quality approach</w:t>
      </w:r>
    </w:p>
    <w:p w:rsidR="00051542" w:rsidRPr="00B21945" w:rsidRDefault="00051542" w:rsidP="00051542">
      <w:pPr>
        <w:pStyle w:val="NormalWeb"/>
        <w:jc w:val="both"/>
        <w:rPr>
          <w:lang w:val="en-US"/>
        </w:rPr>
      </w:pPr>
      <w:bookmarkStart w:id="2" w:name="1.1"/>
      <w:bookmarkEnd w:id="2"/>
      <w:r w:rsidRPr="00B21945">
        <w:rPr>
          <w:b/>
          <w:bCs/>
          <w:lang w:val="en-US"/>
        </w:rPr>
        <w:t>1.1 Background</w:t>
      </w:r>
    </w:p>
    <w:p w:rsidR="00051542" w:rsidRPr="00B21945" w:rsidRDefault="00051542" w:rsidP="00051542">
      <w:pPr>
        <w:pStyle w:val="NormalWeb"/>
        <w:jc w:val="both"/>
        <w:rPr>
          <w:lang w:val="en-US"/>
        </w:rPr>
      </w:pPr>
      <w:r w:rsidRPr="00B21945">
        <w:rPr>
          <w:lang w:val="en-US"/>
        </w:rPr>
        <w:t>The evolution of the quality concept and the standards of quality management systems (Quality Management System = QMS) in industrial countries in the 20</w:t>
      </w:r>
      <w:r w:rsidRPr="00B21945">
        <w:rPr>
          <w:vertAlign w:val="superscript"/>
          <w:lang w:val="en-US"/>
        </w:rPr>
        <w:t>th</w:t>
      </w:r>
      <w:r w:rsidRPr="00B21945">
        <w:rPr>
          <w:lang w:val="en-US"/>
        </w:rPr>
        <w:t xml:space="preserve"> century can be </w:t>
      </w:r>
      <w:r w:rsidR="000F7B0B" w:rsidRPr="00B21945">
        <w:rPr>
          <w:lang w:val="en-US"/>
        </w:rPr>
        <w:t>summarized</w:t>
      </w:r>
      <w:r w:rsidRPr="00B21945">
        <w:rPr>
          <w:lang w:val="en-US"/>
        </w:rPr>
        <w:t xml:space="preserve"> as:</w:t>
      </w:r>
    </w:p>
    <w:p w:rsidR="00051542" w:rsidRPr="00B21945" w:rsidRDefault="00051542" w:rsidP="00051542">
      <w:pPr>
        <w:numPr>
          <w:ilvl w:val="0"/>
          <w:numId w:val="71"/>
        </w:numPr>
        <w:spacing w:before="100" w:beforeAutospacing="1" w:after="100" w:afterAutospacing="1"/>
        <w:jc w:val="both"/>
        <w:rPr>
          <w:lang w:val="en-US"/>
        </w:rPr>
      </w:pPr>
      <w:r w:rsidRPr="00B21945">
        <w:rPr>
          <w:lang w:val="en-US"/>
        </w:rPr>
        <w:t>quality control (till the 1980s) – quality practices, customers are (or seem) satisfied</w:t>
      </w:r>
    </w:p>
    <w:p w:rsidR="00051542" w:rsidRPr="00B21945" w:rsidRDefault="00051542" w:rsidP="00051542">
      <w:pPr>
        <w:numPr>
          <w:ilvl w:val="0"/>
          <w:numId w:val="71"/>
        </w:numPr>
        <w:spacing w:before="100" w:beforeAutospacing="1" w:after="100" w:afterAutospacing="1"/>
        <w:jc w:val="both"/>
        <w:rPr>
          <w:lang w:val="en-US"/>
        </w:rPr>
      </w:pPr>
      <w:r w:rsidRPr="00B21945">
        <w:rPr>
          <w:lang w:val="en-US"/>
        </w:rPr>
        <w:t xml:space="preserve">quality assurance (the 1990s) – the system is determined and implemented </w:t>
      </w:r>
    </w:p>
    <w:p w:rsidR="00051542" w:rsidRPr="00B21945" w:rsidRDefault="00051542" w:rsidP="00051542">
      <w:pPr>
        <w:numPr>
          <w:ilvl w:val="0"/>
          <w:numId w:val="71"/>
        </w:numPr>
        <w:spacing w:before="100" w:beforeAutospacing="1" w:after="100" w:afterAutospacing="1"/>
        <w:jc w:val="both"/>
        <w:rPr>
          <w:lang w:val="en-US"/>
        </w:rPr>
      </w:pPr>
      <w:r w:rsidRPr="00B21945">
        <w:rPr>
          <w:lang w:val="en-US"/>
        </w:rPr>
        <w:t>quality management (ISO 9000: 2000) – the system is controlled and its efficiency is improved</w:t>
      </w:r>
    </w:p>
    <w:p w:rsidR="00051542" w:rsidRPr="00B21945" w:rsidRDefault="00051542" w:rsidP="00051542">
      <w:pPr>
        <w:pStyle w:val="NormalWeb"/>
        <w:jc w:val="both"/>
        <w:rPr>
          <w:lang w:val="en-US"/>
        </w:rPr>
      </w:pPr>
      <w:r w:rsidRPr="00B21945">
        <w:rPr>
          <w:lang w:val="en-US"/>
        </w:rPr>
        <w:t>The technical committee "Management and quality assurance" (ISO/TC 176) within the ISO (International Organization for Standardization)</w:t>
      </w:r>
      <w:bookmarkStart w:id="3" w:name="ISO"/>
      <w:bookmarkEnd w:id="3"/>
      <w:r w:rsidRPr="00B21945">
        <w:rPr>
          <w:lang w:val="en-US"/>
        </w:rPr>
        <w:t xml:space="preserve"> was created in 1980. ISO itself was created in 1947. ISO comes from the Greek "</w:t>
      </w:r>
      <w:proofErr w:type="spellStart"/>
      <w:r w:rsidRPr="00B21945">
        <w:rPr>
          <w:lang w:val="en-US"/>
        </w:rPr>
        <w:t>isos</w:t>
      </w:r>
      <w:proofErr w:type="spellEnd"/>
      <w:r w:rsidRPr="00B21945">
        <w:rPr>
          <w:lang w:val="en-US"/>
        </w:rPr>
        <w:t>" (equal).</w:t>
      </w:r>
    </w:p>
    <w:p w:rsidR="00051542" w:rsidRPr="00B21945" w:rsidRDefault="00051542" w:rsidP="00051542">
      <w:pPr>
        <w:pStyle w:val="NormalWeb"/>
        <w:jc w:val="both"/>
        <w:rPr>
          <w:lang w:val="en-US"/>
        </w:rPr>
      </w:pPr>
      <w:r w:rsidRPr="00B21945">
        <w:rPr>
          <w:lang w:val="en-US"/>
        </w:rPr>
        <w:t>The ISO 9000 standards (cf. figure 1-1) have appeared in:</w:t>
      </w:r>
    </w:p>
    <w:p w:rsidR="00051542" w:rsidRPr="00B21945" w:rsidRDefault="00051542" w:rsidP="0008201D">
      <w:pPr>
        <w:numPr>
          <w:ilvl w:val="0"/>
          <w:numId w:val="77"/>
        </w:numPr>
        <w:spacing w:before="100" w:beforeAutospacing="1" w:after="100" w:afterAutospacing="1"/>
        <w:jc w:val="both"/>
        <w:rPr>
          <w:lang w:val="en-US"/>
        </w:rPr>
      </w:pPr>
      <w:r w:rsidRPr="00B21945">
        <w:rPr>
          <w:lang w:val="en-US"/>
        </w:rPr>
        <w:t>1987: first edition</w:t>
      </w:r>
      <w:r w:rsidR="0008201D" w:rsidRPr="00B21945">
        <w:rPr>
          <w:lang w:val="en-US"/>
        </w:rPr>
        <w:t>, based on the US military standard MIL-Q-9858 of 1959</w:t>
      </w:r>
    </w:p>
    <w:p w:rsidR="00051542" w:rsidRPr="00B21945" w:rsidRDefault="00051542" w:rsidP="00051542">
      <w:pPr>
        <w:numPr>
          <w:ilvl w:val="0"/>
          <w:numId w:val="77"/>
        </w:numPr>
        <w:spacing w:before="100" w:beforeAutospacing="1" w:after="100" w:afterAutospacing="1"/>
        <w:jc w:val="both"/>
        <w:rPr>
          <w:lang w:val="en-US"/>
        </w:rPr>
      </w:pPr>
      <w:r w:rsidRPr="00B21945">
        <w:rPr>
          <w:lang w:val="en-US"/>
        </w:rPr>
        <w:t>1994: first revision, more understandable, customer focus better determined, preventive actions added</w:t>
      </w:r>
    </w:p>
    <w:p w:rsidR="00051542" w:rsidRPr="00B21945" w:rsidRDefault="00051542" w:rsidP="00051542">
      <w:pPr>
        <w:numPr>
          <w:ilvl w:val="0"/>
          <w:numId w:val="77"/>
        </w:numPr>
        <w:spacing w:before="100" w:beforeAutospacing="1" w:after="100" w:afterAutospacing="1"/>
        <w:jc w:val="both"/>
        <w:rPr>
          <w:lang w:val="en-US"/>
        </w:rPr>
      </w:pPr>
      <w:r w:rsidRPr="00B21945">
        <w:rPr>
          <w:lang w:val="en-US"/>
        </w:rPr>
        <w:t>2000: second revision, simplified structure (8 clauses), priority to process approach and customer satisfaction</w:t>
      </w:r>
    </w:p>
    <w:p w:rsidR="00051542" w:rsidRPr="00B21945" w:rsidRDefault="00051542" w:rsidP="00051542">
      <w:pPr>
        <w:numPr>
          <w:ilvl w:val="0"/>
          <w:numId w:val="77"/>
        </w:numPr>
        <w:spacing w:before="100" w:beforeAutospacing="1" w:after="100" w:afterAutospacing="1"/>
        <w:jc w:val="both"/>
        <w:rPr>
          <w:lang w:val="en-US"/>
        </w:rPr>
      </w:pPr>
      <w:r w:rsidRPr="00B21945">
        <w:rPr>
          <w:lang w:val="en-US"/>
        </w:rPr>
        <w:t>2008: third revision, clarification of the requirements (no new requirement), better alignment with ISO 14 001</w:t>
      </w:r>
    </w:p>
    <w:p w:rsidR="00051542" w:rsidRPr="00B21945" w:rsidRDefault="00051542" w:rsidP="00051542">
      <w:pPr>
        <w:numPr>
          <w:ilvl w:val="0"/>
          <w:numId w:val="77"/>
        </w:numPr>
        <w:spacing w:before="100" w:beforeAutospacing="1" w:after="100" w:afterAutospacing="1"/>
        <w:jc w:val="both"/>
        <w:rPr>
          <w:lang w:val="en-US"/>
        </w:rPr>
      </w:pPr>
      <w:r w:rsidRPr="00B21945">
        <w:rPr>
          <w:lang w:val="en-US"/>
        </w:rPr>
        <w:t>2015: fourth revision, new structure (high level), added risk-based thinking, performance becomes a priority, lightweight documentation</w:t>
      </w:r>
    </w:p>
    <w:p w:rsidR="00051542" w:rsidRPr="00B21945" w:rsidRDefault="00051542" w:rsidP="00051542">
      <w:pPr>
        <w:pStyle w:val="NormalWeb"/>
        <w:jc w:val="center"/>
        <w:rPr>
          <w:lang w:val="en-US"/>
        </w:rPr>
      </w:pPr>
      <w:r w:rsidRPr="00B21945">
        <w:rPr>
          <w:noProof/>
        </w:rPr>
        <w:drawing>
          <wp:inline distT="0" distB="0" distL="0" distR="0" wp14:anchorId="6602D5D0" wp14:editId="15D16821">
            <wp:extent cx="6286500" cy="2511425"/>
            <wp:effectExtent l="0" t="0" r="0" b="317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tory iso.jpg"/>
                    <pic:cNvPicPr/>
                  </pic:nvPicPr>
                  <pic:blipFill>
                    <a:blip r:embed="rId9">
                      <a:extLst>
                        <a:ext uri="{28A0092B-C50C-407E-A947-70E740481C1C}">
                          <a14:useLocalDpi xmlns:a14="http://schemas.microsoft.com/office/drawing/2010/main" val="0"/>
                        </a:ext>
                      </a:extLst>
                    </a:blip>
                    <a:stretch>
                      <a:fillRect/>
                    </a:stretch>
                  </pic:blipFill>
                  <pic:spPr>
                    <a:xfrm>
                      <a:off x="0" y="0"/>
                      <a:ext cx="6286500" cy="2511425"/>
                    </a:xfrm>
                    <a:prstGeom prst="rect">
                      <a:avLst/>
                    </a:prstGeom>
                  </pic:spPr>
                </pic:pic>
              </a:graphicData>
            </a:graphic>
          </wp:inline>
        </w:drawing>
      </w:r>
    </w:p>
    <w:p w:rsidR="00051542" w:rsidRPr="00B21945" w:rsidRDefault="00051542" w:rsidP="00051542">
      <w:pPr>
        <w:pStyle w:val="NormalWeb"/>
        <w:jc w:val="center"/>
        <w:rPr>
          <w:i/>
          <w:iCs/>
          <w:lang w:val="en-US"/>
        </w:rPr>
      </w:pPr>
      <w:proofErr w:type="gramStart"/>
      <w:r w:rsidRPr="00B21945">
        <w:rPr>
          <w:i/>
          <w:iCs/>
          <w:lang w:val="en-US"/>
        </w:rPr>
        <w:t>Figure 1-1.</w:t>
      </w:r>
      <w:proofErr w:type="gramEnd"/>
      <w:r w:rsidRPr="00B21945">
        <w:rPr>
          <w:i/>
          <w:iCs/>
          <w:lang w:val="en-US"/>
        </w:rPr>
        <w:t xml:space="preserve"> Revisions of ISO 9000 family</w:t>
      </w:r>
    </w:p>
    <w:p w:rsidR="002216E6" w:rsidRPr="00B21945" w:rsidRDefault="00051542" w:rsidP="00051542">
      <w:pPr>
        <w:pStyle w:val="NormalWeb"/>
        <w:jc w:val="both"/>
        <w:rPr>
          <w:lang w:val="en-US"/>
        </w:rPr>
      </w:pPr>
      <w:r w:rsidRPr="00B21945">
        <w:rPr>
          <w:lang w:val="en-US"/>
        </w:rPr>
        <w:t xml:space="preserve">The </w:t>
      </w:r>
      <w:r w:rsidR="00FA5D70" w:rsidRPr="00B21945">
        <w:rPr>
          <w:lang w:val="en-US"/>
        </w:rPr>
        <w:t xml:space="preserve">fourth edition </w:t>
      </w:r>
      <w:r w:rsidR="00FD4326">
        <w:rPr>
          <w:lang w:val="en-US"/>
        </w:rPr>
        <w:t xml:space="preserve">(revision, version) </w:t>
      </w:r>
      <w:r w:rsidRPr="00B21945">
        <w:rPr>
          <w:lang w:val="en-US"/>
        </w:rPr>
        <w:t xml:space="preserve">of ISO </w:t>
      </w:r>
      <w:r w:rsidR="00C204E4">
        <w:rPr>
          <w:lang w:val="en-US"/>
        </w:rPr>
        <w:t>9001</w:t>
      </w:r>
      <w:r w:rsidR="0016114C" w:rsidRPr="00B21945">
        <w:rPr>
          <w:lang w:val="en-US"/>
        </w:rPr>
        <w:t xml:space="preserve"> </w:t>
      </w:r>
      <w:r w:rsidR="00782A28" w:rsidRPr="00B21945">
        <w:rPr>
          <w:lang w:val="en-US"/>
        </w:rPr>
        <w:t xml:space="preserve">was </w:t>
      </w:r>
      <w:r w:rsidRPr="00B21945">
        <w:rPr>
          <w:lang w:val="en-US"/>
        </w:rPr>
        <w:t xml:space="preserve">published </w:t>
      </w:r>
      <w:r w:rsidR="00782A28" w:rsidRPr="00B21945">
        <w:rPr>
          <w:lang w:val="en-US"/>
        </w:rPr>
        <w:t xml:space="preserve">in </w:t>
      </w:r>
      <w:r w:rsidRPr="00B21945">
        <w:rPr>
          <w:lang w:val="en-US"/>
        </w:rPr>
        <w:t xml:space="preserve">2015. </w:t>
      </w:r>
      <w:bookmarkStart w:id="4" w:name="1.2"/>
      <w:bookmarkEnd w:id="4"/>
    </w:p>
    <w:p w:rsidR="00640DB8" w:rsidRPr="00B21945" w:rsidRDefault="0005566B" w:rsidP="00051542">
      <w:pPr>
        <w:pStyle w:val="NormalWeb"/>
        <w:jc w:val="both"/>
        <w:rPr>
          <w:lang w:val="en-US"/>
        </w:rPr>
      </w:pPr>
      <w:r>
        <w:rPr>
          <w:lang w:val="en-US"/>
        </w:rPr>
        <w:t xml:space="preserve">The standard </w:t>
      </w:r>
      <w:r w:rsidR="00FB7911">
        <w:rPr>
          <w:lang w:val="en-US"/>
        </w:rPr>
        <w:t>“</w:t>
      </w:r>
      <w:hyperlink r:id="rId10" w:history="1">
        <w:r w:rsidR="00640DB8" w:rsidRPr="00B21945">
          <w:rPr>
            <w:rStyle w:val="Lienhypertexte"/>
            <w:lang w:val="en-US"/>
          </w:rPr>
          <w:t>ISO 19443</w:t>
        </w:r>
      </w:hyperlink>
      <w:r w:rsidR="00640DB8" w:rsidRPr="00B21945">
        <w:rPr>
          <w:lang w:val="en-US"/>
        </w:rPr>
        <w:t xml:space="preserve"> - </w:t>
      </w:r>
      <w:r w:rsidR="00B8784E" w:rsidRPr="00B21945">
        <w:rPr>
          <w:lang w:val="en-US"/>
        </w:rPr>
        <w:t>Quality management systems — Specific requirements for the application of ISO 9001:2015 by organizations in the supply chain of the nuclear energy sector supplying products and services important to nuclear safety (ITNS)</w:t>
      </w:r>
      <w:r w:rsidR="00FB7911">
        <w:rPr>
          <w:lang w:val="en-US"/>
        </w:rPr>
        <w:t>”</w:t>
      </w:r>
      <w:r w:rsidR="00B8784E" w:rsidRPr="00B21945">
        <w:rPr>
          <w:lang w:val="en-US"/>
        </w:rPr>
        <w:t xml:space="preserve"> was published in 2018.</w:t>
      </w:r>
    </w:p>
    <w:p w:rsidR="00872C84" w:rsidRPr="00B21945" w:rsidRDefault="00872C84" w:rsidP="00051542">
      <w:pPr>
        <w:pStyle w:val="NormalWeb"/>
        <w:jc w:val="both"/>
        <w:rPr>
          <w:lang w:val="en-US"/>
        </w:rPr>
      </w:pPr>
      <w:r w:rsidRPr="00B21945">
        <w:rPr>
          <w:lang w:val="en-US"/>
        </w:rPr>
        <w:lastRenderedPageBreak/>
        <w:t xml:space="preserve">Some </w:t>
      </w:r>
      <w:r w:rsidR="00FA5D70" w:rsidRPr="00B21945">
        <w:rPr>
          <w:lang w:val="en-US"/>
        </w:rPr>
        <w:t xml:space="preserve">historical points </w:t>
      </w:r>
      <w:r w:rsidR="0005566B">
        <w:rPr>
          <w:lang w:val="en-US"/>
        </w:rPr>
        <w:t xml:space="preserve">(standards and references) </w:t>
      </w:r>
      <w:r w:rsidR="00D55DE2" w:rsidRPr="00B21945">
        <w:rPr>
          <w:lang w:val="en-US"/>
        </w:rPr>
        <w:t xml:space="preserve">related with </w:t>
      </w:r>
      <w:r w:rsidR="0016114C" w:rsidRPr="00B21945">
        <w:rPr>
          <w:lang w:val="en-US"/>
        </w:rPr>
        <w:t>the</w:t>
      </w:r>
      <w:r w:rsidR="0005566B">
        <w:rPr>
          <w:lang w:val="en-US"/>
        </w:rPr>
        <w:t xml:space="preserve"> creation of the</w:t>
      </w:r>
      <w:r w:rsidR="0016114C" w:rsidRPr="00B21945">
        <w:rPr>
          <w:lang w:val="en-US"/>
        </w:rPr>
        <w:t xml:space="preserve"> ISO 19443 standard</w:t>
      </w:r>
      <w:r w:rsidR="00FB7911">
        <w:rPr>
          <w:lang w:val="en-US"/>
        </w:rPr>
        <w:t>, of French initiative,</w:t>
      </w:r>
      <w:r w:rsidR="0016114C" w:rsidRPr="00B21945">
        <w:rPr>
          <w:lang w:val="en-US"/>
        </w:rPr>
        <w:t xml:space="preserve"> are shown in figure 1-2</w:t>
      </w:r>
      <w:r w:rsidRPr="00B21945">
        <w:rPr>
          <w:lang w:val="en-US"/>
        </w:rPr>
        <w:t>:</w:t>
      </w:r>
    </w:p>
    <w:p w:rsidR="00B8784E" w:rsidRPr="00B21945" w:rsidRDefault="00245773" w:rsidP="00B8784E">
      <w:pPr>
        <w:pStyle w:val="NormalWeb"/>
        <w:jc w:val="center"/>
        <w:rPr>
          <w:lang w:val="en-US"/>
        </w:rPr>
      </w:pPr>
      <w:r>
        <w:rPr>
          <w:noProof/>
        </w:rPr>
        <w:drawing>
          <wp:inline distT="0" distB="0" distL="0" distR="0">
            <wp:extent cx="4829175" cy="3543300"/>
            <wp:effectExtent l="0" t="0" r="9525" b="0"/>
            <wp:docPr id="160" name="Imag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tory iso 19443 .jpg"/>
                    <pic:cNvPicPr/>
                  </pic:nvPicPr>
                  <pic:blipFill>
                    <a:blip r:embed="rId11">
                      <a:extLst>
                        <a:ext uri="{28A0092B-C50C-407E-A947-70E740481C1C}">
                          <a14:useLocalDpi xmlns:a14="http://schemas.microsoft.com/office/drawing/2010/main" val="0"/>
                        </a:ext>
                      </a:extLst>
                    </a:blip>
                    <a:stretch>
                      <a:fillRect/>
                    </a:stretch>
                  </pic:blipFill>
                  <pic:spPr>
                    <a:xfrm>
                      <a:off x="0" y="0"/>
                      <a:ext cx="4829175" cy="3543300"/>
                    </a:xfrm>
                    <a:prstGeom prst="rect">
                      <a:avLst/>
                    </a:prstGeom>
                  </pic:spPr>
                </pic:pic>
              </a:graphicData>
            </a:graphic>
          </wp:inline>
        </w:drawing>
      </w:r>
    </w:p>
    <w:p w:rsidR="00B8784E" w:rsidRPr="00B21945" w:rsidRDefault="00B8784E" w:rsidP="00B8784E">
      <w:pPr>
        <w:pStyle w:val="NormalWeb"/>
        <w:jc w:val="center"/>
        <w:rPr>
          <w:i/>
          <w:lang w:val="en-US"/>
        </w:rPr>
      </w:pPr>
      <w:r w:rsidRPr="00B21945">
        <w:rPr>
          <w:i/>
          <w:lang w:val="en-US"/>
        </w:rPr>
        <w:t>Figure 1-2. History of ISO 19443</w:t>
      </w:r>
    </w:p>
    <w:p w:rsidR="00872C84" w:rsidRDefault="00471492" w:rsidP="00051542">
      <w:pPr>
        <w:pStyle w:val="NormalWeb"/>
        <w:jc w:val="both"/>
        <w:rPr>
          <w:lang w:val="en-US"/>
        </w:rPr>
      </w:pPr>
      <w:hyperlink r:id="rId12" w:history="1">
        <w:r w:rsidR="00872C84" w:rsidRPr="00B21945">
          <w:rPr>
            <w:rStyle w:val="Lienhypertexte"/>
            <w:lang w:val="en-US"/>
          </w:rPr>
          <w:t>Atomic Energy Act</w:t>
        </w:r>
      </w:hyperlink>
      <w:r w:rsidR="00872C84" w:rsidRPr="00B21945">
        <w:rPr>
          <w:lang w:val="en-US"/>
        </w:rPr>
        <w:t>, US Congress, 1946</w:t>
      </w:r>
    </w:p>
    <w:p w:rsidR="008177B0" w:rsidRPr="00B21945" w:rsidRDefault="00471492" w:rsidP="008177B0">
      <w:pPr>
        <w:pStyle w:val="NormalWeb"/>
        <w:jc w:val="both"/>
        <w:rPr>
          <w:lang w:val="en-US"/>
        </w:rPr>
      </w:pPr>
      <w:hyperlink r:id="rId13" w:history="1">
        <w:r w:rsidR="008177B0" w:rsidRPr="00E057AE">
          <w:rPr>
            <w:rStyle w:val="Lienhypertexte"/>
            <w:lang w:val="en-US"/>
          </w:rPr>
          <w:t>N45.2</w:t>
        </w:r>
      </w:hyperlink>
      <w:r w:rsidR="008177B0">
        <w:rPr>
          <w:lang w:val="en-US"/>
        </w:rPr>
        <w:t xml:space="preserve"> </w:t>
      </w:r>
      <w:r w:rsidR="008177B0" w:rsidRPr="008177B0">
        <w:rPr>
          <w:lang w:val="en-US"/>
        </w:rPr>
        <w:t>Quality Assurance Program</w:t>
      </w:r>
      <w:r w:rsidR="008177B0">
        <w:rPr>
          <w:lang w:val="en-US"/>
        </w:rPr>
        <w:t xml:space="preserve"> </w:t>
      </w:r>
      <w:r w:rsidR="008177B0" w:rsidRPr="008177B0">
        <w:rPr>
          <w:lang w:val="en-US"/>
        </w:rPr>
        <w:t>Requirements for Nuclear Facilities,</w:t>
      </w:r>
      <w:r w:rsidR="008177B0">
        <w:rPr>
          <w:lang w:val="en-US"/>
        </w:rPr>
        <w:t xml:space="preserve"> </w:t>
      </w:r>
      <w:r w:rsidR="008177B0" w:rsidRPr="008177B0">
        <w:rPr>
          <w:lang w:val="en-US"/>
        </w:rPr>
        <w:t>ANSI, 1971</w:t>
      </w:r>
    </w:p>
    <w:p w:rsidR="00A50AF0" w:rsidRPr="00B21945" w:rsidRDefault="00471492" w:rsidP="00051542">
      <w:pPr>
        <w:pStyle w:val="NormalWeb"/>
        <w:jc w:val="both"/>
        <w:rPr>
          <w:lang w:val="en-US"/>
        </w:rPr>
      </w:pPr>
      <w:hyperlink r:id="rId14" w:history="1">
        <w:r w:rsidR="00A50AF0" w:rsidRPr="00B21945">
          <w:rPr>
            <w:rStyle w:val="Lienhypertexte"/>
            <w:lang w:val="en-US"/>
          </w:rPr>
          <w:t>GS-R-3 IAE</w:t>
        </w:r>
        <w:r w:rsidR="008B5C71" w:rsidRPr="00B21945">
          <w:rPr>
            <w:rStyle w:val="Lienhypertexte"/>
            <w:lang w:val="en-US"/>
          </w:rPr>
          <w:t>A</w:t>
        </w:r>
      </w:hyperlink>
      <w:r w:rsidR="005573D5" w:rsidRPr="00B21945">
        <w:rPr>
          <w:lang w:val="en-US"/>
        </w:rPr>
        <w:t>, The management system for facilities and activities, Safety requirements, IAEA, 2006</w:t>
      </w:r>
    </w:p>
    <w:p w:rsidR="00827BB8" w:rsidRPr="00B21945" w:rsidRDefault="00471492" w:rsidP="00A50AF0">
      <w:pPr>
        <w:pStyle w:val="NormalWeb"/>
        <w:jc w:val="both"/>
        <w:rPr>
          <w:lang w:val="en-US"/>
        </w:rPr>
      </w:pPr>
      <w:hyperlink r:id="rId15" w:history="1">
        <w:r w:rsidR="00827BB8" w:rsidRPr="00B21945">
          <w:rPr>
            <w:rStyle w:val="Lienhypertexte"/>
            <w:lang w:val="en-US"/>
          </w:rPr>
          <w:t>NQA – 1</w:t>
        </w:r>
      </w:hyperlink>
      <w:r w:rsidR="005573D5" w:rsidRPr="00B21945">
        <w:rPr>
          <w:lang w:val="en-US"/>
        </w:rPr>
        <w:t>,</w:t>
      </w:r>
      <w:r w:rsidR="00827BB8" w:rsidRPr="00B21945">
        <w:rPr>
          <w:lang w:val="en-US"/>
        </w:rPr>
        <w:t xml:space="preserve"> Nuclear Quality Assurance</w:t>
      </w:r>
      <w:r w:rsidR="00D57197" w:rsidRPr="00B21945">
        <w:rPr>
          <w:lang w:val="en-US"/>
        </w:rPr>
        <w:t xml:space="preserve"> - Quality Assurance Requirements for Nuclear Facility Applications</w:t>
      </w:r>
      <w:r w:rsidR="00827BB8" w:rsidRPr="00B21945">
        <w:rPr>
          <w:lang w:val="en-US"/>
        </w:rPr>
        <w:t>, ASME, 2008</w:t>
      </w:r>
    </w:p>
    <w:p w:rsidR="00A50AF0" w:rsidRPr="00B21945" w:rsidRDefault="00471492" w:rsidP="00A50AF0">
      <w:pPr>
        <w:pStyle w:val="NormalWeb"/>
        <w:jc w:val="both"/>
        <w:rPr>
          <w:lang w:val="en-US"/>
        </w:rPr>
      </w:pPr>
      <w:hyperlink r:id="rId16" w:history="1">
        <w:r w:rsidR="00A50AF0" w:rsidRPr="00B21945">
          <w:rPr>
            <w:rStyle w:val="Lienhypertexte"/>
            <w:lang w:val="en-US"/>
          </w:rPr>
          <w:t>NSQ-100</w:t>
        </w:r>
      </w:hyperlink>
      <w:r w:rsidR="00DB65B7" w:rsidRPr="00B21945">
        <w:rPr>
          <w:b/>
          <w:lang w:val="en-US"/>
        </w:rPr>
        <w:t>,</w:t>
      </w:r>
      <w:r w:rsidR="00A50AF0" w:rsidRPr="00B21945">
        <w:rPr>
          <w:lang w:val="en-US"/>
        </w:rPr>
        <w:t xml:space="preserve"> </w:t>
      </w:r>
      <w:r w:rsidR="003453D6" w:rsidRPr="00B21945">
        <w:rPr>
          <w:lang w:val="en-US"/>
        </w:rPr>
        <w:t>Nuclear Safety and Quality Management System Requirements</w:t>
      </w:r>
      <w:r w:rsidR="003C536E" w:rsidRPr="00B21945">
        <w:rPr>
          <w:lang w:val="en-US"/>
        </w:rPr>
        <w:t>, NQSA</w:t>
      </w:r>
      <w:r w:rsidR="00ED3DBA" w:rsidRPr="00B21945">
        <w:rPr>
          <w:lang w:val="en-US"/>
        </w:rPr>
        <w:t xml:space="preserve">, 2010 </w:t>
      </w:r>
      <w:r w:rsidR="003C536E" w:rsidRPr="00B21945">
        <w:rPr>
          <w:lang w:val="en-US"/>
        </w:rPr>
        <w:t xml:space="preserve"> </w:t>
      </w:r>
      <w:r w:rsidR="00A50AF0" w:rsidRPr="00B21945">
        <w:rPr>
          <w:lang w:val="en-US"/>
        </w:rPr>
        <w:t xml:space="preserve"> </w:t>
      </w:r>
    </w:p>
    <w:p w:rsidR="00361409" w:rsidRPr="00B21945" w:rsidRDefault="00471492" w:rsidP="00361409">
      <w:pPr>
        <w:pStyle w:val="NormalWeb"/>
        <w:jc w:val="both"/>
        <w:rPr>
          <w:lang w:val="en-US"/>
        </w:rPr>
      </w:pPr>
      <w:hyperlink r:id="rId17" w:history="1">
        <w:r w:rsidR="00361409" w:rsidRPr="00B21945">
          <w:rPr>
            <w:rStyle w:val="Lienhypertexte"/>
            <w:shd w:val="clear" w:color="auto" w:fill="FFFFFF"/>
            <w:lang w:val="en-US"/>
          </w:rPr>
          <w:t>DOE O 450.2</w:t>
        </w:r>
      </w:hyperlink>
      <w:r w:rsidR="00361409" w:rsidRPr="00B21945">
        <w:rPr>
          <w:color w:val="000000"/>
          <w:shd w:val="clear" w:color="auto" w:fill="FFFFFF"/>
          <w:lang w:val="en-US"/>
        </w:rPr>
        <w:t xml:space="preserve">, Integrated Safety Management, </w:t>
      </w:r>
      <w:r w:rsidR="00361409" w:rsidRPr="00B21945">
        <w:rPr>
          <w:lang w:val="en-US"/>
        </w:rPr>
        <w:t>US Department of Energy, 2011</w:t>
      </w:r>
    </w:p>
    <w:p w:rsidR="0016114C" w:rsidRPr="00B21945" w:rsidRDefault="00471492" w:rsidP="0016114C">
      <w:pPr>
        <w:pStyle w:val="NormalWeb"/>
        <w:jc w:val="both"/>
        <w:rPr>
          <w:lang w:val="en-US"/>
        </w:rPr>
      </w:pPr>
      <w:hyperlink r:id="rId18" w:history="1">
        <w:r w:rsidR="001F79FC">
          <w:rPr>
            <w:rStyle w:val="Lienhypertexte"/>
            <w:lang w:val="en-US"/>
          </w:rPr>
          <w:t xml:space="preserve">Decree of </w:t>
        </w:r>
        <w:r w:rsidR="0016114C" w:rsidRPr="00B21945">
          <w:rPr>
            <w:rStyle w:val="Lienhypertexte"/>
            <w:lang w:val="en-US"/>
          </w:rPr>
          <w:t xml:space="preserve">7 </w:t>
        </w:r>
        <w:r w:rsidR="001F79FC">
          <w:rPr>
            <w:rStyle w:val="Lienhypertexte"/>
            <w:lang w:val="en-US"/>
          </w:rPr>
          <w:t>February</w:t>
        </w:r>
        <w:r w:rsidR="0016114C" w:rsidRPr="00B21945">
          <w:rPr>
            <w:rStyle w:val="Lienhypertexte"/>
            <w:lang w:val="en-US"/>
          </w:rPr>
          <w:t xml:space="preserve"> 2012</w:t>
        </w:r>
      </w:hyperlink>
      <w:r w:rsidR="0016114C" w:rsidRPr="00B21945">
        <w:rPr>
          <w:lang w:val="en-US"/>
        </w:rPr>
        <w:t>, Order of February 7, 2012 establishing the general rules relating to basic nuclear installations (BNI), French laws, 2012</w:t>
      </w:r>
    </w:p>
    <w:p w:rsidR="00A50AF0" w:rsidRPr="00B21945" w:rsidRDefault="00471492" w:rsidP="00A50AF0">
      <w:pPr>
        <w:pStyle w:val="NormalWeb"/>
        <w:jc w:val="both"/>
        <w:rPr>
          <w:color w:val="000000"/>
          <w:shd w:val="clear" w:color="auto" w:fill="FFFFFF"/>
          <w:lang w:val="en-US"/>
        </w:rPr>
      </w:pPr>
      <w:hyperlink r:id="rId19" w:history="1">
        <w:r w:rsidR="00D4697F" w:rsidRPr="00B21945">
          <w:rPr>
            <w:rStyle w:val="Lienhypertexte"/>
            <w:shd w:val="clear" w:color="auto" w:fill="FFFFFF"/>
            <w:lang w:val="en-US"/>
          </w:rPr>
          <w:t>GSR Part 2</w:t>
        </w:r>
      </w:hyperlink>
      <w:r w:rsidR="00D4697F" w:rsidRPr="00B21945">
        <w:rPr>
          <w:color w:val="000000"/>
          <w:shd w:val="clear" w:color="auto" w:fill="FFFFFF"/>
          <w:lang w:val="en-US"/>
        </w:rPr>
        <w:t xml:space="preserve">, </w:t>
      </w:r>
      <w:r w:rsidR="00A50AF0" w:rsidRPr="00B21945">
        <w:rPr>
          <w:color w:val="000000"/>
          <w:shd w:val="clear" w:color="auto" w:fill="FFFFFF"/>
          <w:lang w:val="en-US"/>
        </w:rPr>
        <w:t>General Safety Requirements for Leadership and Management for Safety</w:t>
      </w:r>
      <w:r w:rsidR="00D4697F" w:rsidRPr="00B21945">
        <w:rPr>
          <w:color w:val="000000"/>
          <w:shd w:val="clear" w:color="auto" w:fill="FFFFFF"/>
          <w:lang w:val="en-US"/>
        </w:rPr>
        <w:t xml:space="preserve">, IAEA, </w:t>
      </w:r>
      <w:r w:rsidR="00ED3DBA" w:rsidRPr="00B21945">
        <w:rPr>
          <w:color w:val="000000"/>
          <w:shd w:val="clear" w:color="auto" w:fill="FFFFFF"/>
          <w:lang w:val="en-US"/>
        </w:rPr>
        <w:t>2016</w:t>
      </w:r>
    </w:p>
    <w:p w:rsidR="00ED3DBA" w:rsidRPr="00B21945" w:rsidRDefault="00471492" w:rsidP="00A50AF0">
      <w:pPr>
        <w:pStyle w:val="NormalWeb"/>
        <w:jc w:val="both"/>
        <w:rPr>
          <w:color w:val="000000"/>
          <w:shd w:val="clear" w:color="auto" w:fill="FFFFFF"/>
          <w:lang w:val="en-US"/>
        </w:rPr>
      </w:pPr>
      <w:hyperlink r:id="rId20" w:history="1">
        <w:r w:rsidR="00ED3DBA" w:rsidRPr="00B21945">
          <w:rPr>
            <w:rStyle w:val="Lienhypertexte"/>
            <w:shd w:val="clear" w:color="auto" w:fill="FFFFFF"/>
            <w:lang w:val="en-US"/>
          </w:rPr>
          <w:t>AS9100</w:t>
        </w:r>
      </w:hyperlink>
      <w:r w:rsidR="00ED3DBA" w:rsidRPr="00B21945">
        <w:rPr>
          <w:color w:val="000000"/>
          <w:shd w:val="clear" w:color="auto" w:fill="FFFFFF"/>
          <w:lang w:val="en-US"/>
        </w:rPr>
        <w:t xml:space="preserve"> - Quality Management Systems – Requirements for Aviation, Space and Defense Organizations, IAQG, 2016</w:t>
      </w:r>
    </w:p>
    <w:p w:rsidR="003C7E38" w:rsidRPr="00B21945" w:rsidRDefault="00640DB8" w:rsidP="00A50AF0">
      <w:pPr>
        <w:pStyle w:val="NormalWeb"/>
        <w:jc w:val="both"/>
        <w:rPr>
          <w:color w:val="000000"/>
          <w:shd w:val="clear" w:color="auto" w:fill="FFFFFF"/>
          <w:lang w:val="en-US"/>
        </w:rPr>
      </w:pPr>
      <w:r w:rsidRPr="00B21945">
        <w:rPr>
          <w:color w:val="000000"/>
          <w:shd w:val="clear" w:color="auto" w:fill="FFFFFF"/>
          <w:lang w:val="en-US"/>
        </w:rPr>
        <w:t>The requirements of ISO 19443 are</w:t>
      </w:r>
      <w:r w:rsidR="003C7E38" w:rsidRPr="00B21945">
        <w:rPr>
          <w:color w:val="000000"/>
          <w:shd w:val="clear" w:color="auto" w:fill="FFFFFF"/>
          <w:lang w:val="en-US"/>
        </w:rPr>
        <w:t xml:space="preserve"> not intended to replace </w:t>
      </w:r>
      <w:r w:rsidRPr="00B21945">
        <w:rPr>
          <w:color w:val="000000"/>
          <w:shd w:val="clear" w:color="auto" w:fill="FFFFFF"/>
          <w:lang w:val="en-US"/>
        </w:rPr>
        <w:t xml:space="preserve">customer, statutory and </w:t>
      </w:r>
      <w:r w:rsidR="003C7E38" w:rsidRPr="00B21945">
        <w:rPr>
          <w:color w:val="000000"/>
          <w:shd w:val="clear" w:color="auto" w:fill="FFFFFF"/>
          <w:lang w:val="en-US"/>
        </w:rPr>
        <w:t xml:space="preserve">regulatory requirements, but </w:t>
      </w:r>
      <w:r w:rsidRPr="00B21945">
        <w:rPr>
          <w:color w:val="000000"/>
          <w:shd w:val="clear" w:color="auto" w:fill="FFFFFF"/>
          <w:lang w:val="en-US"/>
        </w:rPr>
        <w:t>are complementary</w:t>
      </w:r>
      <w:r w:rsidR="003C7E38" w:rsidRPr="00B21945">
        <w:rPr>
          <w:color w:val="000000"/>
          <w:shd w:val="clear" w:color="auto" w:fill="FFFFFF"/>
          <w:lang w:val="en-US"/>
        </w:rPr>
        <w:t>.</w:t>
      </w:r>
    </w:p>
    <w:p w:rsidR="001E1A5E" w:rsidRPr="00B21945" w:rsidRDefault="00B8784E" w:rsidP="001E1A5E">
      <w:pPr>
        <w:pStyle w:val="NormalWeb"/>
        <w:jc w:val="both"/>
        <w:rPr>
          <w:lang w:val="en-US"/>
        </w:rPr>
      </w:pPr>
      <w:r w:rsidRPr="00B21945">
        <w:rPr>
          <w:lang w:val="en-US"/>
        </w:rPr>
        <w:t xml:space="preserve">In addition </w:t>
      </w:r>
      <w:r w:rsidR="001E1A5E" w:rsidRPr="00B21945">
        <w:rPr>
          <w:lang w:val="en-US"/>
        </w:rPr>
        <w:t>to ISO 9001, the ISO 19443 requirements mainly focus on:</w:t>
      </w:r>
    </w:p>
    <w:p w:rsidR="001E1A5E" w:rsidRPr="00B21945" w:rsidRDefault="00FD4326" w:rsidP="009324A9">
      <w:pPr>
        <w:pStyle w:val="NormalWeb"/>
        <w:numPr>
          <w:ilvl w:val="0"/>
          <w:numId w:val="154"/>
        </w:numPr>
        <w:jc w:val="both"/>
        <w:rPr>
          <w:lang w:val="en-US"/>
        </w:rPr>
      </w:pPr>
      <w:r w:rsidRPr="00B21945">
        <w:rPr>
          <w:lang w:val="en-US"/>
        </w:rPr>
        <w:lastRenderedPageBreak/>
        <w:t>issues that include nuclear safety considerations</w:t>
      </w:r>
    </w:p>
    <w:p w:rsidR="001E1A5E" w:rsidRPr="00B21945" w:rsidRDefault="00FD4326" w:rsidP="009324A9">
      <w:pPr>
        <w:pStyle w:val="NormalWeb"/>
        <w:numPr>
          <w:ilvl w:val="0"/>
          <w:numId w:val="154"/>
        </w:numPr>
        <w:jc w:val="both"/>
        <w:rPr>
          <w:lang w:val="en-US"/>
        </w:rPr>
      </w:pPr>
      <w:r w:rsidRPr="00B21945">
        <w:rPr>
          <w:lang w:val="en-US"/>
        </w:rPr>
        <w:t>nuclear safety is taken into account in decision making</w:t>
      </w:r>
    </w:p>
    <w:p w:rsidR="001E1A5E" w:rsidRPr="00B21945" w:rsidRDefault="00FD4326" w:rsidP="009324A9">
      <w:pPr>
        <w:pStyle w:val="NormalWeb"/>
        <w:numPr>
          <w:ilvl w:val="0"/>
          <w:numId w:val="154"/>
        </w:numPr>
        <w:jc w:val="both"/>
        <w:rPr>
          <w:lang w:val="en-US"/>
        </w:rPr>
      </w:pPr>
      <w:r w:rsidRPr="00B21945">
        <w:rPr>
          <w:lang w:val="en-US"/>
        </w:rPr>
        <w:t>nuclear safety culture</w:t>
      </w:r>
    </w:p>
    <w:p w:rsidR="001E1A5E" w:rsidRPr="00B21945" w:rsidRDefault="00FD4326" w:rsidP="009324A9">
      <w:pPr>
        <w:pStyle w:val="NormalWeb"/>
        <w:numPr>
          <w:ilvl w:val="0"/>
          <w:numId w:val="154"/>
        </w:numPr>
        <w:jc w:val="both"/>
        <w:rPr>
          <w:lang w:val="en-US"/>
        </w:rPr>
      </w:pPr>
      <w:r>
        <w:rPr>
          <w:lang w:val="en-US"/>
        </w:rPr>
        <w:t>ITNS</w:t>
      </w:r>
      <w:r w:rsidRPr="00B21945">
        <w:rPr>
          <w:lang w:val="en-US"/>
        </w:rPr>
        <w:t xml:space="preserve"> items and activities</w:t>
      </w:r>
      <w:r w:rsidR="001544BE">
        <w:rPr>
          <w:lang w:val="en-US"/>
        </w:rPr>
        <w:t xml:space="preserve"> break down</w:t>
      </w:r>
    </w:p>
    <w:p w:rsidR="00DC23C5" w:rsidRPr="00B21945" w:rsidRDefault="00FD4326" w:rsidP="009324A9">
      <w:pPr>
        <w:pStyle w:val="NormalWeb"/>
        <w:numPr>
          <w:ilvl w:val="0"/>
          <w:numId w:val="154"/>
        </w:numPr>
        <w:jc w:val="both"/>
        <w:rPr>
          <w:lang w:val="en-US"/>
        </w:rPr>
      </w:pPr>
      <w:r w:rsidRPr="00B21945">
        <w:rPr>
          <w:lang w:val="en-US"/>
        </w:rPr>
        <w:t>graded approach to the application of quality requirements</w:t>
      </w:r>
    </w:p>
    <w:p w:rsidR="00DC23C5" w:rsidRPr="00B21945" w:rsidRDefault="00FD4326" w:rsidP="009324A9">
      <w:pPr>
        <w:pStyle w:val="NormalWeb"/>
        <w:numPr>
          <w:ilvl w:val="0"/>
          <w:numId w:val="154"/>
        </w:numPr>
        <w:jc w:val="both"/>
        <w:rPr>
          <w:lang w:val="en-US"/>
        </w:rPr>
      </w:pPr>
      <w:r w:rsidRPr="00B21945">
        <w:rPr>
          <w:lang w:val="en-US"/>
        </w:rPr>
        <w:t xml:space="preserve">changes to the </w:t>
      </w:r>
      <w:r>
        <w:rPr>
          <w:lang w:val="en-US"/>
        </w:rPr>
        <w:t>QMS</w:t>
      </w:r>
      <w:r w:rsidRPr="00B21945">
        <w:rPr>
          <w:lang w:val="en-US"/>
        </w:rPr>
        <w:t xml:space="preserve"> are managed so nuclear safety is not compromised</w:t>
      </w:r>
    </w:p>
    <w:p w:rsidR="00DC23C5" w:rsidRPr="00B21945" w:rsidRDefault="00FD4326" w:rsidP="009324A9">
      <w:pPr>
        <w:pStyle w:val="NormalWeb"/>
        <w:numPr>
          <w:ilvl w:val="0"/>
          <w:numId w:val="154"/>
        </w:numPr>
        <w:jc w:val="both"/>
        <w:rPr>
          <w:lang w:val="en-US"/>
        </w:rPr>
      </w:pPr>
      <w:r w:rsidRPr="00B21945">
        <w:rPr>
          <w:lang w:val="en-US"/>
        </w:rPr>
        <w:t>resources are provided so nuclear safety is not compromised</w:t>
      </w:r>
    </w:p>
    <w:p w:rsidR="00DC23C5" w:rsidRPr="00B21945" w:rsidRDefault="00FD4326" w:rsidP="009324A9">
      <w:pPr>
        <w:pStyle w:val="NormalWeb"/>
        <w:numPr>
          <w:ilvl w:val="0"/>
          <w:numId w:val="154"/>
        </w:numPr>
        <w:jc w:val="both"/>
        <w:rPr>
          <w:lang w:val="en-US"/>
        </w:rPr>
      </w:pPr>
      <w:r w:rsidRPr="00B21945">
        <w:rPr>
          <w:lang w:val="en-US"/>
        </w:rPr>
        <w:t>competence of persons also address specific qualification</w:t>
      </w:r>
    </w:p>
    <w:p w:rsidR="00DC23C5" w:rsidRPr="00B21945" w:rsidRDefault="00FD4326" w:rsidP="009324A9">
      <w:pPr>
        <w:pStyle w:val="NormalWeb"/>
        <w:numPr>
          <w:ilvl w:val="0"/>
          <w:numId w:val="154"/>
        </w:numPr>
        <w:jc w:val="both"/>
        <w:rPr>
          <w:lang w:val="en-US"/>
        </w:rPr>
      </w:pPr>
      <w:r w:rsidRPr="00B21945">
        <w:rPr>
          <w:lang w:val="en-US"/>
        </w:rPr>
        <w:t>provisions for counterfeit, fraudulent or suspect items (</w:t>
      </w:r>
      <w:r>
        <w:rPr>
          <w:lang w:val="en-US"/>
        </w:rPr>
        <w:t>CFSI</w:t>
      </w:r>
      <w:r w:rsidRPr="00B21945">
        <w:rPr>
          <w:lang w:val="en-US"/>
        </w:rPr>
        <w:t>)</w:t>
      </w:r>
    </w:p>
    <w:p w:rsidR="006467EA" w:rsidRPr="00B21945" w:rsidRDefault="00FD4326" w:rsidP="009324A9">
      <w:pPr>
        <w:pStyle w:val="NormalWeb"/>
        <w:numPr>
          <w:ilvl w:val="0"/>
          <w:numId w:val="154"/>
        </w:numPr>
        <w:jc w:val="both"/>
        <w:rPr>
          <w:lang w:val="en-US"/>
        </w:rPr>
      </w:pPr>
      <w:r w:rsidRPr="00B21945">
        <w:rPr>
          <w:lang w:val="en-US"/>
        </w:rPr>
        <w:t>project and configuration management</w:t>
      </w:r>
    </w:p>
    <w:p w:rsidR="008C26FB" w:rsidRPr="00B21945" w:rsidRDefault="00FD4326" w:rsidP="009324A9">
      <w:pPr>
        <w:pStyle w:val="NormalWeb"/>
        <w:numPr>
          <w:ilvl w:val="0"/>
          <w:numId w:val="154"/>
        </w:numPr>
        <w:jc w:val="both"/>
        <w:rPr>
          <w:lang w:val="en-US"/>
        </w:rPr>
      </w:pPr>
      <w:r w:rsidRPr="00B21945">
        <w:rPr>
          <w:lang w:val="en-US"/>
        </w:rPr>
        <w:t>independence of verification and validation of design and development</w:t>
      </w:r>
    </w:p>
    <w:p w:rsidR="008C26FB" w:rsidRPr="00B21945" w:rsidRDefault="00FD4326" w:rsidP="009324A9">
      <w:pPr>
        <w:pStyle w:val="NormalWeb"/>
        <w:numPr>
          <w:ilvl w:val="0"/>
          <w:numId w:val="154"/>
        </w:numPr>
        <w:jc w:val="both"/>
        <w:rPr>
          <w:lang w:val="en-US"/>
        </w:rPr>
      </w:pPr>
      <w:r w:rsidRPr="00B21945">
        <w:rPr>
          <w:lang w:val="en-US"/>
        </w:rPr>
        <w:t>design and development verification and validation testing</w:t>
      </w:r>
    </w:p>
    <w:p w:rsidR="008C26FB" w:rsidRDefault="00FD4326" w:rsidP="009324A9">
      <w:pPr>
        <w:pStyle w:val="NormalWeb"/>
        <w:numPr>
          <w:ilvl w:val="0"/>
          <w:numId w:val="154"/>
        </w:numPr>
        <w:jc w:val="both"/>
        <w:rPr>
          <w:lang w:val="en-US"/>
        </w:rPr>
      </w:pPr>
      <w:r w:rsidRPr="00B21945">
        <w:rPr>
          <w:lang w:val="en-US"/>
        </w:rPr>
        <w:t xml:space="preserve">evaluation whether external providers meet the requirements of </w:t>
      </w:r>
      <w:r>
        <w:rPr>
          <w:lang w:val="en-US"/>
        </w:rPr>
        <w:t>ISO</w:t>
      </w:r>
      <w:r w:rsidRPr="00B21945">
        <w:rPr>
          <w:lang w:val="en-US"/>
        </w:rPr>
        <w:t xml:space="preserve"> 19443</w:t>
      </w:r>
    </w:p>
    <w:p w:rsidR="001544BE" w:rsidRDefault="001544BE" w:rsidP="009324A9">
      <w:pPr>
        <w:pStyle w:val="NormalWeb"/>
        <w:numPr>
          <w:ilvl w:val="0"/>
          <w:numId w:val="154"/>
        </w:numPr>
        <w:jc w:val="both"/>
        <w:rPr>
          <w:lang w:val="en-US"/>
        </w:rPr>
      </w:pPr>
      <w:r>
        <w:rPr>
          <w:lang w:val="en-US"/>
        </w:rPr>
        <w:t>ITNS purchasing requirements to all levels of the supply chain</w:t>
      </w:r>
    </w:p>
    <w:p w:rsidR="00933B87" w:rsidRPr="00B21945" w:rsidRDefault="00933B87" w:rsidP="009324A9">
      <w:pPr>
        <w:pStyle w:val="NormalWeb"/>
        <w:numPr>
          <w:ilvl w:val="0"/>
          <w:numId w:val="154"/>
        </w:numPr>
        <w:jc w:val="both"/>
        <w:rPr>
          <w:lang w:val="en-US"/>
        </w:rPr>
      </w:pPr>
      <w:r>
        <w:rPr>
          <w:lang w:val="en-US"/>
        </w:rPr>
        <w:t xml:space="preserve">enhanced traceability </w:t>
      </w:r>
    </w:p>
    <w:p w:rsidR="00CB1723" w:rsidRPr="00B21945" w:rsidRDefault="00FD4326" w:rsidP="009324A9">
      <w:pPr>
        <w:pStyle w:val="NormalWeb"/>
        <w:numPr>
          <w:ilvl w:val="0"/>
          <w:numId w:val="154"/>
        </w:numPr>
        <w:jc w:val="both"/>
        <w:rPr>
          <w:lang w:val="en-US"/>
        </w:rPr>
      </w:pPr>
      <w:r w:rsidRPr="00B21945">
        <w:rPr>
          <w:lang w:val="en-US"/>
        </w:rPr>
        <w:t>control of production equipment</w:t>
      </w:r>
    </w:p>
    <w:p w:rsidR="00E22179" w:rsidRPr="00B21945" w:rsidRDefault="00FD4326" w:rsidP="009324A9">
      <w:pPr>
        <w:pStyle w:val="NormalWeb"/>
        <w:numPr>
          <w:ilvl w:val="0"/>
          <w:numId w:val="154"/>
        </w:numPr>
        <w:jc w:val="both"/>
        <w:rPr>
          <w:lang w:val="en-US"/>
        </w:rPr>
      </w:pPr>
      <w:r w:rsidRPr="00B21945">
        <w:rPr>
          <w:lang w:val="en-US"/>
        </w:rPr>
        <w:t>monitoring and measurement activities</w:t>
      </w:r>
    </w:p>
    <w:p w:rsidR="00E22179" w:rsidRPr="00B21945" w:rsidRDefault="00FD4326" w:rsidP="009324A9">
      <w:pPr>
        <w:pStyle w:val="NormalWeb"/>
        <w:numPr>
          <w:ilvl w:val="0"/>
          <w:numId w:val="154"/>
        </w:numPr>
        <w:jc w:val="both"/>
        <w:rPr>
          <w:lang w:val="en-US"/>
        </w:rPr>
      </w:pPr>
      <w:r w:rsidRPr="00B21945">
        <w:rPr>
          <w:lang w:val="en-US"/>
        </w:rPr>
        <w:t>preservation o</w:t>
      </w:r>
      <w:r>
        <w:rPr>
          <w:lang w:val="en-US"/>
        </w:rPr>
        <w:t>f important to nuclear safety (ITNS</w:t>
      </w:r>
      <w:r w:rsidRPr="00B21945">
        <w:rPr>
          <w:lang w:val="en-US"/>
        </w:rPr>
        <w:t>) products</w:t>
      </w:r>
    </w:p>
    <w:p w:rsidR="00E22179" w:rsidRDefault="00FD4326" w:rsidP="009324A9">
      <w:pPr>
        <w:pStyle w:val="NormalWeb"/>
        <w:numPr>
          <w:ilvl w:val="0"/>
          <w:numId w:val="154"/>
        </w:numPr>
        <w:jc w:val="both"/>
        <w:rPr>
          <w:lang w:val="en-US"/>
        </w:rPr>
      </w:pPr>
      <w:r w:rsidRPr="00B21945">
        <w:rPr>
          <w:lang w:val="en-US"/>
        </w:rPr>
        <w:t>statement of conformity at delivery</w:t>
      </w:r>
    </w:p>
    <w:p w:rsidR="001544BE" w:rsidRPr="00B21945" w:rsidRDefault="001544BE" w:rsidP="009324A9">
      <w:pPr>
        <w:pStyle w:val="NormalWeb"/>
        <w:numPr>
          <w:ilvl w:val="0"/>
          <w:numId w:val="154"/>
        </w:numPr>
        <w:jc w:val="both"/>
        <w:rPr>
          <w:lang w:val="en-US"/>
        </w:rPr>
      </w:pPr>
      <w:r>
        <w:rPr>
          <w:lang w:val="en-US"/>
        </w:rPr>
        <w:t xml:space="preserve">root cause analysis of </w:t>
      </w:r>
      <w:r w:rsidR="00F26A81">
        <w:rPr>
          <w:lang w:val="en-US"/>
        </w:rPr>
        <w:t>n</w:t>
      </w:r>
      <w:r>
        <w:rPr>
          <w:lang w:val="en-US"/>
        </w:rPr>
        <w:t>onconformities</w:t>
      </w:r>
    </w:p>
    <w:p w:rsidR="00E22179" w:rsidRPr="00B21945" w:rsidRDefault="00FD4326" w:rsidP="009324A9">
      <w:pPr>
        <w:pStyle w:val="NormalWeb"/>
        <w:numPr>
          <w:ilvl w:val="0"/>
          <w:numId w:val="154"/>
        </w:numPr>
        <w:jc w:val="both"/>
        <w:rPr>
          <w:lang w:val="en-US"/>
        </w:rPr>
      </w:pPr>
      <w:r w:rsidRPr="00B21945">
        <w:rPr>
          <w:lang w:val="en-US"/>
        </w:rPr>
        <w:t>analysis and evaluation of nuclear safety culture aspects</w:t>
      </w:r>
    </w:p>
    <w:p w:rsidR="001E1A5E" w:rsidRPr="00B21945" w:rsidRDefault="00FD4326" w:rsidP="009324A9">
      <w:pPr>
        <w:pStyle w:val="NormalWeb"/>
        <w:numPr>
          <w:ilvl w:val="0"/>
          <w:numId w:val="154"/>
        </w:numPr>
        <w:jc w:val="both"/>
        <w:rPr>
          <w:lang w:val="en-US"/>
        </w:rPr>
      </w:pPr>
      <w:r w:rsidRPr="00B21945">
        <w:rPr>
          <w:lang w:val="en-US"/>
        </w:rPr>
        <w:t>relations with nuclear safety authorities</w:t>
      </w:r>
    </w:p>
    <w:p w:rsidR="004F3689" w:rsidRPr="00B21945" w:rsidRDefault="00FD4326" w:rsidP="009324A9">
      <w:pPr>
        <w:pStyle w:val="NormalWeb"/>
        <w:numPr>
          <w:ilvl w:val="0"/>
          <w:numId w:val="154"/>
        </w:numPr>
        <w:jc w:val="both"/>
        <w:rPr>
          <w:lang w:val="en-US"/>
        </w:rPr>
      </w:pPr>
      <w:r w:rsidRPr="00B21945">
        <w:rPr>
          <w:lang w:val="en-US"/>
        </w:rPr>
        <w:t>nuclear safety culture is included in continual improvement opportunities</w:t>
      </w:r>
    </w:p>
    <w:p w:rsidR="00051542" w:rsidRPr="00B21945" w:rsidRDefault="00051542" w:rsidP="00051542">
      <w:pPr>
        <w:pStyle w:val="NormalWeb"/>
        <w:jc w:val="both"/>
        <w:rPr>
          <w:lang w:val="en-US"/>
        </w:rPr>
      </w:pPr>
      <w:r w:rsidRPr="00B21945">
        <w:rPr>
          <w:b/>
          <w:bCs/>
          <w:lang w:val="en-US"/>
        </w:rPr>
        <w:t>1.2 Scope</w:t>
      </w:r>
    </w:p>
    <w:p w:rsidR="00051542" w:rsidRPr="00B21945" w:rsidRDefault="00051542" w:rsidP="00051542">
      <w:pPr>
        <w:pStyle w:val="NormalWeb"/>
        <w:jc w:val="both"/>
        <w:rPr>
          <w:lang w:val="en-US"/>
        </w:rPr>
      </w:pPr>
      <w:r w:rsidRPr="00B21945">
        <w:rPr>
          <w:lang w:val="en-US"/>
        </w:rPr>
        <w:t xml:space="preserve">The </w:t>
      </w:r>
      <w:hyperlink r:id="rId21" w:history="1">
        <w:r w:rsidRPr="00B21945">
          <w:rPr>
            <w:rStyle w:val="Lienhypertexte"/>
            <w:lang w:val="en-US"/>
          </w:rPr>
          <w:t>ISO 9001</w:t>
        </w:r>
      </w:hyperlink>
      <w:r w:rsidRPr="00B21945">
        <w:rPr>
          <w:lang w:val="en-US"/>
        </w:rPr>
        <w:t xml:space="preserve"> standard (Quality management systems - Requirements) is generic as it can be applied to </w:t>
      </w:r>
      <w:r w:rsidR="00171785" w:rsidRPr="00B21945">
        <w:rPr>
          <w:lang w:val="en-US"/>
        </w:rPr>
        <w:t>the ma</w:t>
      </w:r>
      <w:bookmarkStart w:id="5" w:name="_GoBack"/>
      <w:bookmarkEnd w:id="5"/>
      <w:r w:rsidR="00171785" w:rsidRPr="00B21945">
        <w:rPr>
          <w:lang w:val="en-US"/>
        </w:rPr>
        <w:t xml:space="preserve">nagement system of </w:t>
      </w:r>
      <w:r w:rsidRPr="00B21945">
        <w:rPr>
          <w:lang w:val="en-US"/>
        </w:rPr>
        <w:t xml:space="preserve">any company, without limitations </w:t>
      </w:r>
      <w:r w:rsidR="00782A28" w:rsidRPr="00B21945">
        <w:rPr>
          <w:lang w:val="en-US"/>
        </w:rPr>
        <w:t>on</w:t>
      </w:r>
      <w:r w:rsidRPr="00B21945">
        <w:rPr>
          <w:lang w:val="en-US"/>
        </w:rPr>
        <w:t xml:space="preserve"> size, activity or type. It is a</w:t>
      </w:r>
      <w:r w:rsidR="00171785" w:rsidRPr="00B21945">
        <w:rPr>
          <w:lang w:val="en-US"/>
        </w:rPr>
        <w:t xml:space="preserve"> voluntary </w:t>
      </w:r>
      <w:r w:rsidRPr="00B21945">
        <w:rPr>
          <w:lang w:val="en-US"/>
        </w:rPr>
        <w:t>international standard which allows certification by accredited bodies.</w:t>
      </w:r>
    </w:p>
    <w:p w:rsidR="00640DB8" w:rsidRPr="00B21945" w:rsidRDefault="00640DB8" w:rsidP="00640DB8">
      <w:pPr>
        <w:spacing w:before="100" w:beforeAutospacing="1" w:after="100" w:afterAutospacing="1"/>
        <w:jc w:val="both"/>
        <w:rPr>
          <w:lang w:val="en-US"/>
        </w:rPr>
      </w:pPr>
      <w:r w:rsidRPr="00B21945">
        <w:rPr>
          <w:lang w:val="en-US"/>
        </w:rPr>
        <w:t xml:space="preserve">The scope of ISO 19443 applies to any organization supplying ITNS </w:t>
      </w:r>
      <w:r w:rsidR="0005566B">
        <w:rPr>
          <w:lang w:val="en-US"/>
        </w:rPr>
        <w:t xml:space="preserve">(important to nuclear safety) </w:t>
      </w:r>
      <w:r w:rsidRPr="00B21945">
        <w:rPr>
          <w:lang w:val="en-US"/>
        </w:rPr>
        <w:t>products or services.</w:t>
      </w:r>
    </w:p>
    <w:p w:rsidR="00640DB8" w:rsidRPr="00B21945" w:rsidRDefault="00640DB8" w:rsidP="00640DB8">
      <w:pPr>
        <w:pStyle w:val="NormalWeb"/>
        <w:spacing w:before="0" w:beforeAutospacing="0" w:after="0" w:afterAutospacing="0"/>
        <w:jc w:val="both"/>
        <w:rPr>
          <w:lang w:val="en-US"/>
        </w:rPr>
      </w:pPr>
      <w:r w:rsidRPr="00B21945">
        <w:rPr>
          <w:lang w:val="en-US"/>
        </w:rPr>
        <w:t>Nevertheless, certain requirements cannot be applied in particular cases. This is possible when:</w:t>
      </w:r>
    </w:p>
    <w:p w:rsidR="00640DB8" w:rsidRPr="00B21945" w:rsidRDefault="00640DB8" w:rsidP="00640DB8">
      <w:pPr>
        <w:numPr>
          <w:ilvl w:val="0"/>
          <w:numId w:val="19"/>
        </w:numPr>
        <w:spacing w:before="100" w:beforeAutospacing="1" w:after="100" w:afterAutospacing="1"/>
        <w:jc w:val="both"/>
        <w:rPr>
          <w:lang w:val="en-US"/>
        </w:rPr>
      </w:pPr>
      <w:r w:rsidRPr="00B21945">
        <w:rPr>
          <w:lang w:val="en-US"/>
        </w:rPr>
        <w:t xml:space="preserve">it does not affect product </w:t>
      </w:r>
      <w:r w:rsidR="0005566B">
        <w:rPr>
          <w:lang w:val="en-US"/>
        </w:rPr>
        <w:t xml:space="preserve">or </w:t>
      </w:r>
      <w:r w:rsidRPr="00B21945">
        <w:rPr>
          <w:lang w:val="en-US"/>
        </w:rPr>
        <w:t>service conformity</w:t>
      </w:r>
      <w:r w:rsidR="0005566B">
        <w:rPr>
          <w:lang w:val="en-US"/>
        </w:rPr>
        <w:t xml:space="preserve"> and nuclear safety</w:t>
      </w:r>
      <w:r w:rsidRPr="00B21945">
        <w:rPr>
          <w:lang w:val="en-US"/>
        </w:rPr>
        <w:t xml:space="preserve"> in any way</w:t>
      </w:r>
    </w:p>
    <w:p w:rsidR="00640DB8" w:rsidRPr="00B21945" w:rsidRDefault="00640DB8" w:rsidP="00640DB8">
      <w:pPr>
        <w:numPr>
          <w:ilvl w:val="0"/>
          <w:numId w:val="19"/>
        </w:numPr>
        <w:spacing w:before="100" w:beforeAutospacing="1" w:after="100" w:afterAutospacing="1"/>
        <w:jc w:val="both"/>
        <w:rPr>
          <w:lang w:val="en-US"/>
        </w:rPr>
      </w:pPr>
      <w:r w:rsidRPr="00B21945">
        <w:rPr>
          <w:lang w:val="en-US"/>
        </w:rPr>
        <w:t>it does not relieve top management of its responsibilities</w:t>
      </w:r>
    </w:p>
    <w:p w:rsidR="00640DB8" w:rsidRPr="00B21945" w:rsidRDefault="00640DB8" w:rsidP="00640DB8">
      <w:pPr>
        <w:numPr>
          <w:ilvl w:val="0"/>
          <w:numId w:val="19"/>
        </w:numPr>
        <w:spacing w:before="100" w:beforeAutospacing="1" w:after="100" w:afterAutospacing="1"/>
        <w:jc w:val="both"/>
        <w:rPr>
          <w:lang w:val="en-US"/>
        </w:rPr>
      </w:pPr>
      <w:r w:rsidRPr="00B21945">
        <w:rPr>
          <w:lang w:val="en-US"/>
        </w:rPr>
        <w:t>it is justified in a document</w:t>
      </w:r>
    </w:p>
    <w:p w:rsidR="00051542" w:rsidRPr="00B21945" w:rsidRDefault="00051542" w:rsidP="00051542">
      <w:pPr>
        <w:pStyle w:val="NormalWeb"/>
        <w:jc w:val="both"/>
        <w:rPr>
          <w:b/>
          <w:bCs/>
          <w:lang w:val="en-US"/>
        </w:rPr>
      </w:pPr>
      <w:r w:rsidRPr="00B21945">
        <w:rPr>
          <w:b/>
          <w:bCs/>
          <w:lang w:val="en-US"/>
        </w:rPr>
        <w:t>1.3 Principles and steps</w:t>
      </w:r>
    </w:p>
    <w:p w:rsidR="00051542" w:rsidRPr="0005566B" w:rsidRDefault="00051542" w:rsidP="00051542">
      <w:pPr>
        <w:pStyle w:val="NormalWeb"/>
        <w:jc w:val="center"/>
        <w:rPr>
          <w:b/>
          <w:color w:val="0033CC"/>
          <w:lang w:val="en-US"/>
        </w:rPr>
      </w:pPr>
      <w:r w:rsidRPr="0005566B">
        <w:rPr>
          <w:b/>
          <w:color w:val="0033CC"/>
          <w:lang w:val="en-US"/>
        </w:rPr>
        <w:t>Quality is anything that can be improved. Masaaki Imai</w:t>
      </w:r>
    </w:p>
    <w:p w:rsidR="00051542" w:rsidRPr="00B21945" w:rsidRDefault="00782A28" w:rsidP="00051542">
      <w:pPr>
        <w:pStyle w:val="NormalWeb"/>
        <w:jc w:val="both"/>
        <w:rPr>
          <w:color w:val="000000"/>
          <w:lang w:val="en-US"/>
        </w:rPr>
      </w:pPr>
      <w:r w:rsidRPr="00B21945">
        <w:rPr>
          <w:lang w:val="en-US"/>
        </w:rPr>
        <w:t>The q</w:t>
      </w:r>
      <w:r w:rsidR="00051542" w:rsidRPr="00B21945">
        <w:rPr>
          <w:lang w:val="en-US"/>
        </w:rPr>
        <w:t>uality approach is a state of mind which starts with top management as a priority strategic decision and extends to all empl</w:t>
      </w:r>
      <w:r w:rsidRPr="00B21945">
        <w:rPr>
          <w:lang w:val="en-US"/>
        </w:rPr>
        <w:t>oyees. Top management develops a</w:t>
      </w:r>
      <w:r w:rsidR="00051542" w:rsidRPr="00B21945">
        <w:rPr>
          <w:lang w:val="en-US"/>
        </w:rPr>
        <w:t xml:space="preserve"> quality policy which determines the quality objectives, themselves applicable to all activities. The tool used to achieve the objectives is the quality system. Prevention is </w:t>
      </w:r>
      <w:r w:rsidRPr="00B21945">
        <w:rPr>
          <w:lang w:val="en-US"/>
        </w:rPr>
        <w:t>a</w:t>
      </w:r>
      <w:r w:rsidR="00051542" w:rsidRPr="00B21945">
        <w:rPr>
          <w:lang w:val="en-US"/>
        </w:rPr>
        <w:t xml:space="preserve"> key concept of quality management system</w:t>
      </w:r>
      <w:r w:rsidRPr="00B21945">
        <w:rPr>
          <w:lang w:val="en-US"/>
        </w:rPr>
        <w:t>s</w:t>
      </w:r>
      <w:r w:rsidR="00051542" w:rsidRPr="00B21945">
        <w:rPr>
          <w:lang w:val="en-US"/>
        </w:rPr>
        <w:t>.</w:t>
      </w:r>
    </w:p>
    <w:p w:rsidR="00051542" w:rsidRPr="00B21945" w:rsidRDefault="00782A28" w:rsidP="00051542">
      <w:pPr>
        <w:pStyle w:val="NormalWeb"/>
        <w:jc w:val="both"/>
        <w:rPr>
          <w:lang w:val="en-US"/>
        </w:rPr>
      </w:pPr>
      <w:r w:rsidRPr="00B21945">
        <w:rPr>
          <w:lang w:val="en-US"/>
        </w:rPr>
        <w:t>Q</w:t>
      </w:r>
      <w:r w:rsidR="00051542" w:rsidRPr="00B21945">
        <w:rPr>
          <w:lang w:val="en-US"/>
        </w:rPr>
        <w:t>uality management system</w:t>
      </w:r>
      <w:r w:rsidRPr="00B21945">
        <w:rPr>
          <w:lang w:val="en-US"/>
        </w:rPr>
        <w:t>s</w:t>
      </w:r>
      <w:r w:rsidR="00051542" w:rsidRPr="00B21945">
        <w:rPr>
          <w:lang w:val="en-US"/>
        </w:rPr>
        <w:t xml:space="preserve"> include three distinct and interrelated steps:</w:t>
      </w:r>
    </w:p>
    <w:p w:rsidR="00051542" w:rsidRPr="00B21945" w:rsidRDefault="00782A28" w:rsidP="00051542">
      <w:pPr>
        <w:pStyle w:val="NormalWeb"/>
        <w:numPr>
          <w:ilvl w:val="0"/>
          <w:numId w:val="78"/>
        </w:numPr>
        <w:jc w:val="both"/>
        <w:rPr>
          <w:lang w:val="en-US"/>
        </w:rPr>
      </w:pPr>
      <w:r w:rsidRPr="00B21945">
        <w:rPr>
          <w:lang w:val="en-US"/>
        </w:rPr>
        <w:t xml:space="preserve">the </w:t>
      </w:r>
      <w:r w:rsidR="00051542" w:rsidRPr="00B21945">
        <w:rPr>
          <w:lang w:val="en-US"/>
        </w:rPr>
        <w:t>process approach</w:t>
      </w:r>
    </w:p>
    <w:p w:rsidR="00051542" w:rsidRPr="00B21945" w:rsidRDefault="00051542" w:rsidP="00051542">
      <w:pPr>
        <w:pStyle w:val="NormalWeb"/>
        <w:numPr>
          <w:ilvl w:val="0"/>
          <w:numId w:val="78"/>
        </w:numPr>
        <w:spacing w:before="0" w:beforeAutospacing="0" w:after="0" w:afterAutospacing="0"/>
        <w:jc w:val="both"/>
        <w:rPr>
          <w:lang w:val="en-US"/>
        </w:rPr>
      </w:pPr>
      <w:r w:rsidRPr="00B21945">
        <w:rPr>
          <w:lang w:val="en-US"/>
        </w:rPr>
        <w:t>risk-based thinking</w:t>
      </w:r>
    </w:p>
    <w:p w:rsidR="00051542" w:rsidRPr="00B21945" w:rsidRDefault="00051542" w:rsidP="00051542">
      <w:pPr>
        <w:pStyle w:val="NormalWeb"/>
        <w:numPr>
          <w:ilvl w:val="0"/>
          <w:numId w:val="78"/>
        </w:numPr>
        <w:spacing w:before="0" w:beforeAutospacing="0" w:after="0" w:afterAutospacing="0"/>
        <w:jc w:val="both"/>
        <w:rPr>
          <w:lang w:val="en-US"/>
        </w:rPr>
      </w:pPr>
      <w:r w:rsidRPr="00B21945">
        <w:rPr>
          <w:lang w:val="en-US"/>
        </w:rPr>
        <w:lastRenderedPageBreak/>
        <w:t>continual improvement</w:t>
      </w:r>
    </w:p>
    <w:p w:rsidR="00051542" w:rsidRPr="00B21945" w:rsidRDefault="00051542" w:rsidP="00051542">
      <w:pPr>
        <w:spacing w:before="100" w:beforeAutospacing="1" w:after="100" w:afterAutospacing="1"/>
        <w:jc w:val="both"/>
        <w:rPr>
          <w:rFonts w:eastAsia="Times New Roman"/>
          <w:lang w:val="en-US"/>
        </w:rPr>
      </w:pPr>
      <w:r w:rsidRPr="00B21945">
        <w:rPr>
          <w:rFonts w:eastAsia="Times New Roman"/>
          <w:lang w:val="en-US"/>
        </w:rPr>
        <w:t xml:space="preserve">The purpose of a </w:t>
      </w:r>
      <w:r w:rsidR="00782A28" w:rsidRPr="00B21945">
        <w:rPr>
          <w:rFonts w:eastAsia="Times New Roman"/>
          <w:lang w:val="en-US"/>
        </w:rPr>
        <w:t>q</w:t>
      </w:r>
      <w:r w:rsidRPr="00B21945">
        <w:rPr>
          <w:rFonts w:eastAsia="Times New Roman"/>
          <w:lang w:val="en-US"/>
        </w:rPr>
        <w:t xml:space="preserve">uality </w:t>
      </w:r>
      <w:r w:rsidR="00782A28" w:rsidRPr="00B21945">
        <w:rPr>
          <w:rFonts w:eastAsia="Times New Roman"/>
          <w:lang w:val="en-US"/>
        </w:rPr>
        <w:t>m</w:t>
      </w:r>
      <w:r w:rsidRPr="00B21945">
        <w:rPr>
          <w:rFonts w:eastAsia="Times New Roman"/>
          <w:lang w:val="en-US"/>
        </w:rPr>
        <w:t xml:space="preserve">anagement </w:t>
      </w:r>
      <w:r w:rsidR="00782A28" w:rsidRPr="00B21945">
        <w:rPr>
          <w:rFonts w:eastAsia="Times New Roman"/>
          <w:lang w:val="en-US"/>
        </w:rPr>
        <w:t>s</w:t>
      </w:r>
      <w:r w:rsidRPr="00B21945">
        <w:rPr>
          <w:rFonts w:eastAsia="Times New Roman"/>
          <w:lang w:val="en-US"/>
        </w:rPr>
        <w:t xml:space="preserve">ystem is to increase the satisfaction of customers (both external and internal) by meeting their needs and expectations through </w:t>
      </w:r>
      <w:r w:rsidR="00782A28" w:rsidRPr="00B21945">
        <w:rPr>
          <w:rFonts w:eastAsia="Times New Roman"/>
          <w:lang w:val="en-US"/>
        </w:rPr>
        <w:t>continual</w:t>
      </w:r>
      <w:r w:rsidRPr="00B21945">
        <w:rPr>
          <w:rFonts w:eastAsia="Times New Roman"/>
          <w:lang w:val="en-US"/>
        </w:rPr>
        <w:t xml:space="preserve"> improvement of the effectiveness of the processes.</w:t>
      </w:r>
    </w:p>
    <w:p w:rsidR="00051542" w:rsidRPr="00B21945" w:rsidRDefault="00051542" w:rsidP="00051542">
      <w:pPr>
        <w:pStyle w:val="Titre5"/>
        <w:jc w:val="both"/>
        <w:rPr>
          <w:rFonts w:ascii="Arial" w:eastAsia="Times New Roman" w:hAnsi="Arial" w:cs="Arial"/>
          <w:color w:val="auto"/>
          <w:lang w:val="en-US"/>
        </w:rPr>
      </w:pPr>
      <w:r w:rsidRPr="00B21945">
        <w:rPr>
          <w:rFonts w:ascii="Arial" w:eastAsia="Times New Roman" w:hAnsi="Arial" w:cs="Arial"/>
          <w:color w:val="auto"/>
          <w:lang w:val="en-US"/>
        </w:rPr>
        <w:t>Quality is almost free when customer</w:t>
      </w:r>
      <w:r w:rsidR="00782A28" w:rsidRPr="00B21945">
        <w:rPr>
          <w:rFonts w:ascii="Arial" w:eastAsia="Times New Roman" w:hAnsi="Arial" w:cs="Arial"/>
          <w:color w:val="auto"/>
          <w:lang w:val="en-US"/>
        </w:rPr>
        <w:t xml:space="preserve">s are </w:t>
      </w:r>
      <w:r w:rsidRPr="00B21945">
        <w:rPr>
          <w:rFonts w:ascii="Arial" w:eastAsia="Times New Roman" w:hAnsi="Arial" w:cs="Arial"/>
          <w:color w:val="auto"/>
          <w:lang w:val="en-US"/>
        </w:rPr>
        <w:t xml:space="preserve">satisfied: </w:t>
      </w:r>
      <w:r w:rsidR="00782A28" w:rsidRPr="00B21945">
        <w:rPr>
          <w:rFonts w:ascii="Arial" w:eastAsia="Times New Roman" w:hAnsi="Arial" w:cs="Arial"/>
          <w:color w:val="auto"/>
          <w:lang w:val="en-US"/>
        </w:rPr>
        <w:t>t</w:t>
      </w:r>
      <w:r w:rsidRPr="00B21945">
        <w:rPr>
          <w:rFonts w:ascii="Arial" w:eastAsia="Times New Roman" w:hAnsi="Arial" w:cs="Arial"/>
          <w:color w:val="auto"/>
          <w:lang w:val="en-US"/>
        </w:rPr>
        <w:t>he</w:t>
      </w:r>
      <w:r w:rsidR="00782A28" w:rsidRPr="00B21945">
        <w:rPr>
          <w:rFonts w:ascii="Arial" w:eastAsia="Times New Roman" w:hAnsi="Arial" w:cs="Arial"/>
          <w:color w:val="auto"/>
          <w:lang w:val="en-US"/>
        </w:rPr>
        <w:t>y</w:t>
      </w:r>
      <w:r w:rsidRPr="00B21945">
        <w:rPr>
          <w:rFonts w:ascii="Arial" w:eastAsia="Times New Roman" w:hAnsi="Arial" w:cs="Arial"/>
          <w:color w:val="auto"/>
          <w:lang w:val="en-US"/>
        </w:rPr>
        <w:t xml:space="preserve"> remain loyal to us. It’s only when the customer is not fully satisfied that quality becomes very expensive to us: sooner or later the customer will go to a competitor.</w:t>
      </w:r>
    </w:p>
    <w:p w:rsidR="00051542" w:rsidRPr="0005566B" w:rsidRDefault="00051542" w:rsidP="00051542">
      <w:pPr>
        <w:pStyle w:val="NormalWeb"/>
        <w:jc w:val="center"/>
        <w:rPr>
          <w:b/>
          <w:color w:val="0033CC"/>
          <w:lang w:val="en-US"/>
        </w:rPr>
      </w:pPr>
      <w:r w:rsidRPr="0005566B">
        <w:rPr>
          <w:b/>
          <w:color w:val="0033CC"/>
          <w:lang w:val="en-US"/>
        </w:rPr>
        <w:t xml:space="preserve">Quality </w:t>
      </w:r>
      <w:r w:rsidR="00782A28" w:rsidRPr="0005566B">
        <w:rPr>
          <w:b/>
          <w:color w:val="0033CC"/>
          <w:lang w:val="en-US"/>
        </w:rPr>
        <w:t>remains</w:t>
      </w:r>
      <w:r w:rsidRPr="0005566B">
        <w:rPr>
          <w:b/>
          <w:color w:val="0033CC"/>
          <w:lang w:val="en-US"/>
        </w:rPr>
        <w:t xml:space="preserve"> long after the price has been forgotten</w:t>
      </w:r>
    </w:p>
    <w:p w:rsidR="00051542" w:rsidRPr="00B21945" w:rsidRDefault="00051542" w:rsidP="00051542">
      <w:pPr>
        <w:pStyle w:val="NormalWeb"/>
        <w:jc w:val="both"/>
        <w:rPr>
          <w:lang w:val="en-US"/>
        </w:rPr>
      </w:pPr>
      <w:r w:rsidRPr="00B21945">
        <w:rPr>
          <w:lang w:val="en-US"/>
        </w:rPr>
        <w:t xml:space="preserve">The seven quality management principles (cf. figure 1-2) will help us achieve sustained success (cf. ISO 9000: 2015, sub-clause 2.3). </w:t>
      </w:r>
      <w:r w:rsidR="00782A28" w:rsidRPr="00B21945">
        <w:rPr>
          <w:lang w:val="en-US"/>
        </w:rPr>
        <w:t xml:space="preserve">Previously </w:t>
      </w:r>
      <w:r w:rsidRPr="00B21945">
        <w:rPr>
          <w:lang w:val="en-US"/>
        </w:rPr>
        <w:t>the</w:t>
      </w:r>
      <w:r w:rsidR="00963975" w:rsidRPr="00B21945">
        <w:rPr>
          <w:lang w:val="en-US"/>
        </w:rPr>
        <w:t>re w</w:t>
      </w:r>
      <w:r w:rsidRPr="00B21945">
        <w:rPr>
          <w:lang w:val="en-US"/>
        </w:rPr>
        <w:t xml:space="preserve">ere eight </w:t>
      </w:r>
      <w:r w:rsidR="00963975" w:rsidRPr="00B21945">
        <w:rPr>
          <w:lang w:val="en-US"/>
        </w:rPr>
        <w:t xml:space="preserve">principles </w:t>
      </w:r>
      <w:r w:rsidRPr="00B21945">
        <w:rPr>
          <w:lang w:val="en-US"/>
        </w:rPr>
        <w:t>but now the system approach is integrated into the process approach.</w:t>
      </w:r>
    </w:p>
    <w:p w:rsidR="00051542" w:rsidRPr="00B21945" w:rsidRDefault="001566D6" w:rsidP="00051542">
      <w:pPr>
        <w:pStyle w:val="NormalWeb"/>
        <w:jc w:val="center"/>
        <w:rPr>
          <w:lang w:val="en-US"/>
        </w:rPr>
      </w:pPr>
      <w:r>
        <w:rPr>
          <w:noProof/>
        </w:rPr>
        <w:drawing>
          <wp:inline distT="0" distB="0" distL="0" distR="0">
            <wp:extent cx="6286500" cy="5082540"/>
            <wp:effectExtent l="0" t="0" r="0" b="3810"/>
            <wp:docPr id="158" name="Imag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agement principles.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286500" cy="5082540"/>
                    </a:xfrm>
                    <a:prstGeom prst="rect">
                      <a:avLst/>
                    </a:prstGeom>
                  </pic:spPr>
                </pic:pic>
              </a:graphicData>
            </a:graphic>
          </wp:inline>
        </w:drawing>
      </w:r>
    </w:p>
    <w:p w:rsidR="00051542" w:rsidRPr="00B21945" w:rsidRDefault="00051542" w:rsidP="00051542">
      <w:pPr>
        <w:pStyle w:val="Lgende"/>
        <w:rPr>
          <w:lang w:val="en-US"/>
        </w:rPr>
      </w:pPr>
      <w:r w:rsidRPr="00B21945">
        <w:rPr>
          <w:lang w:val="en-US"/>
        </w:rPr>
        <w:t>Figure 1-2. The 7 quality management principles</w:t>
      </w:r>
    </w:p>
    <w:p w:rsidR="00051542" w:rsidRPr="00B21945" w:rsidRDefault="00051542" w:rsidP="00051542">
      <w:pPr>
        <w:pStyle w:val="Titre3"/>
        <w:rPr>
          <w:lang w:val="en-US"/>
        </w:rPr>
      </w:pPr>
    </w:p>
    <w:p w:rsidR="00051542" w:rsidRPr="0005566B" w:rsidRDefault="00051542" w:rsidP="00051542">
      <w:pPr>
        <w:pStyle w:val="Titre3"/>
        <w:rPr>
          <w:color w:val="0033CC"/>
          <w:lang w:val="en-US"/>
        </w:rPr>
      </w:pPr>
      <w:r w:rsidRPr="0005566B">
        <w:rPr>
          <w:color w:val="0033CC"/>
          <w:lang w:val="en-US"/>
        </w:rPr>
        <w:t>A well-prepared approach is half</w:t>
      </w:r>
      <w:r w:rsidR="00CE268C" w:rsidRPr="0005566B">
        <w:rPr>
          <w:color w:val="0033CC"/>
          <w:lang w:val="en-US"/>
        </w:rPr>
        <w:t xml:space="preserve">way to </w:t>
      </w:r>
      <w:r w:rsidRPr="0005566B">
        <w:rPr>
          <w:color w:val="0033CC"/>
          <w:lang w:val="en-US"/>
        </w:rPr>
        <w:t>success</w:t>
      </w:r>
    </w:p>
    <w:p w:rsidR="00051542" w:rsidRPr="00B21945" w:rsidRDefault="00051542" w:rsidP="00051542">
      <w:pPr>
        <w:spacing w:before="100" w:beforeAutospacing="1" w:after="100" w:afterAutospacing="1"/>
        <w:jc w:val="both"/>
        <w:rPr>
          <w:lang w:val="en-US"/>
        </w:rPr>
      </w:pPr>
      <w:r w:rsidRPr="00B21945">
        <w:rPr>
          <w:lang w:val="en-US"/>
        </w:rPr>
        <w:t xml:space="preserve">The approach to implementing a </w:t>
      </w:r>
      <w:r w:rsidR="00465230">
        <w:rPr>
          <w:lang w:val="en-US"/>
        </w:rPr>
        <w:t>quality and safety management</w:t>
      </w:r>
      <w:r w:rsidRPr="00B21945">
        <w:rPr>
          <w:lang w:val="en-US"/>
        </w:rPr>
        <w:t xml:space="preserve"> system starts with preparation. An example is shown in figure 1-3.</w:t>
      </w:r>
    </w:p>
    <w:p w:rsidR="00051542" w:rsidRPr="00B21945" w:rsidRDefault="00051542" w:rsidP="00051542">
      <w:pPr>
        <w:spacing w:before="100" w:beforeAutospacing="1" w:after="100" w:afterAutospacing="1"/>
        <w:jc w:val="center"/>
        <w:rPr>
          <w:lang w:val="en-US"/>
        </w:rPr>
      </w:pPr>
      <w:r w:rsidRPr="00B21945">
        <w:rPr>
          <w:noProof/>
        </w:rPr>
        <w:lastRenderedPageBreak/>
        <w:drawing>
          <wp:inline distT="0" distB="0" distL="0" distR="0" wp14:anchorId="199D6936" wp14:editId="46D9FBEE">
            <wp:extent cx="3886200" cy="3171825"/>
            <wp:effectExtent l="0" t="0" r="0" b="9525"/>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paration.gif"/>
                    <pic:cNvPicPr/>
                  </pic:nvPicPr>
                  <pic:blipFill>
                    <a:blip r:embed="rId23">
                      <a:extLst>
                        <a:ext uri="{28A0092B-C50C-407E-A947-70E740481C1C}">
                          <a14:useLocalDpi xmlns:a14="http://schemas.microsoft.com/office/drawing/2010/main" val="0"/>
                        </a:ext>
                      </a:extLst>
                    </a:blip>
                    <a:stretch>
                      <a:fillRect/>
                    </a:stretch>
                  </pic:blipFill>
                  <pic:spPr>
                    <a:xfrm>
                      <a:off x="0" y="0"/>
                      <a:ext cx="3886200" cy="3171825"/>
                    </a:xfrm>
                    <a:prstGeom prst="rect">
                      <a:avLst/>
                    </a:prstGeom>
                  </pic:spPr>
                </pic:pic>
              </a:graphicData>
            </a:graphic>
          </wp:inline>
        </w:drawing>
      </w:r>
    </w:p>
    <w:p w:rsidR="00051542" w:rsidRPr="00B21945" w:rsidRDefault="00051542" w:rsidP="00051542">
      <w:pPr>
        <w:pStyle w:val="NormalWeb"/>
        <w:jc w:val="center"/>
        <w:rPr>
          <w:i/>
          <w:iCs/>
          <w:lang w:val="en-US"/>
        </w:rPr>
      </w:pPr>
      <w:r w:rsidRPr="00B21945">
        <w:rPr>
          <w:i/>
          <w:iCs/>
          <w:lang w:val="en-US"/>
        </w:rPr>
        <w:t>Figure 1-3. Q</w:t>
      </w:r>
      <w:r w:rsidR="00465230">
        <w:rPr>
          <w:i/>
          <w:iCs/>
          <w:lang w:val="en-US"/>
        </w:rPr>
        <w:t>S</w:t>
      </w:r>
      <w:r w:rsidRPr="00B21945">
        <w:rPr>
          <w:i/>
          <w:iCs/>
          <w:lang w:val="en-US"/>
        </w:rPr>
        <w:t>MS preparation</w:t>
      </w:r>
    </w:p>
    <w:p w:rsidR="00051542" w:rsidRPr="00B21945" w:rsidRDefault="00051542" w:rsidP="00051542">
      <w:pPr>
        <w:spacing w:before="100" w:beforeAutospacing="1" w:after="100" w:afterAutospacing="1"/>
        <w:jc w:val="both"/>
        <w:rPr>
          <w:lang w:val="en-US"/>
        </w:rPr>
      </w:pPr>
      <w:r w:rsidRPr="00B21945">
        <w:rPr>
          <w:b/>
          <w:color w:val="003366"/>
          <w:lang w:val="en-US"/>
        </w:rPr>
        <w:t xml:space="preserve">Step 1 </w:t>
      </w:r>
      <w:r w:rsidRPr="00B21945">
        <w:rPr>
          <w:lang w:val="en-US"/>
        </w:rPr>
        <w:t>involves identifying the needs and expectations (</w:t>
      </w:r>
      <w:r w:rsidRPr="00B21945">
        <w:rPr>
          <w:b/>
          <w:color w:val="003366"/>
          <w:lang w:val="en-US"/>
        </w:rPr>
        <w:t>requirements</w:t>
      </w:r>
      <w:r w:rsidRPr="00B21945">
        <w:rPr>
          <w:lang w:val="en-US"/>
        </w:rPr>
        <w:t xml:space="preserve">) of </w:t>
      </w:r>
      <w:r w:rsidR="001B28DB" w:rsidRPr="00B21945">
        <w:rPr>
          <w:lang w:val="en-US"/>
        </w:rPr>
        <w:t>stakeholders</w:t>
      </w:r>
      <w:r w:rsidRPr="00B21945">
        <w:rPr>
          <w:lang w:val="en-US"/>
        </w:rPr>
        <w:t>:</w:t>
      </w:r>
    </w:p>
    <w:p w:rsidR="00051542" w:rsidRPr="00B21945" w:rsidRDefault="00051542" w:rsidP="009324A9">
      <w:pPr>
        <w:pStyle w:val="Paragraphedeliste"/>
        <w:numPr>
          <w:ilvl w:val="0"/>
          <w:numId w:val="101"/>
        </w:numPr>
        <w:spacing w:before="100" w:beforeAutospacing="1" w:after="100" w:afterAutospacing="1"/>
        <w:jc w:val="both"/>
        <w:rPr>
          <w:rFonts w:ascii="Arial" w:hAnsi="Arial" w:cs="Arial"/>
          <w:lang w:val="en-US"/>
        </w:rPr>
      </w:pPr>
      <w:r w:rsidRPr="00B21945">
        <w:rPr>
          <w:rFonts w:ascii="Arial" w:hAnsi="Arial" w:cs="Arial"/>
          <w:lang w:val="en-US"/>
        </w:rPr>
        <w:t>staff</w:t>
      </w:r>
    </w:p>
    <w:p w:rsidR="00051542" w:rsidRPr="00B21945" w:rsidRDefault="00051542" w:rsidP="009324A9">
      <w:pPr>
        <w:pStyle w:val="Paragraphedeliste"/>
        <w:numPr>
          <w:ilvl w:val="0"/>
          <w:numId w:val="101"/>
        </w:numPr>
        <w:spacing w:before="100" w:beforeAutospacing="1" w:after="100" w:afterAutospacing="1"/>
        <w:jc w:val="both"/>
        <w:rPr>
          <w:rFonts w:ascii="Arial" w:hAnsi="Arial" w:cs="Arial"/>
          <w:lang w:val="en-US"/>
        </w:rPr>
      </w:pPr>
      <w:r w:rsidRPr="00B21945">
        <w:rPr>
          <w:rFonts w:ascii="Arial" w:hAnsi="Arial" w:cs="Arial"/>
          <w:lang w:val="en-US"/>
        </w:rPr>
        <w:t>customers, consumers</w:t>
      </w:r>
    </w:p>
    <w:p w:rsidR="00051542" w:rsidRPr="00B21945" w:rsidRDefault="00051542" w:rsidP="009324A9">
      <w:pPr>
        <w:pStyle w:val="Paragraphedeliste"/>
        <w:numPr>
          <w:ilvl w:val="0"/>
          <w:numId w:val="101"/>
        </w:numPr>
        <w:spacing w:before="100" w:beforeAutospacing="1" w:after="100" w:afterAutospacing="1"/>
        <w:jc w:val="both"/>
        <w:rPr>
          <w:rFonts w:ascii="Arial" w:hAnsi="Arial" w:cs="Arial"/>
          <w:lang w:val="en-US"/>
        </w:rPr>
      </w:pPr>
      <w:r w:rsidRPr="00B21945">
        <w:rPr>
          <w:rFonts w:ascii="Arial" w:hAnsi="Arial" w:cs="Arial"/>
          <w:lang w:val="en-US"/>
        </w:rPr>
        <w:t>competitors</w:t>
      </w:r>
    </w:p>
    <w:p w:rsidR="00051542" w:rsidRPr="00B21945" w:rsidRDefault="00051542" w:rsidP="009324A9">
      <w:pPr>
        <w:pStyle w:val="Paragraphedeliste"/>
        <w:numPr>
          <w:ilvl w:val="0"/>
          <w:numId w:val="101"/>
        </w:numPr>
        <w:spacing w:before="100" w:beforeAutospacing="1" w:after="100" w:afterAutospacing="1"/>
        <w:jc w:val="both"/>
        <w:rPr>
          <w:rFonts w:ascii="Arial" w:hAnsi="Arial" w:cs="Arial"/>
          <w:lang w:val="en-US"/>
        </w:rPr>
      </w:pPr>
      <w:r w:rsidRPr="00B21945">
        <w:rPr>
          <w:rFonts w:ascii="Arial" w:hAnsi="Arial" w:cs="Arial"/>
          <w:lang w:val="en-US"/>
        </w:rPr>
        <w:t>shareholders, investors</w:t>
      </w:r>
    </w:p>
    <w:p w:rsidR="00051542" w:rsidRPr="00B21945" w:rsidRDefault="00051542" w:rsidP="009324A9">
      <w:pPr>
        <w:pStyle w:val="Paragraphedeliste"/>
        <w:numPr>
          <w:ilvl w:val="0"/>
          <w:numId w:val="101"/>
        </w:numPr>
        <w:spacing w:before="100" w:beforeAutospacing="1" w:after="100" w:afterAutospacing="1"/>
        <w:jc w:val="both"/>
        <w:rPr>
          <w:rFonts w:ascii="Arial" w:hAnsi="Arial" w:cs="Arial"/>
          <w:lang w:val="en-US"/>
        </w:rPr>
      </w:pPr>
      <w:r w:rsidRPr="00B21945">
        <w:rPr>
          <w:rFonts w:ascii="Arial" w:hAnsi="Arial" w:cs="Arial"/>
          <w:lang w:val="en-US"/>
        </w:rPr>
        <w:t>external providers (suppliers, subcontractors, partners)</w:t>
      </w:r>
    </w:p>
    <w:p w:rsidR="00051542" w:rsidRPr="00B21945" w:rsidRDefault="00051542" w:rsidP="009324A9">
      <w:pPr>
        <w:pStyle w:val="Paragraphedeliste"/>
        <w:numPr>
          <w:ilvl w:val="0"/>
          <w:numId w:val="101"/>
        </w:numPr>
        <w:spacing w:before="100" w:beforeAutospacing="1" w:after="100" w:afterAutospacing="1"/>
        <w:jc w:val="both"/>
        <w:rPr>
          <w:rFonts w:ascii="Arial" w:hAnsi="Arial" w:cs="Arial"/>
          <w:lang w:val="en-US"/>
        </w:rPr>
      </w:pPr>
      <w:r w:rsidRPr="00B21945">
        <w:rPr>
          <w:rFonts w:ascii="Arial" w:hAnsi="Arial" w:cs="Arial"/>
          <w:lang w:val="en-US"/>
        </w:rPr>
        <w:t>organizations and branch associations</w:t>
      </w:r>
    </w:p>
    <w:p w:rsidR="00051542" w:rsidRPr="00B21945" w:rsidRDefault="00051542" w:rsidP="009324A9">
      <w:pPr>
        <w:pStyle w:val="Paragraphedeliste"/>
        <w:numPr>
          <w:ilvl w:val="0"/>
          <w:numId w:val="101"/>
        </w:numPr>
        <w:spacing w:before="100" w:beforeAutospacing="1" w:after="100" w:afterAutospacing="1"/>
        <w:jc w:val="both"/>
        <w:rPr>
          <w:rFonts w:ascii="Arial" w:hAnsi="Arial" w:cs="Arial"/>
          <w:lang w:val="en-US"/>
        </w:rPr>
      </w:pPr>
      <w:r w:rsidRPr="00B21945">
        <w:rPr>
          <w:rFonts w:ascii="Arial" w:hAnsi="Arial" w:cs="Arial"/>
          <w:lang w:val="en-US"/>
        </w:rPr>
        <w:t>statutory and regulatory authorities</w:t>
      </w:r>
    </w:p>
    <w:p w:rsidR="00051542" w:rsidRPr="00B21945" w:rsidRDefault="00051542" w:rsidP="00051542">
      <w:pPr>
        <w:spacing w:before="100" w:beforeAutospacing="1" w:after="100" w:afterAutospacing="1"/>
        <w:jc w:val="both"/>
        <w:rPr>
          <w:lang w:val="en-US"/>
        </w:rPr>
      </w:pPr>
      <w:r w:rsidRPr="00B21945">
        <w:rPr>
          <w:lang w:val="en-US"/>
        </w:rPr>
        <w:t xml:space="preserve">The involvement of top management at its highest level is truly indispensable. The advice of a consultant is often solicited. </w:t>
      </w:r>
      <w:r w:rsidR="000A7A51" w:rsidRPr="00B21945">
        <w:rPr>
          <w:lang w:val="en-US"/>
        </w:rPr>
        <w:t xml:space="preserve">Determining the current </w:t>
      </w:r>
      <w:r w:rsidRPr="00B21945">
        <w:rPr>
          <w:lang w:val="en-US"/>
        </w:rPr>
        <w:t>status of the management system (whole or partial) would be welcome at this stage. An external certification body is chosen.</w:t>
      </w:r>
    </w:p>
    <w:p w:rsidR="00051542" w:rsidRPr="00B21945" w:rsidRDefault="00051542" w:rsidP="00051542">
      <w:pPr>
        <w:spacing w:before="100" w:beforeAutospacing="1" w:after="100" w:afterAutospacing="1"/>
        <w:jc w:val="both"/>
        <w:rPr>
          <w:lang w:val="en-US"/>
        </w:rPr>
      </w:pPr>
      <w:r w:rsidRPr="00B21945">
        <w:rPr>
          <w:lang w:val="en-US"/>
        </w:rPr>
        <w:t xml:space="preserve">One of the key questions </w:t>
      </w:r>
      <w:r w:rsidR="000A7A51" w:rsidRPr="00B21945">
        <w:rPr>
          <w:lang w:val="en-US"/>
        </w:rPr>
        <w:t xml:space="preserve">that </w:t>
      </w:r>
      <w:proofErr w:type="gramStart"/>
      <w:r w:rsidRPr="00B21945">
        <w:rPr>
          <w:lang w:val="en-US"/>
        </w:rPr>
        <w:t>comes</w:t>
      </w:r>
      <w:proofErr w:type="gramEnd"/>
      <w:r w:rsidRPr="00B21945">
        <w:rPr>
          <w:lang w:val="en-US"/>
        </w:rPr>
        <w:t xml:space="preserve"> up quickly (</w:t>
      </w:r>
      <w:r w:rsidRPr="00B21945">
        <w:rPr>
          <w:b/>
          <w:color w:val="003366"/>
          <w:lang w:val="en-US"/>
        </w:rPr>
        <w:t>step 2</w:t>
      </w:r>
      <w:r w:rsidRPr="00B21945">
        <w:rPr>
          <w:lang w:val="en-US"/>
        </w:rPr>
        <w:t xml:space="preserve">) is the </w:t>
      </w:r>
      <w:r w:rsidRPr="00B21945">
        <w:rPr>
          <w:b/>
          <w:color w:val="003366"/>
          <w:lang w:val="en-US"/>
        </w:rPr>
        <w:t>need</w:t>
      </w:r>
      <w:r w:rsidRPr="00B21945">
        <w:rPr>
          <w:lang w:val="en-US"/>
        </w:rPr>
        <w:t xml:space="preserve"> for this decision. If this is </w:t>
      </w:r>
      <w:r w:rsidR="00963975" w:rsidRPr="00B21945">
        <w:rPr>
          <w:lang w:val="en-US"/>
        </w:rPr>
        <w:t xml:space="preserve">not </w:t>
      </w:r>
      <w:r w:rsidRPr="00B21945">
        <w:rPr>
          <w:lang w:val="en-US"/>
        </w:rPr>
        <w:t xml:space="preserve">really necessary or if the estimated costs of the certification approach exceed the available resources, it is better to </w:t>
      </w:r>
      <w:r w:rsidR="00187BD9" w:rsidRPr="00B21945">
        <w:rPr>
          <w:lang w:val="en-US"/>
        </w:rPr>
        <w:t xml:space="preserve">reject </w:t>
      </w:r>
      <w:r w:rsidRPr="00B21945">
        <w:rPr>
          <w:lang w:val="en-US"/>
        </w:rPr>
        <w:t>th</w:t>
      </w:r>
      <w:r w:rsidR="00187BD9" w:rsidRPr="00B21945">
        <w:rPr>
          <w:lang w:val="en-US"/>
        </w:rPr>
        <w:t>is</w:t>
      </w:r>
      <w:r w:rsidRPr="00B21945">
        <w:rPr>
          <w:lang w:val="en-US"/>
        </w:rPr>
        <w:t xml:space="preserve"> idea </w:t>
      </w:r>
      <w:r w:rsidR="00187BD9" w:rsidRPr="00B21945">
        <w:rPr>
          <w:lang w:val="en-US"/>
        </w:rPr>
        <w:t>immediately</w:t>
      </w:r>
      <w:r w:rsidRPr="00B21945">
        <w:rPr>
          <w:lang w:val="en-US"/>
        </w:rPr>
        <w:t>.</w:t>
      </w:r>
    </w:p>
    <w:p w:rsidR="00051542" w:rsidRPr="0005566B" w:rsidRDefault="00051542" w:rsidP="00051542">
      <w:pPr>
        <w:pStyle w:val="NormalWeb"/>
        <w:jc w:val="center"/>
        <w:rPr>
          <w:rStyle w:val="shorttext"/>
          <w:b/>
          <w:bCs/>
          <w:color w:val="0033CC"/>
          <w:shd w:val="clear" w:color="auto" w:fill="FFFFFF"/>
          <w:lang w:val="en-US"/>
        </w:rPr>
      </w:pPr>
      <w:r w:rsidRPr="0005566B">
        <w:rPr>
          <w:rStyle w:val="shorttext"/>
          <w:b/>
          <w:bCs/>
          <w:color w:val="0033CC"/>
          <w:shd w:val="clear" w:color="auto" w:fill="FFFFFF"/>
          <w:lang w:val="en-US"/>
        </w:rPr>
        <w:t xml:space="preserve">The ISO 9000 family of standards will stop you making promises you can't </w:t>
      </w:r>
      <w:proofErr w:type="spellStart"/>
      <w:r w:rsidRPr="0005566B">
        <w:rPr>
          <w:rStyle w:val="shorttext"/>
          <w:b/>
          <w:bCs/>
          <w:color w:val="0033CC"/>
          <w:shd w:val="clear" w:color="auto" w:fill="FFFFFF"/>
          <w:lang w:val="en-US"/>
        </w:rPr>
        <w:t>fulfil</w:t>
      </w:r>
      <w:proofErr w:type="spellEnd"/>
      <w:r w:rsidRPr="0005566B">
        <w:rPr>
          <w:rStyle w:val="shorttext"/>
          <w:b/>
          <w:bCs/>
          <w:color w:val="0033CC"/>
          <w:shd w:val="clear" w:color="auto" w:fill="FFFFFF"/>
          <w:lang w:val="en-US"/>
        </w:rPr>
        <w:t xml:space="preserve"> and help you keep those you can. David Hoyle</w:t>
      </w:r>
    </w:p>
    <w:p w:rsidR="00051542" w:rsidRPr="00B21945" w:rsidRDefault="00051542" w:rsidP="00051542">
      <w:pPr>
        <w:spacing w:before="100" w:beforeAutospacing="1" w:after="100" w:afterAutospacing="1"/>
        <w:jc w:val="both"/>
        <w:rPr>
          <w:rStyle w:val="apple-converted-space"/>
          <w:color w:val="000000"/>
          <w:lang w:val="en-US"/>
        </w:rPr>
      </w:pPr>
      <w:r w:rsidRPr="00B21945">
        <w:rPr>
          <w:rStyle w:val="apple-style-span"/>
          <w:color w:val="000000"/>
          <w:lang w:val="en-US"/>
        </w:rPr>
        <w:t xml:space="preserve">The benefits of implementing a </w:t>
      </w:r>
      <w:r w:rsidR="00465230">
        <w:rPr>
          <w:rStyle w:val="apple-style-span"/>
          <w:color w:val="000000"/>
          <w:lang w:val="en-US"/>
        </w:rPr>
        <w:t>quality and safety management</w:t>
      </w:r>
      <w:r w:rsidRPr="00B21945">
        <w:rPr>
          <w:rStyle w:val="apple-style-span"/>
          <w:color w:val="000000"/>
          <w:lang w:val="en-US"/>
        </w:rPr>
        <w:t xml:space="preserve"> system are</w:t>
      </w:r>
      <w:r w:rsidRPr="00B21945">
        <w:rPr>
          <w:rStyle w:val="apple-converted-space"/>
          <w:color w:val="000000"/>
          <w:lang w:val="en-US"/>
        </w:rPr>
        <w:t> </w:t>
      </w:r>
      <w:r w:rsidRPr="00B21945">
        <w:rPr>
          <w:rStyle w:val="apple-style-span"/>
          <w:color w:val="000000"/>
          <w:lang w:val="en-US"/>
        </w:rPr>
        <w:t>often:</w:t>
      </w:r>
      <w:r w:rsidRPr="00B21945">
        <w:rPr>
          <w:rStyle w:val="apple-converted-space"/>
          <w:color w:val="000000"/>
          <w:lang w:val="en-US"/>
        </w:rPr>
        <w:t> </w:t>
      </w:r>
    </w:p>
    <w:p w:rsidR="00051542" w:rsidRPr="00B21945" w:rsidRDefault="00034077" w:rsidP="00051542">
      <w:pPr>
        <w:numPr>
          <w:ilvl w:val="0"/>
          <w:numId w:val="73"/>
        </w:numPr>
        <w:spacing w:before="100" w:beforeAutospacing="1" w:after="100" w:afterAutospacing="1"/>
        <w:jc w:val="both"/>
        <w:rPr>
          <w:rStyle w:val="apple-converted-space"/>
          <w:lang w:val="en-US"/>
        </w:rPr>
      </w:pPr>
      <w:r w:rsidRPr="00B21945">
        <w:rPr>
          <w:rStyle w:val="apple-style-span"/>
          <w:color w:val="000000"/>
          <w:lang w:val="en-US"/>
        </w:rPr>
        <w:t xml:space="preserve">an </w:t>
      </w:r>
      <w:r w:rsidR="00051542" w:rsidRPr="00B21945">
        <w:rPr>
          <w:rStyle w:val="apple-style-span"/>
          <w:color w:val="000000"/>
          <w:lang w:val="en-US"/>
        </w:rPr>
        <w:t>improved</w:t>
      </w:r>
      <w:r w:rsidR="00051542" w:rsidRPr="00B21945">
        <w:rPr>
          <w:rStyle w:val="apple-converted-space"/>
          <w:color w:val="000000"/>
          <w:lang w:val="en-US"/>
        </w:rPr>
        <w:t> image of the company</w:t>
      </w:r>
    </w:p>
    <w:p w:rsidR="00051542" w:rsidRPr="00B21945" w:rsidRDefault="00034077" w:rsidP="00051542">
      <w:pPr>
        <w:numPr>
          <w:ilvl w:val="0"/>
          <w:numId w:val="73"/>
        </w:numPr>
        <w:spacing w:before="100" w:beforeAutospacing="1" w:after="100" w:afterAutospacing="1"/>
        <w:jc w:val="both"/>
        <w:rPr>
          <w:rStyle w:val="apple-style-span"/>
          <w:lang w:val="en-US"/>
        </w:rPr>
      </w:pPr>
      <w:r w:rsidRPr="00B21945">
        <w:rPr>
          <w:rStyle w:val="apple-style-span"/>
          <w:color w:val="000000"/>
          <w:lang w:val="en-US"/>
        </w:rPr>
        <w:t xml:space="preserve">being </w:t>
      </w:r>
      <w:r w:rsidR="00051542" w:rsidRPr="00B21945">
        <w:rPr>
          <w:rStyle w:val="apple-style-span"/>
          <w:color w:val="000000"/>
          <w:lang w:val="en-US"/>
        </w:rPr>
        <w:t>one step ahead of the competition</w:t>
      </w:r>
    </w:p>
    <w:p w:rsidR="00051542" w:rsidRPr="00B21945" w:rsidRDefault="00051542" w:rsidP="00051542">
      <w:pPr>
        <w:numPr>
          <w:ilvl w:val="0"/>
          <w:numId w:val="73"/>
        </w:numPr>
        <w:spacing w:before="100" w:beforeAutospacing="1" w:after="100" w:afterAutospacing="1"/>
        <w:jc w:val="both"/>
        <w:rPr>
          <w:rStyle w:val="apple-style-span"/>
          <w:lang w:val="en-US"/>
        </w:rPr>
      </w:pPr>
      <w:r w:rsidRPr="00B21945">
        <w:rPr>
          <w:rStyle w:val="apple-style-span"/>
          <w:color w:val="000000"/>
          <w:lang w:val="en-US"/>
        </w:rPr>
        <w:t>enhanced customer satisfaction</w:t>
      </w:r>
    </w:p>
    <w:p w:rsidR="00051542" w:rsidRPr="00B21945" w:rsidRDefault="00051542" w:rsidP="00051542">
      <w:pPr>
        <w:numPr>
          <w:ilvl w:val="0"/>
          <w:numId w:val="73"/>
        </w:numPr>
        <w:spacing w:before="100" w:beforeAutospacing="1" w:after="100" w:afterAutospacing="1"/>
        <w:jc w:val="both"/>
        <w:rPr>
          <w:rStyle w:val="apple-style-span"/>
          <w:lang w:val="en-US"/>
        </w:rPr>
      </w:pPr>
      <w:r w:rsidRPr="00B21945">
        <w:rPr>
          <w:rStyle w:val="apple-style-span"/>
          <w:color w:val="000000"/>
          <w:lang w:val="en-US"/>
        </w:rPr>
        <w:t>better economic results</w:t>
      </w:r>
    </w:p>
    <w:p w:rsidR="00051542" w:rsidRPr="00B21945" w:rsidRDefault="00051542" w:rsidP="00051542">
      <w:pPr>
        <w:numPr>
          <w:ilvl w:val="0"/>
          <w:numId w:val="73"/>
        </w:numPr>
        <w:spacing w:before="100" w:beforeAutospacing="1" w:after="100" w:afterAutospacing="1"/>
        <w:jc w:val="both"/>
        <w:rPr>
          <w:rStyle w:val="apple-style-span"/>
          <w:lang w:val="en-US"/>
        </w:rPr>
      </w:pPr>
      <w:r w:rsidRPr="00B21945">
        <w:rPr>
          <w:rStyle w:val="apple-style-span"/>
          <w:color w:val="000000"/>
          <w:lang w:val="en-US"/>
        </w:rPr>
        <w:t xml:space="preserve">increased daily effectiveness </w:t>
      </w:r>
    </w:p>
    <w:p w:rsidR="00051542" w:rsidRPr="00B21945" w:rsidRDefault="00051542" w:rsidP="00051542">
      <w:pPr>
        <w:numPr>
          <w:ilvl w:val="0"/>
          <w:numId w:val="73"/>
        </w:numPr>
        <w:spacing w:before="100" w:beforeAutospacing="1" w:after="100" w:afterAutospacing="1"/>
        <w:jc w:val="both"/>
        <w:rPr>
          <w:rStyle w:val="apple-style-span"/>
          <w:lang w:val="en-US"/>
        </w:rPr>
      </w:pPr>
      <w:r w:rsidRPr="00B21945">
        <w:rPr>
          <w:rStyle w:val="apple-style-span"/>
          <w:color w:val="000000"/>
          <w:lang w:val="en-US"/>
        </w:rPr>
        <w:t xml:space="preserve">staff </w:t>
      </w:r>
      <w:r w:rsidR="00034077" w:rsidRPr="00B21945">
        <w:rPr>
          <w:rStyle w:val="apple-style-span"/>
          <w:color w:val="000000"/>
          <w:lang w:val="en-US"/>
        </w:rPr>
        <w:t>who are</w:t>
      </w:r>
      <w:r w:rsidRPr="00B21945">
        <w:rPr>
          <w:rStyle w:val="apple-style-span"/>
          <w:color w:val="000000"/>
          <w:lang w:val="en-US"/>
        </w:rPr>
        <w:t xml:space="preserve"> aware, consulted, motivated and proud</w:t>
      </w:r>
    </w:p>
    <w:p w:rsidR="00051542" w:rsidRPr="00B21945" w:rsidRDefault="00051542" w:rsidP="00051542">
      <w:pPr>
        <w:numPr>
          <w:ilvl w:val="0"/>
          <w:numId w:val="73"/>
        </w:numPr>
        <w:spacing w:before="100" w:beforeAutospacing="1" w:after="100" w:afterAutospacing="1"/>
        <w:jc w:val="both"/>
        <w:rPr>
          <w:rStyle w:val="apple-style-span"/>
          <w:lang w:val="en-US"/>
        </w:rPr>
      </w:pPr>
      <w:r w:rsidRPr="00B21945">
        <w:rPr>
          <w:rStyle w:val="apple-style-span"/>
          <w:lang w:val="en-US"/>
        </w:rPr>
        <w:t>high level of risk control</w:t>
      </w:r>
    </w:p>
    <w:p w:rsidR="00051542" w:rsidRPr="00B21945" w:rsidRDefault="00051542" w:rsidP="00051542">
      <w:pPr>
        <w:numPr>
          <w:ilvl w:val="0"/>
          <w:numId w:val="73"/>
        </w:numPr>
        <w:spacing w:before="100" w:beforeAutospacing="1" w:after="100" w:afterAutospacing="1"/>
        <w:jc w:val="both"/>
        <w:rPr>
          <w:rStyle w:val="apple-style-span"/>
          <w:lang w:val="en-US"/>
        </w:rPr>
      </w:pPr>
      <w:r w:rsidRPr="00B21945">
        <w:rPr>
          <w:rStyle w:val="apple-style-span"/>
          <w:lang w:val="en-US"/>
        </w:rPr>
        <w:t>reduced insurance costs</w:t>
      </w:r>
    </w:p>
    <w:p w:rsidR="00051542" w:rsidRPr="00B21945" w:rsidRDefault="00051542" w:rsidP="00051542">
      <w:pPr>
        <w:numPr>
          <w:ilvl w:val="0"/>
          <w:numId w:val="73"/>
        </w:numPr>
        <w:spacing w:before="100" w:beforeAutospacing="1" w:after="100" w:afterAutospacing="1"/>
        <w:jc w:val="both"/>
        <w:rPr>
          <w:rStyle w:val="apple-style-span"/>
          <w:lang w:val="en-US"/>
        </w:rPr>
      </w:pPr>
      <w:r w:rsidRPr="00B21945">
        <w:rPr>
          <w:rStyle w:val="apple-style-span"/>
          <w:lang w:val="en-US"/>
        </w:rPr>
        <w:t>profitable engagement for all</w:t>
      </w:r>
    </w:p>
    <w:p w:rsidR="00051542" w:rsidRPr="00B21945" w:rsidRDefault="00051542" w:rsidP="00051542">
      <w:pPr>
        <w:numPr>
          <w:ilvl w:val="0"/>
          <w:numId w:val="73"/>
        </w:numPr>
        <w:spacing w:before="100" w:beforeAutospacing="1" w:after="100" w:afterAutospacing="1"/>
        <w:jc w:val="both"/>
        <w:rPr>
          <w:rStyle w:val="apple-style-span"/>
          <w:lang w:val="en-US"/>
        </w:rPr>
      </w:pPr>
      <w:r w:rsidRPr="00B21945">
        <w:rPr>
          <w:rStyle w:val="apple-style-span"/>
          <w:color w:val="000000"/>
          <w:lang w:val="en-US"/>
        </w:rPr>
        <w:t xml:space="preserve">best practices </w:t>
      </w:r>
      <w:r w:rsidR="00AA237B" w:rsidRPr="00B21945">
        <w:rPr>
          <w:rStyle w:val="apple-style-span"/>
          <w:color w:val="000000"/>
          <w:lang w:val="en-US"/>
        </w:rPr>
        <w:t xml:space="preserve">are </w:t>
      </w:r>
      <w:r w:rsidR="000F7B0B" w:rsidRPr="00B21945">
        <w:rPr>
          <w:rStyle w:val="apple-style-span"/>
          <w:color w:val="000000"/>
          <w:lang w:val="en-US"/>
        </w:rPr>
        <w:t>valorized</w:t>
      </w:r>
    </w:p>
    <w:p w:rsidR="00051542" w:rsidRPr="00B21945" w:rsidRDefault="00051542" w:rsidP="00051542">
      <w:pPr>
        <w:numPr>
          <w:ilvl w:val="0"/>
          <w:numId w:val="73"/>
        </w:numPr>
        <w:spacing w:before="100" w:beforeAutospacing="1" w:after="100" w:afterAutospacing="1"/>
        <w:jc w:val="both"/>
        <w:rPr>
          <w:rStyle w:val="apple-style-span"/>
          <w:lang w:val="en-US"/>
        </w:rPr>
      </w:pPr>
      <w:r w:rsidRPr="00B21945">
        <w:rPr>
          <w:rStyle w:val="apple-style-span"/>
          <w:color w:val="000000"/>
          <w:lang w:val="en-US"/>
        </w:rPr>
        <w:lastRenderedPageBreak/>
        <w:t>formalization of knowledge</w:t>
      </w:r>
    </w:p>
    <w:p w:rsidR="00051542" w:rsidRPr="00B21945" w:rsidRDefault="00051542" w:rsidP="00051542">
      <w:pPr>
        <w:numPr>
          <w:ilvl w:val="0"/>
          <w:numId w:val="73"/>
        </w:numPr>
        <w:spacing w:before="100" w:beforeAutospacing="1" w:after="100" w:afterAutospacing="1"/>
        <w:jc w:val="both"/>
        <w:rPr>
          <w:rStyle w:val="apple-style-span"/>
          <w:lang w:val="en-US"/>
        </w:rPr>
      </w:pPr>
      <w:r w:rsidRPr="00B21945">
        <w:rPr>
          <w:rStyle w:val="apple-style-span"/>
          <w:color w:val="000000"/>
          <w:lang w:val="en-US"/>
        </w:rPr>
        <w:t>process control</w:t>
      </w:r>
    </w:p>
    <w:p w:rsidR="00051542" w:rsidRPr="00B21945" w:rsidRDefault="004B1BB1" w:rsidP="00051542">
      <w:pPr>
        <w:numPr>
          <w:ilvl w:val="0"/>
          <w:numId w:val="73"/>
        </w:numPr>
        <w:spacing w:before="100" w:beforeAutospacing="1" w:after="100" w:afterAutospacing="1"/>
        <w:jc w:val="both"/>
        <w:rPr>
          <w:rStyle w:val="apple-style-span"/>
          <w:lang w:val="en-US"/>
        </w:rPr>
      </w:pPr>
      <w:r w:rsidRPr="00B21945">
        <w:rPr>
          <w:rStyle w:val="apple-style-span"/>
          <w:color w:val="000000"/>
          <w:lang w:val="en-US"/>
        </w:rPr>
        <w:t xml:space="preserve">updated </w:t>
      </w:r>
      <w:r w:rsidR="00051542" w:rsidRPr="00B21945">
        <w:rPr>
          <w:rStyle w:val="apple-style-span"/>
          <w:color w:val="000000"/>
          <w:lang w:val="en-US"/>
        </w:rPr>
        <w:t xml:space="preserve">legal obligations </w:t>
      </w:r>
    </w:p>
    <w:p w:rsidR="00051542" w:rsidRPr="00B21945" w:rsidRDefault="00051542" w:rsidP="00051542">
      <w:pPr>
        <w:spacing w:before="100" w:beforeAutospacing="1" w:after="100" w:afterAutospacing="1"/>
        <w:jc w:val="both"/>
        <w:rPr>
          <w:lang w:val="en-US"/>
        </w:rPr>
      </w:pPr>
      <w:r w:rsidRPr="00B21945">
        <w:rPr>
          <w:lang w:val="en-US"/>
        </w:rPr>
        <w:t xml:space="preserve">The benefits of the certification of a </w:t>
      </w:r>
      <w:r w:rsidR="00465230">
        <w:rPr>
          <w:lang w:val="en-US"/>
        </w:rPr>
        <w:t>quality and safety management</w:t>
      </w:r>
      <w:r w:rsidRPr="00B21945">
        <w:rPr>
          <w:lang w:val="en-US"/>
        </w:rPr>
        <w:t xml:space="preserve"> system are often:</w:t>
      </w:r>
    </w:p>
    <w:p w:rsidR="00051542" w:rsidRPr="00B21945" w:rsidRDefault="00051542" w:rsidP="009324A9">
      <w:pPr>
        <w:pStyle w:val="Paragraphedeliste"/>
        <w:numPr>
          <w:ilvl w:val="0"/>
          <w:numId w:val="100"/>
        </w:numPr>
        <w:spacing w:before="100" w:beforeAutospacing="1" w:after="100" w:afterAutospacing="1"/>
        <w:jc w:val="both"/>
        <w:rPr>
          <w:rFonts w:ascii="Arial" w:hAnsi="Arial" w:cs="Arial"/>
          <w:lang w:val="en-US"/>
        </w:rPr>
      </w:pPr>
      <w:r w:rsidRPr="00B21945">
        <w:rPr>
          <w:rFonts w:ascii="Arial" w:hAnsi="Arial" w:cs="Arial"/>
          <w:lang w:val="en-US"/>
        </w:rPr>
        <w:t>new customers</w:t>
      </w:r>
    </w:p>
    <w:p w:rsidR="00051542" w:rsidRPr="00B21945" w:rsidRDefault="00051542" w:rsidP="009324A9">
      <w:pPr>
        <w:pStyle w:val="Paragraphedeliste"/>
        <w:numPr>
          <w:ilvl w:val="0"/>
          <w:numId w:val="100"/>
        </w:numPr>
        <w:spacing w:before="100" w:beforeAutospacing="1" w:after="100" w:afterAutospacing="1"/>
        <w:jc w:val="both"/>
        <w:rPr>
          <w:rFonts w:ascii="Arial" w:hAnsi="Arial" w:cs="Arial"/>
          <w:lang w:val="en-US"/>
        </w:rPr>
      </w:pPr>
      <w:r w:rsidRPr="00B21945">
        <w:rPr>
          <w:rFonts w:ascii="Arial" w:hAnsi="Arial" w:cs="Arial"/>
          <w:lang w:val="en-US"/>
        </w:rPr>
        <w:t>increased market share</w:t>
      </w:r>
    </w:p>
    <w:p w:rsidR="00051542" w:rsidRPr="00B21945" w:rsidRDefault="00034077" w:rsidP="009324A9">
      <w:pPr>
        <w:pStyle w:val="Paragraphedeliste"/>
        <w:numPr>
          <w:ilvl w:val="0"/>
          <w:numId w:val="100"/>
        </w:numPr>
        <w:spacing w:before="100" w:beforeAutospacing="1" w:after="100" w:afterAutospacing="1"/>
        <w:jc w:val="both"/>
        <w:rPr>
          <w:rFonts w:ascii="Arial" w:hAnsi="Arial" w:cs="Arial"/>
          <w:lang w:val="en-US"/>
        </w:rPr>
      </w:pPr>
      <w:r w:rsidRPr="00B21945">
        <w:rPr>
          <w:rFonts w:ascii="Arial" w:hAnsi="Arial" w:cs="Arial"/>
          <w:lang w:val="en-US"/>
        </w:rPr>
        <w:t xml:space="preserve">an </w:t>
      </w:r>
      <w:r w:rsidR="00051542" w:rsidRPr="00B21945">
        <w:rPr>
          <w:rFonts w:ascii="Arial" w:hAnsi="Arial" w:cs="Arial"/>
          <w:lang w:val="en-US"/>
        </w:rPr>
        <w:t>increase in sales</w:t>
      </w:r>
    </w:p>
    <w:p w:rsidR="00051542" w:rsidRPr="00B21945" w:rsidRDefault="00051542" w:rsidP="009324A9">
      <w:pPr>
        <w:pStyle w:val="Paragraphedeliste"/>
        <w:numPr>
          <w:ilvl w:val="0"/>
          <w:numId w:val="100"/>
        </w:numPr>
        <w:spacing w:before="100" w:beforeAutospacing="1" w:after="100" w:afterAutospacing="1"/>
        <w:jc w:val="both"/>
        <w:rPr>
          <w:rFonts w:ascii="Arial" w:hAnsi="Arial" w:cs="Arial"/>
          <w:lang w:val="en-US"/>
        </w:rPr>
      </w:pPr>
      <w:r w:rsidRPr="00B21945">
        <w:rPr>
          <w:rFonts w:ascii="Arial" w:hAnsi="Arial" w:cs="Arial"/>
          <w:lang w:val="en-US"/>
        </w:rPr>
        <w:t>better financial performance</w:t>
      </w:r>
    </w:p>
    <w:p w:rsidR="00051542" w:rsidRPr="0005566B" w:rsidRDefault="00051542" w:rsidP="00051542">
      <w:pPr>
        <w:pStyle w:val="Titre3"/>
        <w:rPr>
          <w:color w:val="0033CC"/>
          <w:lang w:val="en-US"/>
        </w:rPr>
      </w:pPr>
      <w:r w:rsidRPr="0005566B">
        <w:rPr>
          <w:color w:val="0033CC"/>
          <w:lang w:val="en-US"/>
        </w:rPr>
        <w:t>More than one and a half million businesses worldwide cannot be wrong!</w:t>
      </w:r>
    </w:p>
    <w:p w:rsidR="00051542" w:rsidRPr="00B21945" w:rsidRDefault="00051542" w:rsidP="00051542">
      <w:pPr>
        <w:spacing w:before="100" w:beforeAutospacing="1" w:after="100" w:afterAutospacing="1"/>
        <w:jc w:val="both"/>
        <w:rPr>
          <w:lang w:val="en-US"/>
        </w:rPr>
      </w:pPr>
      <w:r w:rsidRPr="00B21945">
        <w:rPr>
          <w:lang w:val="en-US"/>
        </w:rPr>
        <w:t>The internalization of the spirit of the principles and requirements of an ISO standard significantly improves the overall performance of your business, especially when it is not considered as a constraint.</w:t>
      </w:r>
    </w:p>
    <w:p w:rsidR="00051542" w:rsidRPr="00B21945" w:rsidRDefault="00051542" w:rsidP="00051542">
      <w:pPr>
        <w:spacing w:before="100" w:beforeAutospacing="1" w:after="100" w:afterAutospacing="1"/>
        <w:jc w:val="both"/>
        <w:rPr>
          <w:lang w:val="en-US"/>
        </w:rPr>
      </w:pPr>
      <w:r w:rsidRPr="00B21945">
        <w:rPr>
          <w:lang w:val="en-US"/>
        </w:rPr>
        <w:t xml:space="preserve">The </w:t>
      </w:r>
      <w:r w:rsidRPr="00B21945">
        <w:rPr>
          <w:b/>
          <w:color w:val="003366"/>
          <w:lang w:val="en-US"/>
        </w:rPr>
        <w:t>third step</w:t>
      </w:r>
      <w:r w:rsidRPr="00B21945">
        <w:rPr>
          <w:lang w:val="en-US"/>
        </w:rPr>
        <w:t xml:space="preserve"> shall determine whether this approach receives the </w:t>
      </w:r>
      <w:r w:rsidRPr="00B21945">
        <w:rPr>
          <w:b/>
          <w:color w:val="003366"/>
          <w:lang w:val="en-US"/>
        </w:rPr>
        <w:t>approval</w:t>
      </w:r>
      <w:r w:rsidRPr="00B21945">
        <w:rPr>
          <w:lang w:val="en-US"/>
        </w:rPr>
        <w:t xml:space="preserve"> of the staff. A communication campaign is launched in-house on the objectives of a </w:t>
      </w:r>
      <w:r w:rsidR="00465230">
        <w:rPr>
          <w:lang w:val="en-US"/>
        </w:rPr>
        <w:t>quality and safety management</w:t>
      </w:r>
      <w:r w:rsidRPr="00B21945">
        <w:rPr>
          <w:lang w:val="en-US"/>
        </w:rPr>
        <w:t xml:space="preserve"> system (</w:t>
      </w:r>
      <w:r w:rsidR="00465230">
        <w:rPr>
          <w:lang w:val="en-US"/>
        </w:rPr>
        <w:t>QSMS</w:t>
      </w:r>
      <w:r w:rsidRPr="00B21945">
        <w:rPr>
          <w:lang w:val="en-US"/>
        </w:rPr>
        <w:t>). The staff is aware and understands that</w:t>
      </w:r>
      <w:r w:rsidR="00782A28" w:rsidRPr="00B21945">
        <w:rPr>
          <w:lang w:val="en-US"/>
        </w:rPr>
        <w:t>,</w:t>
      </w:r>
      <w:r w:rsidRPr="00B21945">
        <w:rPr>
          <w:lang w:val="en-US"/>
        </w:rPr>
        <w:t xml:space="preserve"> without their participation</w:t>
      </w:r>
      <w:r w:rsidR="00782A28" w:rsidRPr="00B21945">
        <w:rPr>
          <w:lang w:val="en-US"/>
        </w:rPr>
        <w:t>,</w:t>
      </w:r>
      <w:r w:rsidRPr="00B21945">
        <w:rPr>
          <w:lang w:val="en-US"/>
        </w:rPr>
        <w:t xml:space="preserve"> the project cannot succeed.</w:t>
      </w:r>
    </w:p>
    <w:p w:rsidR="00051542" w:rsidRPr="0005566B" w:rsidRDefault="00051542" w:rsidP="00051542">
      <w:pPr>
        <w:pStyle w:val="Titre3"/>
        <w:rPr>
          <w:color w:val="0033CC"/>
          <w:lang w:val="en-US"/>
        </w:rPr>
      </w:pPr>
      <w:r w:rsidRPr="0005566B">
        <w:rPr>
          <w:color w:val="0033CC"/>
          <w:lang w:val="en-US"/>
        </w:rPr>
        <w:t>Have confidence</w:t>
      </w:r>
      <w:r w:rsidR="00AA237B" w:rsidRPr="0005566B">
        <w:rPr>
          <w:color w:val="0033CC"/>
          <w:lang w:val="en-US"/>
        </w:rPr>
        <w:t>:</w:t>
      </w:r>
      <w:r w:rsidRPr="0005566B">
        <w:rPr>
          <w:color w:val="0033CC"/>
          <w:lang w:val="en-US"/>
        </w:rPr>
        <w:t xml:space="preserve"> success will come with the involvement and effort of all!</w:t>
      </w:r>
    </w:p>
    <w:p w:rsidR="00051542" w:rsidRPr="00B21945" w:rsidRDefault="00051542" w:rsidP="00051542">
      <w:pPr>
        <w:spacing w:before="100" w:beforeAutospacing="1" w:after="100" w:afterAutospacing="1"/>
        <w:jc w:val="both"/>
        <w:rPr>
          <w:lang w:val="en-US"/>
        </w:rPr>
      </w:pPr>
      <w:r w:rsidRPr="00B21945">
        <w:rPr>
          <w:lang w:val="en-US"/>
        </w:rPr>
        <w:t xml:space="preserve">The vision (what we want to be), the mission (why we exist) and the business plan of the company are determined. The </w:t>
      </w:r>
      <w:r w:rsidRPr="00B21945">
        <w:rPr>
          <w:b/>
          <w:color w:val="003366"/>
          <w:lang w:val="en-US"/>
        </w:rPr>
        <w:t>following step</w:t>
      </w:r>
      <w:r w:rsidRPr="00B21945">
        <w:rPr>
          <w:lang w:val="en-US"/>
        </w:rPr>
        <w:t xml:space="preserve"> (</w:t>
      </w:r>
      <w:r w:rsidRPr="00B21945">
        <w:rPr>
          <w:b/>
          <w:color w:val="003366"/>
          <w:lang w:val="en-US"/>
        </w:rPr>
        <w:t>4</w:t>
      </w:r>
      <w:r w:rsidRPr="00B21945">
        <w:rPr>
          <w:lang w:val="en-US"/>
        </w:rPr>
        <w:t xml:space="preserve">) includes the establishment of an outline of the </w:t>
      </w:r>
      <w:r w:rsidRPr="00B21945">
        <w:rPr>
          <w:b/>
          <w:color w:val="003366"/>
          <w:lang w:val="en-US"/>
        </w:rPr>
        <w:t>quality</w:t>
      </w:r>
      <w:r w:rsidRPr="00B21945">
        <w:rPr>
          <w:b/>
          <w:color w:val="333399"/>
          <w:lang w:val="en-US"/>
        </w:rPr>
        <w:t xml:space="preserve"> </w:t>
      </w:r>
      <w:r w:rsidRPr="00B21945">
        <w:rPr>
          <w:b/>
          <w:color w:val="003366"/>
          <w:lang w:val="en-US"/>
        </w:rPr>
        <w:t>policy</w:t>
      </w:r>
      <w:r w:rsidRPr="00B21945">
        <w:rPr>
          <w:lang w:val="en-US"/>
        </w:rPr>
        <w:t xml:space="preserve"> and quality objectives. If you do not have a copy of the ISO 9001 standard, now is the time to get it (cf. sub-clause 2.1 of the present course).</w:t>
      </w:r>
    </w:p>
    <w:p w:rsidR="00051542" w:rsidRPr="00B21945" w:rsidRDefault="00051542" w:rsidP="00051542">
      <w:pPr>
        <w:spacing w:before="100" w:beforeAutospacing="1" w:after="100" w:afterAutospacing="1"/>
        <w:jc w:val="both"/>
        <w:rPr>
          <w:lang w:val="en-US"/>
        </w:rPr>
      </w:pPr>
      <w:r w:rsidRPr="00B21945">
        <w:rPr>
          <w:b/>
          <w:color w:val="003366"/>
          <w:lang w:val="en-US"/>
        </w:rPr>
        <w:t>Planning</w:t>
      </w:r>
      <w:r w:rsidRPr="00B21945">
        <w:rPr>
          <w:lang w:val="en-US"/>
        </w:rPr>
        <w:t xml:space="preserve"> is the last </w:t>
      </w:r>
      <w:r w:rsidRPr="00B21945">
        <w:rPr>
          <w:b/>
          <w:color w:val="003366"/>
          <w:lang w:val="en-US"/>
        </w:rPr>
        <w:t>step</w:t>
      </w:r>
      <w:r w:rsidRPr="00B21945">
        <w:rPr>
          <w:lang w:val="en-US"/>
        </w:rPr>
        <w:t xml:space="preserve"> (</w:t>
      </w:r>
      <w:r w:rsidRPr="00B21945">
        <w:rPr>
          <w:b/>
          <w:color w:val="003366"/>
          <w:lang w:val="en-US"/>
        </w:rPr>
        <w:t>5</w:t>
      </w:r>
      <w:r w:rsidRPr="00B21945">
        <w:rPr>
          <w:lang w:val="en-US"/>
        </w:rPr>
        <w:t xml:space="preserve">) of the project preparation for obtaining ISO 9001 certification. A reasonable period is between 5 to 8 months (each company is unique and specific). The financial </w:t>
      </w:r>
      <w:r w:rsidR="00782A28" w:rsidRPr="00B21945">
        <w:rPr>
          <w:lang w:val="en-US"/>
        </w:rPr>
        <w:t xml:space="preserve">resources </w:t>
      </w:r>
      <w:r w:rsidRPr="00B21945">
        <w:rPr>
          <w:lang w:val="en-US"/>
        </w:rPr>
        <w:t xml:space="preserve">and </w:t>
      </w:r>
      <w:r w:rsidR="00782A28" w:rsidRPr="00B21945">
        <w:rPr>
          <w:lang w:val="en-US"/>
        </w:rPr>
        <w:t xml:space="preserve">staff </w:t>
      </w:r>
      <w:r w:rsidRPr="00B21945">
        <w:rPr>
          <w:lang w:val="en-US"/>
        </w:rPr>
        <w:t>are confirmed by top management. A management representative is appointed as project leader. Top management commitment is formalized in a document communicated to all staff.</w:t>
      </w:r>
      <w:r w:rsidR="00AD51BE" w:rsidRPr="00B21945">
        <w:rPr>
          <w:lang w:val="en-US"/>
        </w:rPr>
        <w:t xml:space="preserve"> A person is appointed </w:t>
      </w:r>
      <w:r w:rsidR="00822AC7" w:rsidRPr="00B21945">
        <w:rPr>
          <w:lang w:val="en-US"/>
        </w:rPr>
        <w:t xml:space="preserve">as </w:t>
      </w:r>
      <w:r w:rsidR="00AD51BE" w:rsidRPr="00B21945">
        <w:rPr>
          <w:lang w:val="en-US"/>
        </w:rPr>
        <w:t xml:space="preserve">project leader </w:t>
      </w:r>
      <w:r w:rsidR="00963975" w:rsidRPr="00B21945">
        <w:rPr>
          <w:lang w:val="en-US"/>
        </w:rPr>
        <w:t xml:space="preserve">for </w:t>
      </w:r>
      <w:r w:rsidR="00AD51BE" w:rsidRPr="00B21945">
        <w:rPr>
          <w:lang w:val="en-US"/>
        </w:rPr>
        <w:t xml:space="preserve">obtaining ISO </w:t>
      </w:r>
      <w:proofErr w:type="gramStart"/>
      <w:r w:rsidR="00640DB8" w:rsidRPr="00B21945">
        <w:rPr>
          <w:lang w:val="en-US"/>
        </w:rPr>
        <w:t>19443</w:t>
      </w:r>
      <w:r w:rsidR="00AD51BE" w:rsidRPr="00B21945">
        <w:rPr>
          <w:lang w:val="en-US"/>
        </w:rPr>
        <w:t xml:space="preserve"> certification</w:t>
      </w:r>
      <w:proofErr w:type="gramEnd"/>
      <w:r w:rsidR="00AD51BE" w:rsidRPr="00B21945">
        <w:rPr>
          <w:lang w:val="en-US"/>
        </w:rPr>
        <w:t>.</w:t>
      </w:r>
    </w:p>
    <w:p w:rsidR="00051542" w:rsidRPr="00B21945" w:rsidRDefault="00051542" w:rsidP="00051542">
      <w:pPr>
        <w:spacing w:before="100" w:beforeAutospacing="1" w:after="100" w:afterAutospacing="1"/>
        <w:jc w:val="both"/>
        <w:rPr>
          <w:lang w:val="en-US"/>
        </w:rPr>
      </w:pPr>
      <w:r w:rsidRPr="00B21945">
        <w:rPr>
          <w:lang w:val="en-US"/>
        </w:rPr>
        <w:t xml:space="preserve">The establishment and implementation of an ISO </w:t>
      </w:r>
      <w:r w:rsidR="00640DB8" w:rsidRPr="00B21945">
        <w:rPr>
          <w:lang w:val="en-US"/>
        </w:rPr>
        <w:t>19443</w:t>
      </w:r>
      <w:r w:rsidRPr="00B21945">
        <w:rPr>
          <w:lang w:val="en-US"/>
        </w:rPr>
        <w:t xml:space="preserve"> </w:t>
      </w:r>
      <w:r w:rsidR="00465230">
        <w:rPr>
          <w:lang w:val="en-US"/>
        </w:rPr>
        <w:t>quality and safety management</w:t>
      </w:r>
      <w:r w:rsidRPr="00B21945">
        <w:rPr>
          <w:lang w:val="en-US"/>
        </w:rPr>
        <w:t xml:space="preserve"> system are shown in figure 1-4.</w:t>
      </w:r>
    </w:p>
    <w:p w:rsidR="00051542" w:rsidRPr="00B21945" w:rsidRDefault="009774D7" w:rsidP="00051542">
      <w:pPr>
        <w:spacing w:before="100" w:beforeAutospacing="1" w:after="100" w:afterAutospacing="1"/>
        <w:jc w:val="center"/>
        <w:rPr>
          <w:lang w:val="en-US"/>
        </w:rPr>
      </w:pPr>
      <w:r>
        <w:rPr>
          <w:noProof/>
        </w:rPr>
        <w:lastRenderedPageBreak/>
        <w:drawing>
          <wp:inline distT="0" distB="0" distL="0" distR="0">
            <wp:extent cx="4800600" cy="4543425"/>
            <wp:effectExtent l="0" t="0" r="0" b="952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 QSMS implementation.jpg"/>
                    <pic:cNvPicPr/>
                  </pic:nvPicPr>
                  <pic:blipFill>
                    <a:blip r:embed="rId24">
                      <a:extLst>
                        <a:ext uri="{28A0092B-C50C-407E-A947-70E740481C1C}">
                          <a14:useLocalDpi xmlns:a14="http://schemas.microsoft.com/office/drawing/2010/main" val="0"/>
                        </a:ext>
                      </a:extLst>
                    </a:blip>
                    <a:stretch>
                      <a:fillRect/>
                    </a:stretch>
                  </pic:blipFill>
                  <pic:spPr>
                    <a:xfrm>
                      <a:off x="0" y="0"/>
                      <a:ext cx="4800600" cy="4543425"/>
                    </a:xfrm>
                    <a:prstGeom prst="rect">
                      <a:avLst/>
                    </a:prstGeom>
                  </pic:spPr>
                </pic:pic>
              </a:graphicData>
            </a:graphic>
          </wp:inline>
        </w:drawing>
      </w:r>
    </w:p>
    <w:p w:rsidR="00051542" w:rsidRPr="00B21945" w:rsidRDefault="00051542" w:rsidP="00051542">
      <w:pPr>
        <w:pStyle w:val="NormalWeb"/>
        <w:jc w:val="center"/>
        <w:rPr>
          <w:i/>
          <w:iCs/>
          <w:lang w:val="en-US"/>
        </w:rPr>
      </w:pPr>
      <w:r w:rsidRPr="00B21945">
        <w:rPr>
          <w:i/>
          <w:iCs/>
          <w:lang w:val="en-US"/>
        </w:rPr>
        <w:t xml:space="preserve">Figure 1-4. </w:t>
      </w:r>
      <w:r w:rsidR="00465230">
        <w:rPr>
          <w:i/>
          <w:iCs/>
          <w:lang w:val="en-US"/>
        </w:rPr>
        <w:t>QSMS</w:t>
      </w:r>
      <w:r w:rsidRPr="00B21945">
        <w:rPr>
          <w:i/>
          <w:iCs/>
          <w:lang w:val="en-US"/>
        </w:rPr>
        <w:t xml:space="preserve"> implementation</w:t>
      </w:r>
    </w:p>
    <w:p w:rsidR="00051542" w:rsidRPr="00B21945" w:rsidRDefault="00051542" w:rsidP="00051542">
      <w:pPr>
        <w:spacing w:before="100" w:beforeAutospacing="1" w:after="100" w:afterAutospacing="1"/>
        <w:jc w:val="both"/>
        <w:rPr>
          <w:lang w:val="en-US"/>
        </w:rPr>
      </w:pPr>
      <w:r w:rsidRPr="00B21945">
        <w:rPr>
          <w:b/>
          <w:color w:val="002060"/>
          <w:lang w:val="en-US"/>
        </w:rPr>
        <w:t>Step 1</w:t>
      </w:r>
      <w:r w:rsidRPr="00B21945">
        <w:rPr>
          <w:lang w:val="en-US"/>
        </w:rPr>
        <w:t xml:space="preserve"> aims to identify and determine the </w:t>
      </w:r>
      <w:r w:rsidRPr="00B21945">
        <w:rPr>
          <w:b/>
          <w:color w:val="002060"/>
          <w:lang w:val="en-US"/>
        </w:rPr>
        <w:t>processes</w:t>
      </w:r>
      <w:r w:rsidRPr="00B21945">
        <w:rPr>
          <w:lang w:val="en-US"/>
        </w:rPr>
        <w:t xml:space="preserve">, </w:t>
      </w:r>
      <w:r w:rsidR="00822AC7" w:rsidRPr="00B21945">
        <w:rPr>
          <w:lang w:val="en-US"/>
        </w:rPr>
        <w:t xml:space="preserve">interactions, </w:t>
      </w:r>
      <w:r w:rsidRPr="00B21945">
        <w:rPr>
          <w:lang w:val="en-US"/>
        </w:rPr>
        <w:t>owners, responsibilities and drafts of certain document</w:t>
      </w:r>
      <w:r w:rsidR="000A20DA" w:rsidRPr="00B21945">
        <w:rPr>
          <w:lang w:val="en-US"/>
        </w:rPr>
        <w:t>s</w:t>
      </w:r>
      <w:r w:rsidRPr="00B21945">
        <w:rPr>
          <w:lang w:val="en-US"/>
        </w:rPr>
        <w:t xml:space="preserve">. The first versions of </w:t>
      </w:r>
      <w:r w:rsidR="009F6D2E" w:rsidRPr="00B21945">
        <w:rPr>
          <w:lang w:val="en-US"/>
        </w:rPr>
        <w:t xml:space="preserve">process sheets, </w:t>
      </w:r>
      <w:r w:rsidRPr="00B21945">
        <w:rPr>
          <w:lang w:val="en-US"/>
        </w:rPr>
        <w:t>job descriptions</w:t>
      </w:r>
      <w:r w:rsidR="009F6D2E" w:rsidRPr="00B21945">
        <w:rPr>
          <w:lang w:val="en-US"/>
        </w:rPr>
        <w:t xml:space="preserve"> and </w:t>
      </w:r>
      <w:r w:rsidRPr="00B21945">
        <w:rPr>
          <w:lang w:val="en-US"/>
        </w:rPr>
        <w:t>work instructions are written with the participation of the maximum number of available persons.</w:t>
      </w:r>
    </w:p>
    <w:p w:rsidR="00051542" w:rsidRPr="00B21945" w:rsidRDefault="00051542" w:rsidP="00051542">
      <w:pPr>
        <w:spacing w:before="100" w:beforeAutospacing="1" w:after="100" w:afterAutospacing="1"/>
        <w:jc w:val="both"/>
        <w:rPr>
          <w:lang w:val="en-US"/>
        </w:rPr>
      </w:pPr>
      <w:r w:rsidRPr="00B21945">
        <w:rPr>
          <w:lang w:val="en-US"/>
        </w:rPr>
        <w:t xml:space="preserve">The necessary </w:t>
      </w:r>
      <w:r w:rsidRPr="00B21945">
        <w:rPr>
          <w:b/>
          <w:color w:val="003366"/>
          <w:lang w:val="en-US"/>
        </w:rPr>
        <w:t>resources</w:t>
      </w:r>
      <w:r w:rsidRPr="00B21945">
        <w:rPr>
          <w:lang w:val="en-US"/>
        </w:rPr>
        <w:t xml:space="preserve"> to achieve the quality objectives are determined in </w:t>
      </w:r>
      <w:r w:rsidRPr="00B21945">
        <w:rPr>
          <w:b/>
          <w:color w:val="003366"/>
          <w:lang w:val="en-US"/>
        </w:rPr>
        <w:t>step 2</w:t>
      </w:r>
      <w:r w:rsidRPr="00B21945">
        <w:rPr>
          <w:lang w:val="en-US"/>
        </w:rPr>
        <w:t xml:space="preserve">. Planning tasks, responsibilities and time frames are established. Training of internal auditors is taken into account. </w:t>
      </w:r>
    </w:p>
    <w:p w:rsidR="00051542" w:rsidRPr="00B21945" w:rsidRDefault="00051542" w:rsidP="00051542">
      <w:pPr>
        <w:spacing w:before="100" w:beforeAutospacing="1" w:after="100" w:afterAutospacing="1"/>
        <w:jc w:val="both"/>
        <w:rPr>
          <w:lang w:val="en-US"/>
        </w:rPr>
      </w:pPr>
      <w:r w:rsidRPr="00B21945">
        <w:rPr>
          <w:b/>
          <w:color w:val="002060"/>
          <w:lang w:val="en-US"/>
        </w:rPr>
        <w:t>Step 3</w:t>
      </w:r>
      <w:r w:rsidRPr="00B21945">
        <w:rPr>
          <w:lang w:val="en-US"/>
        </w:rPr>
        <w:t xml:space="preserve"> allows you to set and implement methods for measuring the </w:t>
      </w:r>
      <w:r w:rsidRPr="00B21945">
        <w:rPr>
          <w:b/>
          <w:color w:val="002060"/>
          <w:lang w:val="en-US"/>
        </w:rPr>
        <w:t>effectiveness</w:t>
      </w:r>
      <w:r w:rsidRPr="00B21945">
        <w:rPr>
          <w:lang w:val="en-US"/>
        </w:rPr>
        <w:t xml:space="preserve"> and efficiency of each process (</w:t>
      </w:r>
      <w:r w:rsidRPr="00B21945">
        <w:rPr>
          <w:b/>
          <w:color w:val="002060"/>
          <w:lang w:val="en-US"/>
        </w:rPr>
        <w:t>indicators</w:t>
      </w:r>
      <w:r w:rsidRPr="00B21945">
        <w:rPr>
          <w:lang w:val="en-US"/>
        </w:rPr>
        <w:t>). Internal audits help to evaluate the degree of implementation of the system.</w:t>
      </w:r>
    </w:p>
    <w:p w:rsidR="00051542" w:rsidRPr="00B21945" w:rsidRDefault="00051542" w:rsidP="00051542">
      <w:pPr>
        <w:spacing w:before="100" w:beforeAutospacing="1" w:after="100" w:afterAutospacing="1"/>
        <w:jc w:val="both"/>
        <w:rPr>
          <w:lang w:val="en-US"/>
        </w:rPr>
      </w:pPr>
      <w:r w:rsidRPr="00B21945">
        <w:rPr>
          <w:b/>
          <w:color w:val="002060"/>
          <w:lang w:val="en-US"/>
        </w:rPr>
        <w:t>Nonconformities</w:t>
      </w:r>
      <w:r w:rsidRPr="00B21945">
        <w:rPr>
          <w:lang w:val="en-US"/>
        </w:rPr>
        <w:t xml:space="preserve"> of all kinds are listed in </w:t>
      </w:r>
      <w:r w:rsidRPr="00B21945">
        <w:rPr>
          <w:b/>
          <w:color w:val="002060"/>
          <w:lang w:val="en-US"/>
        </w:rPr>
        <w:t>step 4</w:t>
      </w:r>
      <w:r w:rsidRPr="00B21945">
        <w:rPr>
          <w:lang w:val="en-US"/>
        </w:rPr>
        <w:t xml:space="preserve">. A first draft for dealing with waste is established. Corrective actions are implemented and documented. </w:t>
      </w:r>
      <w:r w:rsidR="00963975" w:rsidRPr="00B21945">
        <w:rPr>
          <w:lang w:val="en-US"/>
        </w:rPr>
        <w:t>A sorting out of corrective actions is introduced.</w:t>
      </w:r>
    </w:p>
    <w:p w:rsidR="00051542" w:rsidRPr="00B21945" w:rsidRDefault="00051542" w:rsidP="00051542">
      <w:pPr>
        <w:spacing w:before="100" w:beforeAutospacing="1" w:after="100" w:afterAutospacing="1"/>
        <w:jc w:val="both"/>
        <w:rPr>
          <w:lang w:val="en-US"/>
        </w:rPr>
      </w:pPr>
      <w:r w:rsidRPr="00B21945">
        <w:rPr>
          <w:lang w:val="en-US"/>
        </w:rPr>
        <w:t xml:space="preserve">A first encounter with the tools and application areas of </w:t>
      </w:r>
      <w:r w:rsidRPr="00B21945">
        <w:rPr>
          <w:b/>
          <w:color w:val="002060"/>
          <w:lang w:val="en-US"/>
        </w:rPr>
        <w:t>continual improvement</w:t>
      </w:r>
      <w:r w:rsidRPr="00B21945">
        <w:rPr>
          <w:color w:val="002060"/>
          <w:lang w:val="en-US"/>
        </w:rPr>
        <w:t xml:space="preserve"> </w:t>
      </w:r>
      <w:r w:rsidRPr="00B21945">
        <w:rPr>
          <w:lang w:val="en-US"/>
        </w:rPr>
        <w:t xml:space="preserve">is made ​​in </w:t>
      </w:r>
      <w:r w:rsidRPr="00B21945">
        <w:rPr>
          <w:b/>
          <w:color w:val="002060"/>
          <w:lang w:val="en-US"/>
        </w:rPr>
        <w:t>step 5</w:t>
      </w:r>
      <w:r w:rsidRPr="00B21945">
        <w:rPr>
          <w:lang w:val="en-US"/>
        </w:rPr>
        <w:t xml:space="preserve">. A table with the main costs of obtaining quality (COQ) is filled </w:t>
      </w:r>
      <w:r w:rsidR="00BB6478" w:rsidRPr="00B21945">
        <w:rPr>
          <w:lang w:val="en-US"/>
        </w:rPr>
        <w:t xml:space="preserve">in </w:t>
      </w:r>
      <w:r w:rsidRPr="00B21945">
        <w:rPr>
          <w:lang w:val="en-US"/>
        </w:rPr>
        <w:t xml:space="preserve">by </w:t>
      </w:r>
      <w:r w:rsidR="00BB6478" w:rsidRPr="00B21945">
        <w:rPr>
          <w:lang w:val="en-US"/>
        </w:rPr>
        <w:t>those</w:t>
      </w:r>
      <w:r w:rsidRPr="00B21945">
        <w:rPr>
          <w:lang w:val="en-US"/>
        </w:rPr>
        <w:t xml:space="preserve"> with the information at hand. </w:t>
      </w:r>
      <w:r w:rsidR="00AD51BE" w:rsidRPr="00B21945">
        <w:rPr>
          <w:lang w:val="en-US"/>
        </w:rPr>
        <w:t xml:space="preserve">Risks are </w:t>
      </w:r>
      <w:r w:rsidR="00C37550" w:rsidRPr="00B21945">
        <w:rPr>
          <w:lang w:val="en-US"/>
        </w:rPr>
        <w:t>determined</w:t>
      </w:r>
      <w:r w:rsidR="00AD51BE" w:rsidRPr="00B21945">
        <w:rPr>
          <w:lang w:val="en-US"/>
        </w:rPr>
        <w:t xml:space="preserve">, actions are planned and opportunities for improvement are found. </w:t>
      </w:r>
      <w:r w:rsidRPr="00B21945">
        <w:rPr>
          <w:lang w:val="en-US"/>
        </w:rPr>
        <w:t>An approach to preventing nonconformities and eliminating causes is established. The internal and external communication is established and formalized.</w:t>
      </w:r>
    </w:p>
    <w:p w:rsidR="00051542" w:rsidRPr="00B21945" w:rsidRDefault="00051542" w:rsidP="00051542">
      <w:pPr>
        <w:spacing w:before="100" w:beforeAutospacing="1" w:after="100" w:afterAutospacing="1"/>
        <w:jc w:val="both"/>
        <w:rPr>
          <w:lang w:val="en-US"/>
        </w:rPr>
      </w:pPr>
      <w:r w:rsidRPr="00B21945">
        <w:rPr>
          <w:lang w:val="en-US"/>
        </w:rPr>
        <w:t xml:space="preserve">To conduct the </w:t>
      </w:r>
      <w:r w:rsidRPr="00B21945">
        <w:rPr>
          <w:b/>
          <w:color w:val="002060"/>
          <w:lang w:val="en-US"/>
        </w:rPr>
        <w:t xml:space="preserve">pre-audit of the </w:t>
      </w:r>
      <w:r w:rsidR="00465230">
        <w:rPr>
          <w:b/>
          <w:color w:val="002060"/>
          <w:lang w:val="en-US"/>
        </w:rPr>
        <w:t>QSMS</w:t>
      </w:r>
      <w:r w:rsidRPr="00B21945">
        <w:rPr>
          <w:color w:val="002060"/>
          <w:lang w:val="en-US"/>
        </w:rPr>
        <w:t xml:space="preserve"> </w:t>
      </w:r>
      <w:r w:rsidRPr="00B21945">
        <w:rPr>
          <w:lang w:val="en-US"/>
        </w:rPr>
        <w:t>(</w:t>
      </w:r>
      <w:r w:rsidRPr="00B21945">
        <w:rPr>
          <w:b/>
          <w:color w:val="002060"/>
          <w:lang w:val="en-US"/>
        </w:rPr>
        <w:t>step 6</w:t>
      </w:r>
      <w:r w:rsidRPr="00B21945">
        <w:rPr>
          <w:lang w:val="en-US"/>
        </w:rPr>
        <w:t>)</w:t>
      </w:r>
      <w:r w:rsidR="000A7A51" w:rsidRPr="00B21945">
        <w:rPr>
          <w:lang w:val="en-US"/>
        </w:rPr>
        <w:t>,</w:t>
      </w:r>
      <w:r w:rsidRPr="00B21945">
        <w:rPr>
          <w:lang w:val="en-US"/>
        </w:rPr>
        <w:t xml:space="preserve"> </w:t>
      </w:r>
      <w:r w:rsidR="000A20DA" w:rsidRPr="00B21945">
        <w:rPr>
          <w:lang w:val="en-US"/>
        </w:rPr>
        <w:t xml:space="preserve">the </w:t>
      </w:r>
      <w:r w:rsidRPr="00B21945">
        <w:rPr>
          <w:lang w:val="en-US"/>
        </w:rPr>
        <w:t xml:space="preserve">documentation </w:t>
      </w:r>
      <w:r w:rsidR="005A33A4" w:rsidRPr="00B21945">
        <w:rPr>
          <w:lang w:val="en-US"/>
        </w:rPr>
        <w:t>is</w:t>
      </w:r>
      <w:r w:rsidRPr="00B21945">
        <w:rPr>
          <w:lang w:val="en-US"/>
        </w:rPr>
        <w:t xml:space="preserve"> checked and approved by the appropriate people. A management review allows </w:t>
      </w:r>
      <w:r w:rsidR="00AA43A4" w:rsidRPr="00B21945">
        <w:rPr>
          <w:lang w:val="en-US"/>
        </w:rPr>
        <w:t>evaluati</w:t>
      </w:r>
      <w:r w:rsidR="00822AC7" w:rsidRPr="00B21945">
        <w:rPr>
          <w:lang w:val="en-US"/>
        </w:rPr>
        <w:t>on of</w:t>
      </w:r>
      <w:r w:rsidRPr="00B21945">
        <w:rPr>
          <w:lang w:val="en-US"/>
        </w:rPr>
        <w:t xml:space="preserve"> compliance </w:t>
      </w:r>
      <w:r w:rsidRPr="00B21945">
        <w:rPr>
          <w:lang w:val="en-US"/>
        </w:rPr>
        <w:lastRenderedPageBreak/>
        <w:t xml:space="preserve">with applicable requirements. The quality policy and objectives are finalized. A </w:t>
      </w:r>
      <w:r w:rsidR="00347E4D">
        <w:rPr>
          <w:lang w:val="en-US"/>
        </w:rPr>
        <w:t>quality and safety manager</w:t>
      </w:r>
      <w:r w:rsidRPr="00B21945">
        <w:rPr>
          <w:lang w:val="en-US"/>
        </w:rPr>
        <w:t xml:space="preserve"> from another company or a consultant can provide valuable feedback, suggestions and recommendations.</w:t>
      </w:r>
    </w:p>
    <w:p w:rsidR="00051542" w:rsidRPr="00B21945" w:rsidRDefault="00051542" w:rsidP="00051542">
      <w:pPr>
        <w:spacing w:before="100" w:beforeAutospacing="1" w:after="100" w:afterAutospacing="1"/>
        <w:jc w:val="both"/>
        <w:rPr>
          <w:lang w:val="en-US"/>
        </w:rPr>
      </w:pPr>
      <w:r w:rsidRPr="00B21945">
        <w:rPr>
          <w:lang w:val="en-US"/>
        </w:rPr>
        <w:t xml:space="preserve">When the system is accurately implemented and followed, the </w:t>
      </w:r>
      <w:r w:rsidRPr="00B21945">
        <w:rPr>
          <w:b/>
          <w:color w:val="003366"/>
          <w:lang w:val="en-US"/>
        </w:rPr>
        <w:t xml:space="preserve">certification of the </w:t>
      </w:r>
      <w:r w:rsidR="00465230">
        <w:rPr>
          <w:b/>
          <w:color w:val="003366"/>
          <w:lang w:val="en-US"/>
        </w:rPr>
        <w:t>QSMS</w:t>
      </w:r>
      <w:r w:rsidRPr="00B21945">
        <w:rPr>
          <w:lang w:val="en-US"/>
        </w:rPr>
        <w:t xml:space="preserve"> by an external body is a breeze, a formality (</w:t>
      </w:r>
      <w:r w:rsidRPr="00B21945">
        <w:rPr>
          <w:b/>
          <w:color w:val="003366"/>
          <w:lang w:val="en-US"/>
        </w:rPr>
        <w:t>step 7</w:t>
      </w:r>
      <w:r w:rsidRPr="00B21945">
        <w:rPr>
          <w:lang w:val="en-US"/>
        </w:rPr>
        <w:t>).</w:t>
      </w:r>
    </w:p>
    <w:p w:rsidR="002B11CA" w:rsidRPr="00B21945" w:rsidRDefault="002B11CA" w:rsidP="002B11CA">
      <w:pPr>
        <w:spacing w:before="100" w:beforeAutospacing="1" w:after="100" w:afterAutospacing="1"/>
        <w:jc w:val="both"/>
        <w:rPr>
          <w:lang w:val="en-US"/>
        </w:rPr>
      </w:pPr>
      <w:r w:rsidRPr="00B21945">
        <w:rPr>
          <w:lang w:val="en-US"/>
        </w:rPr>
        <w:t xml:space="preserve">An example of a certification project plan with 26 steps is shown in </w:t>
      </w:r>
      <w:hyperlink r:id="rId25" w:history="1">
        <w:r w:rsidRPr="00B21945">
          <w:rPr>
            <w:rStyle w:val="Lienhypertexte"/>
            <w:lang w:val="en-US"/>
          </w:rPr>
          <w:t xml:space="preserve">annex </w:t>
        </w:r>
        <w:r w:rsidR="00DB198D" w:rsidRPr="00B21945">
          <w:rPr>
            <w:rStyle w:val="Lienhypertexte"/>
            <w:lang w:val="en-US"/>
          </w:rPr>
          <w:t>01</w:t>
        </w:r>
      </w:hyperlink>
      <w:r w:rsidRPr="00B21945">
        <w:rPr>
          <w:lang w:val="en-US"/>
        </w:rPr>
        <w:t>.</w:t>
      </w:r>
      <w:r w:rsidR="004C27B0" w:rsidRPr="00B21945">
        <w:rPr>
          <w:noProof/>
          <w:color w:val="000000"/>
          <w:lang w:val="en-US" w:eastAsia="en-US"/>
        </w:rPr>
        <w:t xml:space="preserve"> </w:t>
      </w:r>
      <w:r w:rsidR="004C27B0" w:rsidRPr="00B21945">
        <w:rPr>
          <w:noProof/>
          <w:color w:val="000000"/>
        </w:rPr>
        <w:drawing>
          <wp:inline distT="0" distB="0" distL="0" distR="0" wp14:anchorId="08E32C1C" wp14:editId="0E1FE699">
            <wp:extent cx="219710" cy="267335"/>
            <wp:effectExtent l="19050" t="0" r="8890" b="0"/>
            <wp:docPr id="57"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spacing w:before="100" w:beforeAutospacing="1" w:after="100" w:afterAutospacing="1"/>
        <w:jc w:val="both"/>
        <w:rPr>
          <w:lang w:val="en-US"/>
        </w:rPr>
      </w:pPr>
      <w:r w:rsidRPr="00B21945">
        <w:rPr>
          <w:lang w:val="en-US"/>
        </w:rPr>
        <w:t xml:space="preserve">An appropriate method for evaluating the performance of your </w:t>
      </w:r>
      <w:r w:rsidR="00465230">
        <w:rPr>
          <w:lang w:val="en-US"/>
        </w:rPr>
        <w:t>quality and safety management</w:t>
      </w:r>
      <w:r w:rsidRPr="00B21945">
        <w:rPr>
          <w:lang w:val="en-US"/>
        </w:rPr>
        <w:t xml:space="preserve"> system is the RADAR logic model of excellence </w:t>
      </w:r>
      <w:hyperlink r:id="rId28" w:history="1">
        <w:r w:rsidRPr="00B21945">
          <w:rPr>
            <w:rStyle w:val="Lienhypertexte"/>
            <w:lang w:val="en-US"/>
          </w:rPr>
          <w:t>EFQM</w:t>
        </w:r>
      </w:hyperlink>
      <w:r w:rsidRPr="00B21945">
        <w:rPr>
          <w:lang w:val="en-US"/>
        </w:rPr>
        <w:t xml:space="preserve"> (European Foundation for Quality Management) with its </w:t>
      </w:r>
      <w:r w:rsidR="00E73FD1" w:rsidRPr="00B21945">
        <w:rPr>
          <w:lang w:val="en-US"/>
        </w:rPr>
        <w:t>nine</w:t>
      </w:r>
      <w:r w:rsidRPr="00B21945">
        <w:rPr>
          <w:lang w:val="en-US"/>
        </w:rPr>
        <w:t xml:space="preserve"> criteria and overall score of 1000 points.</w:t>
      </w:r>
    </w:p>
    <w:p w:rsidR="00051542" w:rsidRPr="00B21945" w:rsidRDefault="00051542" w:rsidP="00051542">
      <w:pPr>
        <w:spacing w:before="100" w:beforeAutospacing="1" w:after="100" w:afterAutospacing="1"/>
        <w:jc w:val="both"/>
        <w:rPr>
          <w:lang w:val="en-US"/>
        </w:rPr>
      </w:pPr>
      <w:r w:rsidRPr="00B21945">
        <w:rPr>
          <w:lang w:val="en-US"/>
        </w:rPr>
        <w:t xml:space="preserve">The Deming cycle (figure 1-5) is applied to control any process. The PDCA cycles (Plan, Do, Check, </w:t>
      </w:r>
      <w:proofErr w:type="gramStart"/>
      <w:r w:rsidRPr="00B21945">
        <w:rPr>
          <w:lang w:val="en-US"/>
        </w:rPr>
        <w:t>Act</w:t>
      </w:r>
      <w:proofErr w:type="gramEnd"/>
      <w:r w:rsidRPr="00B21945">
        <w:rPr>
          <w:lang w:val="en-US"/>
        </w:rPr>
        <w:t>) are a universal base for continual improvement.</w:t>
      </w:r>
    </w:p>
    <w:p w:rsidR="00051542" w:rsidRPr="00B21945" w:rsidRDefault="00051542" w:rsidP="00051542">
      <w:pPr>
        <w:spacing w:before="100" w:beforeAutospacing="1" w:after="100" w:afterAutospacing="1"/>
        <w:jc w:val="center"/>
        <w:rPr>
          <w:lang w:val="en-US"/>
        </w:rPr>
      </w:pPr>
      <w:bookmarkStart w:id="6" w:name="Politique_qualité"/>
      <w:bookmarkEnd w:id="6"/>
      <w:r w:rsidRPr="00B21945">
        <w:rPr>
          <w:noProof/>
        </w:rPr>
        <w:drawing>
          <wp:inline distT="0" distB="0" distL="0" distR="0" wp14:anchorId="78DE2670" wp14:editId="7D7592FD">
            <wp:extent cx="6286500" cy="3279140"/>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iso 9001v2015.jpg"/>
                    <pic:cNvPicPr/>
                  </pic:nvPicPr>
                  <pic:blipFill>
                    <a:blip r:embed="rId29">
                      <a:extLst>
                        <a:ext uri="{28A0092B-C50C-407E-A947-70E740481C1C}">
                          <a14:useLocalDpi xmlns:a14="http://schemas.microsoft.com/office/drawing/2010/main" val="0"/>
                        </a:ext>
                      </a:extLst>
                    </a:blip>
                    <a:stretch>
                      <a:fillRect/>
                    </a:stretch>
                  </pic:blipFill>
                  <pic:spPr>
                    <a:xfrm>
                      <a:off x="0" y="0"/>
                      <a:ext cx="6286500" cy="3279140"/>
                    </a:xfrm>
                    <a:prstGeom prst="rect">
                      <a:avLst/>
                    </a:prstGeom>
                  </pic:spPr>
                </pic:pic>
              </a:graphicData>
            </a:graphic>
          </wp:inline>
        </w:drawing>
      </w:r>
    </w:p>
    <w:p w:rsidR="00051542" w:rsidRPr="00B21945" w:rsidRDefault="00051542" w:rsidP="00051542">
      <w:pPr>
        <w:pStyle w:val="Lgende"/>
        <w:rPr>
          <w:lang w:val="en-US"/>
        </w:rPr>
      </w:pPr>
      <w:r w:rsidRPr="00B21945">
        <w:rPr>
          <w:lang w:val="en-US"/>
        </w:rPr>
        <w:t>Figure 1-5. The Deming cycle</w:t>
      </w:r>
    </w:p>
    <w:p w:rsidR="00051542" w:rsidRPr="00B21945" w:rsidRDefault="00051542" w:rsidP="00051542">
      <w:pPr>
        <w:rPr>
          <w:lang w:val="en-US"/>
        </w:rPr>
      </w:pPr>
    </w:p>
    <w:p w:rsidR="00051542" w:rsidRPr="00B21945" w:rsidRDefault="00051542" w:rsidP="00051542">
      <w:pPr>
        <w:numPr>
          <w:ilvl w:val="0"/>
          <w:numId w:val="72"/>
        </w:numPr>
        <w:tabs>
          <w:tab w:val="clear" w:pos="851"/>
          <w:tab w:val="num" w:pos="900"/>
        </w:tabs>
        <w:ind w:left="900" w:hanging="540"/>
        <w:jc w:val="both"/>
        <w:rPr>
          <w:lang w:val="en-US"/>
        </w:rPr>
      </w:pPr>
      <w:r w:rsidRPr="00B21945">
        <w:rPr>
          <w:lang w:val="en-US"/>
        </w:rPr>
        <w:t xml:space="preserve">Plan – define context, issues and processes, demonstrate leadership, establish quality </w:t>
      </w:r>
      <w:r w:rsidR="00AD51BE" w:rsidRPr="00B21945">
        <w:rPr>
          <w:lang w:val="en-US"/>
        </w:rPr>
        <w:t xml:space="preserve">policy and </w:t>
      </w:r>
      <w:r w:rsidRPr="00B21945">
        <w:rPr>
          <w:lang w:val="en-US"/>
        </w:rPr>
        <w:t>objectives (clauses 4, 5 and 6)</w:t>
      </w:r>
    </w:p>
    <w:p w:rsidR="00051542" w:rsidRPr="00B21945" w:rsidRDefault="00051542" w:rsidP="00051542">
      <w:pPr>
        <w:numPr>
          <w:ilvl w:val="0"/>
          <w:numId w:val="72"/>
        </w:numPr>
        <w:tabs>
          <w:tab w:val="clear" w:pos="851"/>
          <w:tab w:val="num" w:pos="900"/>
        </w:tabs>
        <w:ind w:left="900" w:hanging="540"/>
        <w:jc w:val="both"/>
        <w:rPr>
          <w:lang w:val="en-US"/>
        </w:rPr>
      </w:pPr>
      <w:r w:rsidRPr="00B21945">
        <w:rPr>
          <w:lang w:val="en-US"/>
        </w:rPr>
        <w:t>Do – realize the product, develop, implement and control processes, demonstrate leadership</w:t>
      </w:r>
      <w:r w:rsidR="00DB0952" w:rsidRPr="00B21945">
        <w:rPr>
          <w:lang w:val="en-US"/>
        </w:rPr>
        <w:t xml:space="preserve"> and</w:t>
      </w:r>
      <w:r w:rsidRPr="00B21945">
        <w:rPr>
          <w:lang w:val="en-US"/>
        </w:rPr>
        <w:t xml:space="preserve"> bring support (clauses 5, 7 </w:t>
      </w:r>
      <w:r w:rsidR="00112ED3" w:rsidRPr="00B21945">
        <w:rPr>
          <w:lang w:val="en-US"/>
        </w:rPr>
        <w:t>and</w:t>
      </w:r>
      <w:r w:rsidRPr="00B21945">
        <w:rPr>
          <w:lang w:val="en-US"/>
        </w:rPr>
        <w:t xml:space="preserve"> 8)</w:t>
      </w:r>
    </w:p>
    <w:p w:rsidR="00051542" w:rsidRPr="00B21945" w:rsidRDefault="00051542" w:rsidP="00051542">
      <w:pPr>
        <w:numPr>
          <w:ilvl w:val="0"/>
          <w:numId w:val="72"/>
        </w:numPr>
        <w:tabs>
          <w:tab w:val="clear" w:pos="851"/>
          <w:tab w:val="num" w:pos="900"/>
        </w:tabs>
        <w:ind w:left="900" w:hanging="540"/>
        <w:jc w:val="both"/>
        <w:rPr>
          <w:lang w:val="en-US"/>
        </w:rPr>
      </w:pPr>
      <w:r w:rsidRPr="00B21945">
        <w:rPr>
          <w:lang w:val="en-US"/>
        </w:rPr>
        <w:t>Check – compare, evaluate, inspect, analy</w:t>
      </w:r>
      <w:r w:rsidR="000F7B0B" w:rsidRPr="00B21945">
        <w:rPr>
          <w:lang w:val="en-US"/>
        </w:rPr>
        <w:t>z</w:t>
      </w:r>
      <w:r w:rsidRPr="00B21945">
        <w:rPr>
          <w:lang w:val="en-US"/>
        </w:rPr>
        <w:t>e data, conduct audits and management reviews</w:t>
      </w:r>
      <w:r w:rsidR="00DB0952" w:rsidRPr="00B21945">
        <w:rPr>
          <w:lang w:val="en-US"/>
        </w:rPr>
        <w:t xml:space="preserve"> and</w:t>
      </w:r>
      <w:r w:rsidRPr="00B21945">
        <w:rPr>
          <w:lang w:val="en-US"/>
        </w:rPr>
        <w:t xml:space="preserve"> demonstrate leadership (clauses 5 and 9)</w:t>
      </w:r>
    </w:p>
    <w:p w:rsidR="00051542" w:rsidRPr="00B21945" w:rsidRDefault="00051542" w:rsidP="00051542">
      <w:pPr>
        <w:numPr>
          <w:ilvl w:val="0"/>
          <w:numId w:val="72"/>
        </w:numPr>
        <w:tabs>
          <w:tab w:val="clear" w:pos="851"/>
          <w:tab w:val="num" w:pos="900"/>
        </w:tabs>
        <w:ind w:left="900" w:hanging="540"/>
        <w:jc w:val="both"/>
        <w:rPr>
          <w:lang w:val="en-US"/>
        </w:rPr>
      </w:pPr>
      <w:r w:rsidRPr="00B21945">
        <w:rPr>
          <w:lang w:val="en-US"/>
        </w:rPr>
        <w:t>Act – adapt, demonstrate leadership, treat nonconformities, react with corrective actions and find new improvements (new PDCA cycle), (clauses 5 and 10)</w:t>
      </w:r>
    </w:p>
    <w:p w:rsidR="00051542" w:rsidRPr="00B21945" w:rsidRDefault="00051542" w:rsidP="00051542">
      <w:pPr>
        <w:jc w:val="both"/>
        <w:rPr>
          <w:lang w:val="en-US"/>
        </w:rPr>
      </w:pPr>
    </w:p>
    <w:p w:rsidR="00051542" w:rsidRPr="00B21945" w:rsidRDefault="00051542" w:rsidP="00051542">
      <w:pPr>
        <w:jc w:val="both"/>
        <w:rPr>
          <w:lang w:val="en-US"/>
        </w:rPr>
      </w:pPr>
      <w:r w:rsidRPr="00B21945">
        <w:rPr>
          <w:lang w:val="en-US"/>
        </w:rPr>
        <w:t>For more information on the Deming cycle and its</w:t>
      </w:r>
      <w:r w:rsidR="00E012CB" w:rsidRPr="00B21945">
        <w:rPr>
          <w:lang w:val="en-US"/>
        </w:rPr>
        <w:t xml:space="preserve"> 14 points of management theory</w:t>
      </w:r>
      <w:r w:rsidR="00DB0952" w:rsidRPr="00B21945">
        <w:rPr>
          <w:lang w:val="en-US"/>
        </w:rPr>
        <w:t>,</w:t>
      </w:r>
      <w:r w:rsidRPr="00B21945">
        <w:rPr>
          <w:lang w:val="en-US"/>
        </w:rPr>
        <w:t xml:space="preserve"> you can consult the classic book "Out of the crisis"</w:t>
      </w:r>
      <w:r w:rsidR="000A7A51" w:rsidRPr="00B21945">
        <w:rPr>
          <w:lang w:val="en-US"/>
        </w:rPr>
        <w:t>,</w:t>
      </w:r>
      <w:r w:rsidRPr="00B21945">
        <w:rPr>
          <w:lang w:val="en-US"/>
        </w:rPr>
        <w:t xml:space="preserve"> W. Edwards Deming, MIT </w:t>
      </w:r>
      <w:proofErr w:type="gramStart"/>
      <w:r w:rsidRPr="00B21945">
        <w:rPr>
          <w:lang w:val="en-US"/>
        </w:rPr>
        <w:t>press</w:t>
      </w:r>
      <w:proofErr w:type="gramEnd"/>
      <w:r w:rsidRPr="00B21945">
        <w:rPr>
          <w:lang w:val="en-US"/>
        </w:rPr>
        <w:t>, 1982.</w:t>
      </w:r>
      <w:bookmarkStart w:id="7" w:name="2"/>
      <w:bookmarkEnd w:id="7"/>
    </w:p>
    <w:p w:rsidR="00051542" w:rsidRPr="00B21945" w:rsidRDefault="00051542" w:rsidP="00051542">
      <w:pPr>
        <w:jc w:val="both"/>
        <w:rPr>
          <w:lang w:val="en-US"/>
        </w:rPr>
      </w:pPr>
    </w:p>
    <w:p w:rsidR="00051542" w:rsidRPr="00B21945" w:rsidRDefault="00051542" w:rsidP="00051542">
      <w:pPr>
        <w:jc w:val="both"/>
        <w:rPr>
          <w:lang w:val="en-US"/>
        </w:rPr>
      </w:pPr>
    </w:p>
    <w:p w:rsidR="00051542" w:rsidRPr="00B21945" w:rsidRDefault="00051542" w:rsidP="00051542">
      <w:pPr>
        <w:jc w:val="both"/>
        <w:rPr>
          <w:lang w:val="en-US"/>
        </w:rPr>
      </w:pPr>
    </w:p>
    <w:p w:rsidR="00051542" w:rsidRPr="00B21945" w:rsidRDefault="00051542" w:rsidP="00051542">
      <w:pPr>
        <w:rPr>
          <w:lang w:val="en-US"/>
        </w:rPr>
      </w:pPr>
      <w:r w:rsidRPr="00B21945">
        <w:rPr>
          <w:lang w:val="en-US"/>
        </w:rPr>
        <w:br w:type="page"/>
      </w:r>
    </w:p>
    <w:p w:rsidR="00051542" w:rsidRPr="00B21945" w:rsidRDefault="00051542" w:rsidP="00051542">
      <w:pPr>
        <w:spacing w:before="100" w:beforeAutospacing="1" w:after="100" w:afterAutospacing="1"/>
        <w:jc w:val="both"/>
        <w:rPr>
          <w:b/>
          <w:bCs/>
          <w:lang w:val="en-US"/>
        </w:rPr>
      </w:pPr>
      <w:r w:rsidRPr="00B21945">
        <w:rPr>
          <w:b/>
          <w:bCs/>
          <w:lang w:val="en-US"/>
        </w:rPr>
        <w:lastRenderedPageBreak/>
        <w:t>2 Standards, definitions, books</w:t>
      </w:r>
    </w:p>
    <w:p w:rsidR="00051542" w:rsidRPr="00B21945" w:rsidRDefault="00051542" w:rsidP="00051542">
      <w:pPr>
        <w:spacing w:before="100" w:beforeAutospacing="1" w:after="100" w:afterAutospacing="1"/>
        <w:jc w:val="both"/>
        <w:rPr>
          <w:lang w:val="en-US"/>
        </w:rPr>
      </w:pPr>
      <w:r w:rsidRPr="00B21945">
        <w:rPr>
          <w:b/>
          <w:bCs/>
          <w:lang w:val="en-US"/>
        </w:rPr>
        <w:t>2.1 Standards</w:t>
      </w:r>
    </w:p>
    <w:p w:rsidR="00051542" w:rsidRPr="00B21945" w:rsidRDefault="0080028A" w:rsidP="00051542">
      <w:pPr>
        <w:spacing w:before="100" w:beforeAutospacing="1" w:after="100" w:afterAutospacing="1"/>
        <w:jc w:val="both"/>
        <w:rPr>
          <w:lang w:val="en-US"/>
        </w:rPr>
      </w:pPr>
      <w:r w:rsidRPr="00B21945">
        <w:rPr>
          <w:noProof/>
        </w:rPr>
        <w:drawing>
          <wp:inline distT="0" distB="0" distL="0" distR="0" wp14:anchorId="2295014D" wp14:editId="495FB785">
            <wp:extent cx="267445" cy="270000"/>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 2.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67445" cy="270000"/>
                    </a:xfrm>
                    <a:prstGeom prst="rect">
                      <a:avLst/>
                    </a:prstGeom>
                  </pic:spPr>
                </pic:pic>
              </a:graphicData>
            </a:graphic>
          </wp:inline>
        </w:drawing>
      </w:r>
      <w:r w:rsidR="00051542" w:rsidRPr="00B21945">
        <w:rPr>
          <w:lang w:val="en-US"/>
        </w:rPr>
        <w:t>The ISO 9000 family of standards contains three core booklets</w:t>
      </w:r>
      <w:r w:rsidR="00472F57" w:rsidRPr="00B21945">
        <w:rPr>
          <w:lang w:val="en-US"/>
        </w:rPr>
        <w:t xml:space="preserve"> (and </w:t>
      </w:r>
      <w:r w:rsidR="00822AC7" w:rsidRPr="00B21945">
        <w:rPr>
          <w:lang w:val="en-US"/>
        </w:rPr>
        <w:t xml:space="preserve">one </w:t>
      </w:r>
      <w:r w:rsidR="00472F57" w:rsidRPr="00B21945">
        <w:rPr>
          <w:lang w:val="en-US"/>
        </w:rPr>
        <w:t>guideline)</w:t>
      </w:r>
      <w:r w:rsidR="00051542" w:rsidRPr="00B21945">
        <w:rPr>
          <w:lang w:val="en-US"/>
        </w:rPr>
        <w:t>:</w:t>
      </w:r>
    </w:p>
    <w:p w:rsidR="00051542" w:rsidRPr="00B21945" w:rsidRDefault="00471492" w:rsidP="00051542">
      <w:pPr>
        <w:numPr>
          <w:ilvl w:val="0"/>
          <w:numId w:val="74"/>
        </w:numPr>
        <w:spacing w:before="100" w:beforeAutospacing="1" w:after="100" w:afterAutospacing="1"/>
        <w:jc w:val="both"/>
        <w:rPr>
          <w:lang w:val="en-US"/>
        </w:rPr>
      </w:pPr>
      <w:hyperlink r:id="rId31" w:history="1">
        <w:r w:rsidR="00051542" w:rsidRPr="00B21945">
          <w:rPr>
            <w:rStyle w:val="Lienhypertexte"/>
            <w:lang w:val="en-US"/>
          </w:rPr>
          <w:t>ISO 9000</w:t>
        </w:r>
      </w:hyperlink>
      <w:r w:rsidR="00051542" w:rsidRPr="00B21945">
        <w:rPr>
          <w:lang w:val="en-US"/>
        </w:rPr>
        <w:t xml:space="preserve"> (20</w:t>
      </w:r>
      <w:r w:rsidR="00B5356A" w:rsidRPr="00B21945">
        <w:rPr>
          <w:lang w:val="en-US"/>
        </w:rPr>
        <w:t>1</w:t>
      </w:r>
      <w:r w:rsidR="00051542" w:rsidRPr="00B21945">
        <w:rPr>
          <w:lang w:val="en-US"/>
        </w:rPr>
        <w:t>5): Quality management systems - Fundamentals and vocabulary</w:t>
      </w:r>
    </w:p>
    <w:p w:rsidR="00472F57" w:rsidRPr="00B21945" w:rsidRDefault="00471492" w:rsidP="00472F57">
      <w:pPr>
        <w:numPr>
          <w:ilvl w:val="0"/>
          <w:numId w:val="74"/>
        </w:numPr>
        <w:spacing w:before="100" w:beforeAutospacing="1" w:after="100" w:afterAutospacing="1"/>
        <w:jc w:val="both"/>
        <w:rPr>
          <w:lang w:val="en-US"/>
        </w:rPr>
      </w:pPr>
      <w:hyperlink r:id="rId32" w:history="1">
        <w:r w:rsidR="00472F57" w:rsidRPr="00B21945">
          <w:rPr>
            <w:rStyle w:val="Lienhypertexte"/>
            <w:lang w:val="en-US"/>
          </w:rPr>
          <w:t>ISO 9001</w:t>
        </w:r>
      </w:hyperlink>
      <w:r w:rsidR="00472F57" w:rsidRPr="00B21945">
        <w:rPr>
          <w:lang w:val="en-US"/>
        </w:rPr>
        <w:t xml:space="preserve"> (2015): Quality management systems - Requirements</w:t>
      </w:r>
    </w:p>
    <w:p w:rsidR="00472F57" w:rsidRPr="00B21945" w:rsidRDefault="00471492" w:rsidP="00472F57">
      <w:pPr>
        <w:numPr>
          <w:ilvl w:val="0"/>
          <w:numId w:val="74"/>
        </w:numPr>
        <w:spacing w:before="100" w:beforeAutospacing="1" w:after="100" w:afterAutospacing="1"/>
        <w:jc w:val="both"/>
        <w:rPr>
          <w:lang w:val="en-US"/>
        </w:rPr>
      </w:pPr>
      <w:hyperlink r:id="rId33" w:history="1">
        <w:r w:rsidR="00472F57" w:rsidRPr="00B21945">
          <w:rPr>
            <w:rStyle w:val="Lienhypertexte"/>
            <w:lang w:val="en-US"/>
          </w:rPr>
          <w:t>ISO/TS 9002</w:t>
        </w:r>
      </w:hyperlink>
      <w:r w:rsidR="00472F57" w:rsidRPr="00B21945">
        <w:rPr>
          <w:lang w:val="en-US"/>
        </w:rPr>
        <w:t xml:space="preserve"> (2016): Quality management systems - Guidelines for the application of ISO 9001:2015</w:t>
      </w:r>
    </w:p>
    <w:p w:rsidR="00051542" w:rsidRPr="00B21945" w:rsidRDefault="00471492" w:rsidP="00051542">
      <w:pPr>
        <w:numPr>
          <w:ilvl w:val="0"/>
          <w:numId w:val="74"/>
        </w:numPr>
        <w:spacing w:before="100" w:beforeAutospacing="1" w:after="100" w:afterAutospacing="1"/>
        <w:jc w:val="both"/>
        <w:rPr>
          <w:lang w:val="en-US"/>
        </w:rPr>
      </w:pPr>
      <w:hyperlink r:id="rId34" w:history="1">
        <w:r w:rsidR="00051542" w:rsidRPr="00B21945">
          <w:rPr>
            <w:rStyle w:val="Lienhypertexte"/>
            <w:lang w:val="en-US"/>
          </w:rPr>
          <w:t>ISO 9004</w:t>
        </w:r>
      </w:hyperlink>
      <w:r w:rsidR="00051542" w:rsidRPr="00B21945">
        <w:rPr>
          <w:lang w:val="en-US"/>
        </w:rPr>
        <w:t xml:space="preserve"> (20</w:t>
      </w:r>
      <w:r w:rsidR="00FD1DBE" w:rsidRPr="00B21945">
        <w:rPr>
          <w:lang w:val="en-US"/>
        </w:rPr>
        <w:t>18</w:t>
      </w:r>
      <w:r w:rsidR="00051542" w:rsidRPr="00B21945">
        <w:rPr>
          <w:lang w:val="en-US"/>
        </w:rPr>
        <w:t xml:space="preserve">): </w:t>
      </w:r>
      <w:r w:rsidR="00FD1DBE" w:rsidRPr="00B21945">
        <w:rPr>
          <w:lang w:val="en-US"/>
        </w:rPr>
        <w:t>Quality management - Quality of an organization - Guidance to achieve sustained success</w:t>
      </w:r>
    </w:p>
    <w:p w:rsidR="00E23626" w:rsidRPr="00B21945" w:rsidRDefault="00E23626" w:rsidP="00051542">
      <w:pPr>
        <w:spacing w:before="100" w:beforeAutospacing="1" w:after="100" w:afterAutospacing="1"/>
        <w:jc w:val="both"/>
        <w:rPr>
          <w:lang w:val="en-US"/>
        </w:rPr>
      </w:pPr>
      <w:r w:rsidRPr="00B21945">
        <w:rPr>
          <w:lang w:val="en-US"/>
        </w:rPr>
        <w:t xml:space="preserve">In addition to </w:t>
      </w:r>
      <w:hyperlink r:id="rId35" w:history="1">
        <w:r w:rsidRPr="00B21945">
          <w:rPr>
            <w:rStyle w:val="Lienhypertexte"/>
            <w:lang w:val="en-US"/>
          </w:rPr>
          <w:t>ISO 19443</w:t>
        </w:r>
      </w:hyperlink>
      <w:r w:rsidRPr="00B21945">
        <w:rPr>
          <w:lang w:val="en-US"/>
        </w:rPr>
        <w:t xml:space="preserve"> in 20</w:t>
      </w:r>
      <w:r w:rsidR="00DE7BA8" w:rsidRPr="00B21945">
        <w:rPr>
          <w:lang w:val="en-US"/>
        </w:rPr>
        <w:t>20</w:t>
      </w:r>
      <w:r w:rsidRPr="00B21945">
        <w:rPr>
          <w:lang w:val="en-US"/>
        </w:rPr>
        <w:t xml:space="preserve"> was published the guide for application:</w:t>
      </w:r>
    </w:p>
    <w:p w:rsidR="00E23626" w:rsidRPr="00B21945" w:rsidRDefault="00471492" w:rsidP="00051542">
      <w:pPr>
        <w:spacing w:before="100" w:beforeAutospacing="1" w:after="100" w:afterAutospacing="1"/>
        <w:jc w:val="both"/>
        <w:rPr>
          <w:lang w:val="en-US"/>
        </w:rPr>
      </w:pPr>
      <w:hyperlink r:id="rId36" w:history="1">
        <w:r w:rsidR="00E23626" w:rsidRPr="00B21945">
          <w:rPr>
            <w:rStyle w:val="Lienhypertexte"/>
            <w:lang w:val="en-US"/>
          </w:rPr>
          <w:t>ISO TR 4450</w:t>
        </w:r>
      </w:hyperlink>
      <w:r w:rsidR="00E23626" w:rsidRPr="00B21945">
        <w:rPr>
          <w:lang w:val="en-US"/>
        </w:rPr>
        <w:t xml:space="preserve"> - Quality management systems —</w:t>
      </w:r>
      <w:r w:rsidR="00CD6C6E" w:rsidRPr="00B21945">
        <w:rPr>
          <w:lang w:val="en-US"/>
        </w:rPr>
        <w:t xml:space="preserve"> </w:t>
      </w:r>
      <w:r w:rsidR="00E23626" w:rsidRPr="00B21945">
        <w:rPr>
          <w:lang w:val="en-US"/>
        </w:rPr>
        <w:t xml:space="preserve">Guidance for the application of ISO 19443:2018 </w:t>
      </w:r>
    </w:p>
    <w:p w:rsidR="00E23626" w:rsidRPr="00B21945" w:rsidRDefault="00E33A29" w:rsidP="00051542">
      <w:pPr>
        <w:spacing w:before="100" w:beforeAutospacing="1" w:after="100" w:afterAutospacing="1"/>
        <w:jc w:val="both"/>
        <w:rPr>
          <w:lang w:val="en-US"/>
        </w:rPr>
      </w:pPr>
      <w:r>
        <w:rPr>
          <w:lang w:val="en-US"/>
        </w:rPr>
        <w:t>Safety standards, Nuclear Security series, Nuclear Energy series, Technical documents, Booklets, Reports, Treaties</w:t>
      </w:r>
      <w:r w:rsidR="009D7304">
        <w:rPr>
          <w:lang w:val="en-US"/>
        </w:rPr>
        <w:t>, Conventions</w:t>
      </w:r>
      <w:r>
        <w:rPr>
          <w:lang w:val="en-US"/>
        </w:rPr>
        <w:t xml:space="preserve"> and many others are available on the </w:t>
      </w:r>
      <w:hyperlink r:id="rId37" w:history="1">
        <w:r w:rsidRPr="00E33A29">
          <w:rPr>
            <w:rStyle w:val="Lienhypertexte"/>
            <w:lang w:val="en-US"/>
          </w:rPr>
          <w:t>IAEA</w:t>
        </w:r>
      </w:hyperlink>
      <w:r>
        <w:rPr>
          <w:lang w:val="en-US"/>
        </w:rPr>
        <w:t xml:space="preserve"> web site.</w:t>
      </w:r>
    </w:p>
    <w:p w:rsidR="00E33A29" w:rsidRDefault="00471492" w:rsidP="00E33A29">
      <w:pPr>
        <w:spacing w:before="100" w:beforeAutospacing="1" w:after="100" w:afterAutospacing="1"/>
        <w:jc w:val="both"/>
        <w:rPr>
          <w:lang w:val="en-US"/>
        </w:rPr>
      </w:pPr>
      <w:hyperlink r:id="rId38" w:history="1">
        <w:r w:rsidR="00E33A29" w:rsidRPr="00E33A29">
          <w:rPr>
            <w:rStyle w:val="Lienhypertexte"/>
            <w:lang w:val="en-US"/>
          </w:rPr>
          <w:t>IAEA</w:t>
        </w:r>
      </w:hyperlink>
      <w:r w:rsidR="00E33A29" w:rsidRPr="00B21945">
        <w:rPr>
          <w:lang w:val="en-US"/>
        </w:rPr>
        <w:t xml:space="preserve"> requirements are included in numerous codes and standards in technical fields like Mechanical, Electrical, Civil Engineering, fuel design, etc…</w:t>
      </w:r>
    </w:p>
    <w:p w:rsidR="0008543E" w:rsidRPr="00B21945" w:rsidRDefault="0008543E" w:rsidP="00051542">
      <w:pPr>
        <w:spacing w:before="100" w:beforeAutospacing="1" w:after="100" w:afterAutospacing="1"/>
        <w:jc w:val="both"/>
        <w:rPr>
          <w:lang w:val="en-US"/>
        </w:rPr>
      </w:pPr>
      <w:r w:rsidRPr="00B21945">
        <w:rPr>
          <w:lang w:val="en-US"/>
        </w:rPr>
        <w:t xml:space="preserve">Some other standards and documents related </w:t>
      </w:r>
      <w:r w:rsidR="004B383F">
        <w:rPr>
          <w:lang w:val="en-US"/>
        </w:rPr>
        <w:t>to</w:t>
      </w:r>
      <w:r w:rsidRPr="00B21945">
        <w:rPr>
          <w:lang w:val="en-US"/>
        </w:rPr>
        <w:t xml:space="preserve"> nuclear safety:</w:t>
      </w:r>
    </w:p>
    <w:p w:rsidR="00FA5D70" w:rsidRPr="00B21945" w:rsidRDefault="00471492" w:rsidP="00FA5D70">
      <w:pPr>
        <w:pStyle w:val="NormalWeb"/>
        <w:jc w:val="both"/>
        <w:rPr>
          <w:lang w:val="en-US"/>
        </w:rPr>
      </w:pPr>
      <w:hyperlink r:id="rId39" w:anchor="page=3" w:history="1">
        <w:r w:rsidR="00FA5D70" w:rsidRPr="00B21945">
          <w:rPr>
            <w:rStyle w:val="Lienhypertexte"/>
            <w:lang w:val="en-US"/>
          </w:rPr>
          <w:t>21 FR 355</w:t>
        </w:r>
      </w:hyperlink>
      <w:r w:rsidR="00FA5D70" w:rsidRPr="00B21945">
        <w:rPr>
          <w:lang w:val="en-US"/>
        </w:rPr>
        <w:t>, Atomic Energy Commission, Federal Register, 1956</w:t>
      </w:r>
    </w:p>
    <w:p w:rsidR="00FA5D70" w:rsidRDefault="00471492" w:rsidP="00FA5D70">
      <w:pPr>
        <w:pStyle w:val="NormalWeb"/>
        <w:jc w:val="both"/>
        <w:rPr>
          <w:lang w:val="en-US"/>
        </w:rPr>
      </w:pPr>
      <w:hyperlink r:id="rId40" w:history="1">
        <w:r w:rsidR="00FA5D70" w:rsidRPr="00B21945">
          <w:rPr>
            <w:rStyle w:val="Lienhypertexte"/>
            <w:lang w:val="en-US"/>
          </w:rPr>
          <w:t>IAEI-50-C-QA</w:t>
        </w:r>
      </w:hyperlink>
      <w:r w:rsidR="00FA5D70" w:rsidRPr="00B21945">
        <w:rPr>
          <w:lang w:val="en-US"/>
        </w:rPr>
        <w:t>, Quality Assurance for Safety in Nuclear Power Plants, A code of Practice, IAEI, 1978</w:t>
      </w:r>
    </w:p>
    <w:p w:rsidR="00E8340F" w:rsidRPr="00B21945" w:rsidRDefault="00471492" w:rsidP="00E8340F">
      <w:pPr>
        <w:pStyle w:val="NormalWeb"/>
        <w:jc w:val="both"/>
        <w:rPr>
          <w:lang w:val="en-US"/>
        </w:rPr>
      </w:pPr>
      <w:hyperlink r:id="rId41" w:history="1">
        <w:r w:rsidR="00E8340F" w:rsidRPr="00E8340F">
          <w:rPr>
            <w:rStyle w:val="Lienhypertexte"/>
            <w:lang w:val="en-US"/>
          </w:rPr>
          <w:t>MIL-P-1629A</w:t>
        </w:r>
      </w:hyperlink>
      <w:r w:rsidR="00E8340F" w:rsidRPr="00E8340F">
        <w:rPr>
          <w:lang w:val="en-US"/>
        </w:rPr>
        <w:t>, Procedures for Performing a Failure</w:t>
      </w:r>
      <w:r w:rsidR="00E8340F">
        <w:rPr>
          <w:lang w:val="en-US"/>
        </w:rPr>
        <w:t xml:space="preserve"> </w:t>
      </w:r>
      <w:r w:rsidR="00E8340F" w:rsidRPr="00E8340F">
        <w:rPr>
          <w:lang w:val="en-US"/>
        </w:rPr>
        <w:t xml:space="preserve">Mode Effect and Critical Analysis, US </w:t>
      </w:r>
      <w:proofErr w:type="spellStart"/>
      <w:proofErr w:type="gramStart"/>
      <w:r w:rsidR="00E8340F" w:rsidRPr="00E8340F">
        <w:rPr>
          <w:lang w:val="en-US"/>
        </w:rPr>
        <w:t>DoD</w:t>
      </w:r>
      <w:proofErr w:type="spellEnd"/>
      <w:proofErr w:type="gramEnd"/>
      <w:r w:rsidR="00E8340F">
        <w:rPr>
          <w:lang w:val="en-US"/>
        </w:rPr>
        <w:t xml:space="preserve">, </w:t>
      </w:r>
      <w:r w:rsidR="00E8340F" w:rsidRPr="00E8340F">
        <w:rPr>
          <w:lang w:val="en-US"/>
        </w:rPr>
        <w:t>1980</w:t>
      </w:r>
    </w:p>
    <w:p w:rsidR="00FA5D70" w:rsidRPr="00B21945" w:rsidRDefault="00471492" w:rsidP="00FA5D70">
      <w:pPr>
        <w:pStyle w:val="NormalWeb"/>
        <w:jc w:val="both"/>
        <w:rPr>
          <w:lang w:val="en-US"/>
        </w:rPr>
      </w:pPr>
      <w:hyperlink r:id="rId42" w:history="1">
        <w:r w:rsidR="00242068">
          <w:rPr>
            <w:rStyle w:val="Lienhypertexte"/>
            <w:lang w:val="en-US"/>
          </w:rPr>
          <w:t xml:space="preserve">Decree of 10 August </w:t>
        </w:r>
        <w:r w:rsidR="00FA5D70" w:rsidRPr="00B21945">
          <w:rPr>
            <w:rStyle w:val="Lienhypertexte"/>
            <w:lang w:val="en-US"/>
          </w:rPr>
          <w:t>1984</w:t>
        </w:r>
      </w:hyperlink>
      <w:r w:rsidR="00FA5D70" w:rsidRPr="00B21945">
        <w:rPr>
          <w:lang w:val="en-US"/>
        </w:rPr>
        <w:t>, Order of 10 August 1984 relating to the quality of the design, construction and operation of basic nuclear installations, French laws, 1984</w:t>
      </w:r>
    </w:p>
    <w:p w:rsidR="00FA5D70" w:rsidRPr="00B21945" w:rsidRDefault="00471492" w:rsidP="00FA5D70">
      <w:pPr>
        <w:pStyle w:val="NormalWeb"/>
        <w:jc w:val="both"/>
        <w:rPr>
          <w:lang w:val="en-US"/>
        </w:rPr>
      </w:pPr>
      <w:hyperlink r:id="rId43" w:history="1">
        <w:r w:rsidR="00FA5D70" w:rsidRPr="00B21945">
          <w:rPr>
            <w:rStyle w:val="Lienhypertexte"/>
            <w:lang w:val="en-US"/>
          </w:rPr>
          <w:t>75-INSAG-4</w:t>
        </w:r>
      </w:hyperlink>
      <w:r w:rsidR="00FA5D70" w:rsidRPr="00B21945">
        <w:rPr>
          <w:lang w:val="en-US"/>
        </w:rPr>
        <w:t>, Safety culture - safety series - A report by the International Nuclear Safety Advisory Group, IAEA, 1991</w:t>
      </w:r>
    </w:p>
    <w:p w:rsidR="005F4A8F" w:rsidRDefault="00471492" w:rsidP="00FA5D70">
      <w:pPr>
        <w:pStyle w:val="NormalWeb"/>
        <w:jc w:val="both"/>
        <w:rPr>
          <w:lang w:val="en-US"/>
        </w:rPr>
      </w:pPr>
      <w:hyperlink r:id="rId44" w:history="1">
        <w:r w:rsidR="005F4A8F" w:rsidRPr="00B21945">
          <w:rPr>
            <w:rStyle w:val="Lienhypertexte"/>
            <w:lang w:val="en-US"/>
          </w:rPr>
          <w:t>TECDOC-1169</w:t>
        </w:r>
      </w:hyperlink>
      <w:r w:rsidR="00B96480">
        <w:rPr>
          <w:lang w:val="en-US"/>
        </w:rPr>
        <w:t xml:space="preserve">, </w:t>
      </w:r>
      <w:proofErr w:type="gramStart"/>
      <w:r w:rsidR="005F4A8F" w:rsidRPr="00B21945">
        <w:rPr>
          <w:lang w:val="en-US"/>
        </w:rPr>
        <w:t>Managing</w:t>
      </w:r>
      <w:proofErr w:type="gramEnd"/>
      <w:r w:rsidR="005F4A8F" w:rsidRPr="00B21945">
        <w:rPr>
          <w:lang w:val="en-US"/>
        </w:rPr>
        <w:t xml:space="preserve"> suspect and counterfeit items in the nuclear industry, IAEA, 2000</w:t>
      </w:r>
    </w:p>
    <w:p w:rsidR="00FA5D70" w:rsidRDefault="00471492" w:rsidP="00FA5D70">
      <w:pPr>
        <w:pStyle w:val="NormalWeb"/>
        <w:jc w:val="both"/>
        <w:rPr>
          <w:lang w:val="en-US"/>
        </w:rPr>
      </w:pPr>
      <w:hyperlink r:id="rId45" w:history="1">
        <w:r w:rsidR="00FA5D70" w:rsidRPr="00B21945">
          <w:rPr>
            <w:rStyle w:val="Lienhypertexte"/>
            <w:lang w:val="en-US"/>
          </w:rPr>
          <w:t>GS-R-3 IAEA</w:t>
        </w:r>
      </w:hyperlink>
      <w:r w:rsidR="00FA5D70" w:rsidRPr="00B21945">
        <w:rPr>
          <w:lang w:val="en-US"/>
        </w:rPr>
        <w:t>, The management system for facilities and activities, Safety requirements, IAEA, 2006</w:t>
      </w:r>
    </w:p>
    <w:p w:rsidR="00B96480" w:rsidRPr="00B21945" w:rsidRDefault="00471492" w:rsidP="00FA5D70">
      <w:pPr>
        <w:pStyle w:val="NormalWeb"/>
        <w:jc w:val="both"/>
        <w:rPr>
          <w:lang w:val="en-US"/>
        </w:rPr>
      </w:pPr>
      <w:hyperlink r:id="rId46" w:history="1">
        <w:r w:rsidR="00B96480" w:rsidRPr="00B96480">
          <w:rPr>
            <w:rStyle w:val="Lienhypertexte"/>
            <w:lang w:val="en-US"/>
          </w:rPr>
          <w:t>SF-1</w:t>
        </w:r>
      </w:hyperlink>
      <w:r w:rsidR="00B96480">
        <w:rPr>
          <w:lang w:val="en-US"/>
        </w:rPr>
        <w:t>, F</w:t>
      </w:r>
      <w:r w:rsidR="00B96480" w:rsidRPr="00B96480">
        <w:rPr>
          <w:lang w:val="en-US"/>
        </w:rPr>
        <w:t>undamental safety principles</w:t>
      </w:r>
      <w:r w:rsidR="00B96480">
        <w:rPr>
          <w:lang w:val="en-US"/>
        </w:rPr>
        <w:t>, IAEA, 2006</w:t>
      </w:r>
    </w:p>
    <w:p w:rsidR="00FA5D70" w:rsidRPr="00B21945" w:rsidRDefault="00471492" w:rsidP="00FA5D70">
      <w:pPr>
        <w:pStyle w:val="NormalWeb"/>
        <w:jc w:val="both"/>
        <w:rPr>
          <w:lang w:val="en-US"/>
        </w:rPr>
      </w:pPr>
      <w:hyperlink r:id="rId47" w:history="1">
        <w:r w:rsidR="00FA5D70" w:rsidRPr="00B21945">
          <w:rPr>
            <w:rStyle w:val="Lienhypertexte"/>
            <w:lang w:val="en-US"/>
          </w:rPr>
          <w:t>NQA – 1</w:t>
        </w:r>
      </w:hyperlink>
      <w:r w:rsidR="00FA5D70" w:rsidRPr="00B21945">
        <w:rPr>
          <w:lang w:val="en-US"/>
        </w:rPr>
        <w:t>, Nuclear Quality Assurance - Quality Assurance Requirements for Nuclear Facility Applications, ASME, 2008</w:t>
      </w:r>
    </w:p>
    <w:p w:rsidR="008127CD" w:rsidRPr="00B21945" w:rsidRDefault="00471492" w:rsidP="00FA5D70">
      <w:pPr>
        <w:pStyle w:val="NormalWeb"/>
        <w:jc w:val="both"/>
        <w:rPr>
          <w:lang w:val="en-US"/>
        </w:rPr>
      </w:pPr>
      <w:hyperlink r:id="rId48" w:history="1">
        <w:r w:rsidR="008127CD" w:rsidRPr="00B21945">
          <w:rPr>
            <w:rStyle w:val="Lienhypertexte"/>
            <w:lang w:val="en-US"/>
          </w:rPr>
          <w:t>S-G-3.5</w:t>
        </w:r>
      </w:hyperlink>
      <w:r w:rsidR="00B96480">
        <w:rPr>
          <w:lang w:val="en-US"/>
        </w:rPr>
        <w:t xml:space="preserve">, </w:t>
      </w:r>
      <w:proofErr w:type="gramStart"/>
      <w:r w:rsidR="008127CD" w:rsidRPr="00B21945">
        <w:rPr>
          <w:lang w:val="en-US"/>
        </w:rPr>
        <w:t>The</w:t>
      </w:r>
      <w:proofErr w:type="gramEnd"/>
      <w:r w:rsidR="008127CD" w:rsidRPr="00B21945">
        <w:rPr>
          <w:lang w:val="en-US"/>
        </w:rPr>
        <w:t xml:space="preserve"> management system for nuclear installation, IAEA, 2009</w:t>
      </w:r>
    </w:p>
    <w:p w:rsidR="00FA5D70" w:rsidRPr="00B21945" w:rsidRDefault="00471492" w:rsidP="00FA5D70">
      <w:pPr>
        <w:pStyle w:val="NormalWeb"/>
        <w:jc w:val="both"/>
        <w:rPr>
          <w:lang w:val="en-US"/>
        </w:rPr>
      </w:pPr>
      <w:hyperlink r:id="rId49" w:history="1">
        <w:r w:rsidR="00FA5D70" w:rsidRPr="00B21945">
          <w:rPr>
            <w:rStyle w:val="Lienhypertexte"/>
            <w:lang w:val="en-US"/>
          </w:rPr>
          <w:t>NSQ-100</w:t>
        </w:r>
      </w:hyperlink>
      <w:r w:rsidR="00FA5D70" w:rsidRPr="00B96480">
        <w:rPr>
          <w:lang w:val="en-US"/>
        </w:rPr>
        <w:t>,</w:t>
      </w:r>
      <w:r w:rsidR="00FA5D70" w:rsidRPr="00B21945">
        <w:rPr>
          <w:lang w:val="en-US"/>
        </w:rPr>
        <w:t xml:space="preserve"> Nuclear Safety and Quality Management System Requirements, NQSA, 2010   </w:t>
      </w:r>
    </w:p>
    <w:p w:rsidR="00FA5D70" w:rsidRPr="00B21945" w:rsidRDefault="00471492" w:rsidP="00FA5D70">
      <w:pPr>
        <w:pStyle w:val="NormalWeb"/>
        <w:jc w:val="both"/>
        <w:rPr>
          <w:color w:val="000000"/>
          <w:shd w:val="clear" w:color="auto" w:fill="FFFFFF"/>
          <w:lang w:val="en-US"/>
        </w:rPr>
      </w:pPr>
      <w:hyperlink r:id="rId50" w:history="1">
        <w:r w:rsidR="00FA5D70" w:rsidRPr="00B21945">
          <w:rPr>
            <w:rStyle w:val="Lienhypertexte"/>
            <w:shd w:val="clear" w:color="auto" w:fill="FFFFFF"/>
            <w:lang w:val="en-US"/>
          </w:rPr>
          <w:t>DOE O 450.2</w:t>
        </w:r>
      </w:hyperlink>
      <w:r w:rsidR="00FA5D70" w:rsidRPr="00B21945">
        <w:rPr>
          <w:color w:val="000000"/>
          <w:shd w:val="clear" w:color="auto" w:fill="FFFFFF"/>
          <w:lang w:val="en-US"/>
        </w:rPr>
        <w:t xml:space="preserve">, Integrated Safety Management, </w:t>
      </w:r>
      <w:r w:rsidR="00FA5D70" w:rsidRPr="00B21945">
        <w:rPr>
          <w:lang w:val="en-US"/>
        </w:rPr>
        <w:t>US Department of Energy, 2011</w:t>
      </w:r>
    </w:p>
    <w:p w:rsidR="00FA5D70" w:rsidRPr="00B21945" w:rsidRDefault="00471492" w:rsidP="00FA5D70">
      <w:pPr>
        <w:pStyle w:val="NormalWeb"/>
        <w:jc w:val="both"/>
        <w:rPr>
          <w:lang w:val="en-US"/>
        </w:rPr>
      </w:pPr>
      <w:hyperlink r:id="rId51" w:history="1">
        <w:r w:rsidR="00FA5D70" w:rsidRPr="00B21945">
          <w:rPr>
            <w:rStyle w:val="Lienhypertexte"/>
            <w:lang w:val="en-US"/>
          </w:rPr>
          <w:t>DOE P 450.4A</w:t>
        </w:r>
      </w:hyperlink>
      <w:r w:rsidR="00FA5D70" w:rsidRPr="00B21945">
        <w:rPr>
          <w:lang w:val="en-US"/>
        </w:rPr>
        <w:t>, Integrated Safety Management Policy, US Department of Energy, 2011</w:t>
      </w:r>
    </w:p>
    <w:p w:rsidR="00FA5D70" w:rsidRPr="00B21945" w:rsidRDefault="00471492" w:rsidP="00FA5D70">
      <w:pPr>
        <w:pStyle w:val="NormalWeb"/>
        <w:jc w:val="both"/>
        <w:rPr>
          <w:lang w:val="en-US"/>
        </w:rPr>
      </w:pPr>
      <w:hyperlink r:id="rId52" w:history="1">
        <w:r w:rsidR="00FA5D70" w:rsidRPr="00B21945">
          <w:rPr>
            <w:rStyle w:val="Lienhypertexte"/>
            <w:shd w:val="clear" w:color="auto" w:fill="FFFFFF"/>
            <w:lang w:val="en-US"/>
          </w:rPr>
          <w:t>DOE G 450.4-1C</w:t>
        </w:r>
      </w:hyperlink>
      <w:r w:rsidR="00FA5D70" w:rsidRPr="00B21945">
        <w:rPr>
          <w:color w:val="000000"/>
          <w:shd w:val="clear" w:color="auto" w:fill="FFFFFF"/>
          <w:lang w:val="en-US"/>
        </w:rPr>
        <w:t xml:space="preserve">, Integrated Safety Management System Guide, </w:t>
      </w:r>
      <w:r w:rsidR="00FA5D70" w:rsidRPr="00B21945">
        <w:rPr>
          <w:lang w:val="en-US"/>
        </w:rPr>
        <w:t>US Department of Energy, 2011</w:t>
      </w:r>
    </w:p>
    <w:p w:rsidR="001E00C4" w:rsidRPr="00B21945" w:rsidRDefault="00471492" w:rsidP="00FA5D70">
      <w:pPr>
        <w:pStyle w:val="NormalWeb"/>
        <w:jc w:val="both"/>
        <w:rPr>
          <w:lang w:val="en-US"/>
        </w:rPr>
      </w:pPr>
      <w:hyperlink r:id="rId53" w:history="1">
        <w:r w:rsidR="001E00C4" w:rsidRPr="00B21945">
          <w:rPr>
            <w:rStyle w:val="Lienhypertexte"/>
            <w:lang w:val="en-US"/>
          </w:rPr>
          <w:t>Guidance for commercial grade dedication</w:t>
        </w:r>
      </w:hyperlink>
      <w:r w:rsidR="001E00C4" w:rsidRPr="00B21945">
        <w:rPr>
          <w:lang w:val="en-US"/>
        </w:rPr>
        <w:t>, US Department of energy, 2011</w:t>
      </w:r>
    </w:p>
    <w:p w:rsidR="00FA5D70" w:rsidRDefault="00471492" w:rsidP="00FA5D70">
      <w:pPr>
        <w:pStyle w:val="NormalWeb"/>
        <w:jc w:val="both"/>
        <w:rPr>
          <w:lang w:val="en-US"/>
        </w:rPr>
      </w:pPr>
      <w:hyperlink r:id="rId54" w:history="1">
        <w:r w:rsidR="00FA5D70" w:rsidRPr="00B21945">
          <w:rPr>
            <w:rStyle w:val="Lienhypertexte"/>
            <w:lang w:val="en-US"/>
          </w:rPr>
          <w:t>GSR-3</w:t>
        </w:r>
      </w:hyperlink>
      <w:r w:rsidR="00FA5D70" w:rsidRPr="00B21945">
        <w:rPr>
          <w:lang w:val="en-US"/>
        </w:rPr>
        <w:t>, Radiation Protection and Safety of Radiation Sources:  International Basic Safety Standards, IAEA, 2011</w:t>
      </w:r>
    </w:p>
    <w:p w:rsidR="00242068" w:rsidRPr="00B21945" w:rsidRDefault="00471492" w:rsidP="00242068">
      <w:pPr>
        <w:pStyle w:val="NormalWeb"/>
        <w:jc w:val="both"/>
        <w:rPr>
          <w:lang w:val="en-US"/>
        </w:rPr>
      </w:pPr>
      <w:hyperlink r:id="rId55" w:history="1">
        <w:r w:rsidR="00242068" w:rsidRPr="00242068">
          <w:rPr>
            <w:rStyle w:val="Lienhypertexte"/>
            <w:lang w:val="en-US"/>
          </w:rPr>
          <w:t>INSAG-25</w:t>
        </w:r>
      </w:hyperlink>
      <w:r w:rsidR="00242068">
        <w:rPr>
          <w:lang w:val="en-US"/>
        </w:rPr>
        <w:t xml:space="preserve">, </w:t>
      </w:r>
      <w:proofErr w:type="gramStart"/>
      <w:r w:rsidR="00242068" w:rsidRPr="00242068">
        <w:rPr>
          <w:lang w:val="en-US"/>
        </w:rPr>
        <w:t>A</w:t>
      </w:r>
      <w:proofErr w:type="gramEnd"/>
      <w:r w:rsidR="00242068" w:rsidRPr="00242068">
        <w:rPr>
          <w:lang w:val="en-US"/>
        </w:rPr>
        <w:t xml:space="preserve"> Framework for an</w:t>
      </w:r>
      <w:r w:rsidR="00242068">
        <w:rPr>
          <w:lang w:val="en-US"/>
        </w:rPr>
        <w:t xml:space="preserve"> </w:t>
      </w:r>
      <w:r w:rsidR="00242068" w:rsidRPr="00242068">
        <w:rPr>
          <w:lang w:val="en-US"/>
        </w:rPr>
        <w:t>Integrated Risk Informed Decision Making Proces</w:t>
      </w:r>
      <w:r w:rsidR="00242068">
        <w:rPr>
          <w:lang w:val="en-US"/>
        </w:rPr>
        <w:t>s, IAEA, 2011</w:t>
      </w:r>
    </w:p>
    <w:p w:rsidR="00FA5D70" w:rsidRPr="00B21945" w:rsidRDefault="00471492" w:rsidP="00FA5D70">
      <w:pPr>
        <w:pStyle w:val="NormalWeb"/>
        <w:jc w:val="both"/>
        <w:rPr>
          <w:lang w:val="en-US"/>
        </w:rPr>
      </w:pPr>
      <w:hyperlink r:id="rId56" w:history="1">
        <w:r w:rsidR="00D63E1C">
          <w:rPr>
            <w:rStyle w:val="Lienhypertexte"/>
            <w:lang w:val="en-US"/>
          </w:rPr>
          <w:t xml:space="preserve">Decree of </w:t>
        </w:r>
        <w:r w:rsidR="00FA5D70" w:rsidRPr="00B21945">
          <w:rPr>
            <w:rStyle w:val="Lienhypertexte"/>
            <w:lang w:val="en-US"/>
          </w:rPr>
          <w:t xml:space="preserve">7 </w:t>
        </w:r>
        <w:r w:rsidR="00D63E1C">
          <w:rPr>
            <w:rStyle w:val="Lienhypertexte"/>
            <w:lang w:val="en-US"/>
          </w:rPr>
          <w:t>February</w:t>
        </w:r>
        <w:r w:rsidR="00FA5D70" w:rsidRPr="00B21945">
          <w:rPr>
            <w:rStyle w:val="Lienhypertexte"/>
            <w:lang w:val="en-US"/>
          </w:rPr>
          <w:t xml:space="preserve"> 2012</w:t>
        </w:r>
      </w:hyperlink>
      <w:r w:rsidR="00FA5D70" w:rsidRPr="00B21945">
        <w:rPr>
          <w:lang w:val="en-US"/>
        </w:rPr>
        <w:t>, Order of February 7, 2012 establishing the general rules relating to basic nuclear installations (BNI), French laws, 2012</w:t>
      </w:r>
    </w:p>
    <w:p w:rsidR="00FA5D70" w:rsidRDefault="00471492" w:rsidP="00FA5D70">
      <w:pPr>
        <w:pStyle w:val="NormalWeb"/>
        <w:jc w:val="both"/>
        <w:rPr>
          <w:lang w:val="en-US"/>
        </w:rPr>
      </w:pPr>
      <w:hyperlink r:id="rId57" w:history="1">
        <w:r w:rsidR="00FA5D70" w:rsidRPr="00B21945">
          <w:rPr>
            <w:rStyle w:val="Lienhypertexte"/>
            <w:lang w:val="en-US"/>
          </w:rPr>
          <w:t>DOE G 440.1-1B</w:t>
        </w:r>
      </w:hyperlink>
      <w:r w:rsidR="00FA5D70" w:rsidRPr="00B21945">
        <w:rPr>
          <w:lang w:val="en-US"/>
        </w:rPr>
        <w:t xml:space="preserve">, </w:t>
      </w:r>
      <w:proofErr w:type="spellStart"/>
      <w:r w:rsidR="00FA5D70" w:rsidRPr="00B21945">
        <w:rPr>
          <w:lang w:val="en-US"/>
        </w:rPr>
        <w:t>Chg</w:t>
      </w:r>
      <w:proofErr w:type="spellEnd"/>
      <w:r w:rsidR="00FA5D70" w:rsidRPr="00B21945">
        <w:rPr>
          <w:lang w:val="en-US"/>
        </w:rPr>
        <w:t xml:space="preserve"> 1 (Admin </w:t>
      </w:r>
      <w:proofErr w:type="spellStart"/>
      <w:r w:rsidR="00FA5D70" w:rsidRPr="00B21945">
        <w:rPr>
          <w:lang w:val="en-US"/>
        </w:rPr>
        <w:t>Chg</w:t>
      </w:r>
      <w:proofErr w:type="spellEnd"/>
      <w:r w:rsidR="00FA5D70" w:rsidRPr="00B21945">
        <w:rPr>
          <w:lang w:val="en-US"/>
        </w:rPr>
        <w:t>) - Worker Safety and Health Program for DOE (Including the National Nuclear Security Administration) Federal and Contractor Employees, US Department of Energy, 2013</w:t>
      </w:r>
    </w:p>
    <w:p w:rsidR="00C20312" w:rsidRPr="00B21945" w:rsidRDefault="00471492" w:rsidP="00FA5D70">
      <w:pPr>
        <w:pStyle w:val="NormalWeb"/>
        <w:jc w:val="both"/>
        <w:rPr>
          <w:lang w:val="en-US"/>
        </w:rPr>
      </w:pPr>
      <w:hyperlink r:id="rId58" w:history="1">
        <w:r w:rsidR="00C20312" w:rsidRPr="00C20312">
          <w:rPr>
            <w:rStyle w:val="Lienhypertexte"/>
            <w:lang w:val="en-US"/>
          </w:rPr>
          <w:t>Report</w:t>
        </w:r>
      </w:hyperlink>
      <w:r w:rsidR="00C20312">
        <w:rPr>
          <w:lang w:val="en-US"/>
        </w:rPr>
        <w:t>,</w:t>
      </w:r>
      <w:r w:rsidR="00C20312" w:rsidRPr="00C20312">
        <w:rPr>
          <w:lang w:val="en-US"/>
        </w:rPr>
        <w:t xml:space="preserve"> Safety of new NPP designs</w:t>
      </w:r>
      <w:r w:rsidR="00C20312">
        <w:rPr>
          <w:lang w:val="en-US"/>
        </w:rPr>
        <w:t>, WENRA, 2013</w:t>
      </w:r>
    </w:p>
    <w:p w:rsidR="00FA5D70" w:rsidRDefault="00471492" w:rsidP="00FA5D70">
      <w:pPr>
        <w:pStyle w:val="NormalWeb"/>
        <w:jc w:val="both"/>
        <w:rPr>
          <w:lang w:val="en-US"/>
        </w:rPr>
      </w:pPr>
      <w:hyperlink r:id="rId59" w:history="1">
        <w:r w:rsidR="00FA5D70" w:rsidRPr="00B21945">
          <w:rPr>
            <w:rStyle w:val="Lienhypertexte"/>
            <w:lang w:val="en-US"/>
          </w:rPr>
          <w:t>DOE G 414.1-2B</w:t>
        </w:r>
      </w:hyperlink>
      <w:r w:rsidR="00FA5D70" w:rsidRPr="00B21945">
        <w:rPr>
          <w:lang w:val="en-US"/>
        </w:rPr>
        <w:t xml:space="preserve">, </w:t>
      </w:r>
      <w:proofErr w:type="spellStart"/>
      <w:r w:rsidR="00FA5D70" w:rsidRPr="00B21945">
        <w:rPr>
          <w:lang w:val="en-US"/>
        </w:rPr>
        <w:t>Chg</w:t>
      </w:r>
      <w:proofErr w:type="spellEnd"/>
      <w:r w:rsidR="00FA5D70" w:rsidRPr="00B21945">
        <w:rPr>
          <w:lang w:val="en-US"/>
        </w:rPr>
        <w:t xml:space="preserve"> 2 (Admin </w:t>
      </w:r>
      <w:proofErr w:type="spellStart"/>
      <w:r w:rsidR="00FA5D70" w:rsidRPr="00B21945">
        <w:rPr>
          <w:lang w:val="en-US"/>
        </w:rPr>
        <w:t>Chg</w:t>
      </w:r>
      <w:proofErr w:type="spellEnd"/>
      <w:r w:rsidR="00FA5D70" w:rsidRPr="00B21945">
        <w:rPr>
          <w:lang w:val="en-US"/>
        </w:rPr>
        <w:t>) - Quality Assurance Program Guide, US Department of Energy, 2013</w:t>
      </w:r>
    </w:p>
    <w:p w:rsidR="004B383F" w:rsidRDefault="00471492" w:rsidP="00FA5D70">
      <w:pPr>
        <w:pStyle w:val="NormalWeb"/>
        <w:jc w:val="both"/>
        <w:rPr>
          <w:lang w:val="en-US"/>
        </w:rPr>
      </w:pPr>
      <w:hyperlink r:id="rId60" w:history="1">
        <w:r w:rsidR="004B383F" w:rsidRPr="004B383F">
          <w:rPr>
            <w:rStyle w:val="Lienhypertexte"/>
            <w:lang w:val="en-US"/>
          </w:rPr>
          <w:t>Principles PL | 2013-1</w:t>
        </w:r>
      </w:hyperlink>
      <w:r w:rsidR="00B96480">
        <w:rPr>
          <w:lang w:val="en-US"/>
        </w:rPr>
        <w:t xml:space="preserve">, </w:t>
      </w:r>
      <w:r w:rsidR="004B383F" w:rsidRPr="004B383F">
        <w:rPr>
          <w:lang w:val="en-US"/>
        </w:rPr>
        <w:t>Traits of a Healthy Nuclear Safety Culture</w:t>
      </w:r>
      <w:r w:rsidR="004B383F">
        <w:rPr>
          <w:lang w:val="en-US"/>
        </w:rPr>
        <w:t>, WANO, 2013</w:t>
      </w:r>
    </w:p>
    <w:p w:rsidR="00242068" w:rsidRPr="00B21945" w:rsidRDefault="00471492" w:rsidP="00242068">
      <w:pPr>
        <w:pStyle w:val="NormalWeb"/>
        <w:jc w:val="both"/>
        <w:rPr>
          <w:lang w:val="en-US"/>
        </w:rPr>
      </w:pPr>
      <w:hyperlink r:id="rId61" w:history="1">
        <w:r w:rsidR="00242068" w:rsidRPr="00E8340F">
          <w:rPr>
            <w:rStyle w:val="Lienhypertexte"/>
            <w:lang w:val="en-US"/>
          </w:rPr>
          <w:t>TECDOC-1756</w:t>
        </w:r>
      </w:hyperlink>
      <w:r w:rsidR="00242068" w:rsidRPr="00242068">
        <w:rPr>
          <w:lang w:val="en-US"/>
        </w:rPr>
        <w:t>,</w:t>
      </w:r>
      <w:r w:rsidR="00242068">
        <w:rPr>
          <w:lang w:val="en-US"/>
        </w:rPr>
        <w:t xml:space="preserve"> </w:t>
      </w:r>
      <w:r w:rsidR="00242068" w:rsidRPr="00242068">
        <w:rPr>
          <w:lang w:val="en-US"/>
        </w:rPr>
        <w:t>Root Cause Analysis Following an</w:t>
      </w:r>
      <w:r w:rsidR="00242068">
        <w:rPr>
          <w:lang w:val="en-US"/>
        </w:rPr>
        <w:t xml:space="preserve"> </w:t>
      </w:r>
      <w:r w:rsidR="00242068" w:rsidRPr="00242068">
        <w:rPr>
          <w:lang w:val="en-US"/>
        </w:rPr>
        <w:t xml:space="preserve">Event at a Nuclear Installation: Reference Manual, </w:t>
      </w:r>
      <w:r w:rsidR="00242068">
        <w:rPr>
          <w:lang w:val="en-US"/>
        </w:rPr>
        <w:t>IAEA, 2015</w:t>
      </w:r>
    </w:p>
    <w:p w:rsidR="00FA5D70" w:rsidRPr="00B21945" w:rsidRDefault="00471492" w:rsidP="00FA5D70">
      <w:pPr>
        <w:pStyle w:val="NormalWeb"/>
        <w:jc w:val="both"/>
        <w:rPr>
          <w:lang w:val="en-US"/>
        </w:rPr>
      </w:pPr>
      <w:hyperlink r:id="rId62" w:history="1">
        <w:r w:rsidR="00FA5D70" w:rsidRPr="00B21945">
          <w:rPr>
            <w:rStyle w:val="Lienhypertexte"/>
            <w:lang w:val="en-US"/>
          </w:rPr>
          <w:t>DOE G 413.3-2</w:t>
        </w:r>
      </w:hyperlink>
      <w:r w:rsidR="00FA5D70" w:rsidRPr="00B21945">
        <w:rPr>
          <w:lang w:val="en-US"/>
        </w:rPr>
        <w:t xml:space="preserve">, </w:t>
      </w:r>
      <w:proofErr w:type="spellStart"/>
      <w:r w:rsidR="00FA5D70" w:rsidRPr="00B21945">
        <w:rPr>
          <w:lang w:val="en-US"/>
        </w:rPr>
        <w:t>Chg</w:t>
      </w:r>
      <w:proofErr w:type="spellEnd"/>
      <w:r w:rsidR="00FA5D70" w:rsidRPr="00B21945">
        <w:rPr>
          <w:lang w:val="en-US"/>
        </w:rPr>
        <w:t xml:space="preserve"> 1 (Admin </w:t>
      </w:r>
      <w:proofErr w:type="spellStart"/>
      <w:r w:rsidR="00FA5D70" w:rsidRPr="00B21945">
        <w:rPr>
          <w:lang w:val="en-US"/>
        </w:rPr>
        <w:t>Chg</w:t>
      </w:r>
      <w:proofErr w:type="spellEnd"/>
      <w:r w:rsidR="00FA5D70" w:rsidRPr="00B21945">
        <w:rPr>
          <w:lang w:val="en-US"/>
        </w:rPr>
        <w:t>) - Quality Assurance Guide for Project Management, US Department of Energy, 2015</w:t>
      </w:r>
    </w:p>
    <w:p w:rsidR="00FA5D70" w:rsidRPr="00B21945" w:rsidRDefault="00471492" w:rsidP="00FA5D70">
      <w:pPr>
        <w:pStyle w:val="NormalWeb"/>
        <w:jc w:val="both"/>
        <w:rPr>
          <w:lang w:val="en-US"/>
        </w:rPr>
      </w:pPr>
      <w:hyperlink r:id="rId63" w:history="1">
        <w:r w:rsidR="00FA5D70" w:rsidRPr="00B21945">
          <w:rPr>
            <w:rStyle w:val="Lienhypertexte"/>
            <w:lang w:val="en-US"/>
          </w:rPr>
          <w:t>ASME STP-NU-061-1</w:t>
        </w:r>
      </w:hyperlink>
      <w:r w:rsidR="00FA5D70" w:rsidRPr="00B21945">
        <w:rPr>
          <w:lang w:val="en-US"/>
        </w:rPr>
        <w:t>, Comprehensive evaluation of the nsq-100 nuclear safety and quality management system requirements, ASME, 2015</w:t>
      </w:r>
    </w:p>
    <w:p w:rsidR="0088745B" w:rsidRPr="00B21945" w:rsidRDefault="00471492" w:rsidP="0088745B">
      <w:pPr>
        <w:spacing w:before="100" w:beforeAutospacing="1" w:after="100" w:afterAutospacing="1"/>
        <w:jc w:val="both"/>
        <w:rPr>
          <w:lang w:val="en-US"/>
        </w:rPr>
      </w:pPr>
      <w:hyperlink r:id="rId64" w:history="1">
        <w:r w:rsidR="0088745B" w:rsidRPr="00B21945">
          <w:rPr>
            <w:rStyle w:val="Lienhypertexte"/>
            <w:lang w:val="en-US"/>
          </w:rPr>
          <w:t>ISO 14001</w:t>
        </w:r>
      </w:hyperlink>
      <w:r w:rsidR="00B96480">
        <w:rPr>
          <w:lang w:val="en-US"/>
        </w:rPr>
        <w:t xml:space="preserve">, </w:t>
      </w:r>
      <w:r w:rsidR="0088745B" w:rsidRPr="00B21945">
        <w:rPr>
          <w:lang w:val="en-US"/>
        </w:rPr>
        <w:t>Environmental management systems - requirements with guidance for use, ISO, 2015</w:t>
      </w:r>
    </w:p>
    <w:p w:rsidR="00FA5D70" w:rsidRPr="00B21945" w:rsidRDefault="00471492" w:rsidP="00FA5D70">
      <w:pPr>
        <w:pStyle w:val="NormalWeb"/>
        <w:jc w:val="both"/>
        <w:rPr>
          <w:lang w:val="en-US"/>
        </w:rPr>
      </w:pPr>
      <w:hyperlink r:id="rId65" w:history="1">
        <w:r w:rsidR="00FA5D70" w:rsidRPr="00B21945">
          <w:rPr>
            <w:rStyle w:val="Lienhypertexte"/>
            <w:lang w:val="en-US"/>
          </w:rPr>
          <w:t>DOE M 441.1-1</w:t>
        </w:r>
      </w:hyperlink>
      <w:r w:rsidR="00FA5D70" w:rsidRPr="00B21945">
        <w:rPr>
          <w:lang w:val="en-US"/>
        </w:rPr>
        <w:t xml:space="preserve">, </w:t>
      </w:r>
      <w:proofErr w:type="spellStart"/>
      <w:r w:rsidR="00FA5D70" w:rsidRPr="00B21945">
        <w:rPr>
          <w:lang w:val="en-US"/>
        </w:rPr>
        <w:t>Chg</w:t>
      </w:r>
      <w:proofErr w:type="spellEnd"/>
      <w:r w:rsidR="00FA5D70" w:rsidRPr="00B21945">
        <w:rPr>
          <w:lang w:val="en-US"/>
        </w:rPr>
        <w:t xml:space="preserve"> 1 (Admin </w:t>
      </w:r>
      <w:proofErr w:type="spellStart"/>
      <w:r w:rsidR="00FA5D70" w:rsidRPr="00B21945">
        <w:rPr>
          <w:lang w:val="en-US"/>
        </w:rPr>
        <w:t>Chg</w:t>
      </w:r>
      <w:proofErr w:type="spellEnd"/>
      <w:r w:rsidR="00FA5D70" w:rsidRPr="00B21945">
        <w:rPr>
          <w:lang w:val="en-US"/>
        </w:rPr>
        <w:t>) - Nuclear Material Packaging, US Department of Energy, 2016</w:t>
      </w:r>
    </w:p>
    <w:p w:rsidR="005F4A8F" w:rsidRPr="00B21945" w:rsidRDefault="00471492" w:rsidP="005F4A8F">
      <w:pPr>
        <w:spacing w:before="100" w:beforeAutospacing="1" w:after="100" w:afterAutospacing="1"/>
        <w:jc w:val="both"/>
        <w:rPr>
          <w:lang w:val="en-US"/>
        </w:rPr>
      </w:pPr>
      <w:hyperlink r:id="rId66" w:history="1">
        <w:r w:rsidR="005F4A8F" w:rsidRPr="00B21945">
          <w:rPr>
            <w:rStyle w:val="Lienhypertexte"/>
            <w:lang w:val="en-US"/>
          </w:rPr>
          <w:t>SSR-2/1 Safety of nuclear power plants</w:t>
        </w:r>
      </w:hyperlink>
      <w:r w:rsidR="00B96480">
        <w:rPr>
          <w:lang w:val="en-US"/>
        </w:rPr>
        <w:t xml:space="preserve">, </w:t>
      </w:r>
      <w:r w:rsidR="005F4A8F" w:rsidRPr="00B21945">
        <w:rPr>
          <w:lang w:val="en-US"/>
        </w:rPr>
        <w:t xml:space="preserve">Design – Specific safety requirements, IAEA, 2016. </w:t>
      </w:r>
    </w:p>
    <w:p w:rsidR="00FA5D70" w:rsidRPr="00B21945" w:rsidRDefault="00471492" w:rsidP="00FA5D70">
      <w:pPr>
        <w:pStyle w:val="NormalWeb"/>
        <w:jc w:val="both"/>
        <w:rPr>
          <w:lang w:val="en-US"/>
        </w:rPr>
      </w:pPr>
      <w:hyperlink r:id="rId67" w:history="1">
        <w:r w:rsidR="00FA5D70" w:rsidRPr="00B21945">
          <w:rPr>
            <w:rStyle w:val="Lienhypertexte"/>
            <w:lang w:val="en-US"/>
          </w:rPr>
          <w:t>GSR Part 2</w:t>
        </w:r>
      </w:hyperlink>
      <w:r w:rsidR="00FA5D70" w:rsidRPr="00B21945">
        <w:rPr>
          <w:lang w:val="en-US"/>
        </w:rPr>
        <w:t>, General safety requirements – Leadership and management for safety, IAEA</w:t>
      </w:r>
      <w:r w:rsidR="00052B47" w:rsidRPr="00B21945">
        <w:rPr>
          <w:lang w:val="en-US"/>
        </w:rPr>
        <w:t>, 2016</w:t>
      </w:r>
    </w:p>
    <w:p w:rsidR="00FA5D70" w:rsidRPr="00B21945" w:rsidRDefault="00471492" w:rsidP="00FA5D70">
      <w:pPr>
        <w:pStyle w:val="NormalWeb"/>
        <w:jc w:val="both"/>
        <w:rPr>
          <w:lang w:val="en-US"/>
        </w:rPr>
      </w:pPr>
      <w:hyperlink r:id="rId68" w:history="1">
        <w:r w:rsidR="00FA5D70" w:rsidRPr="00B21945">
          <w:rPr>
            <w:rStyle w:val="Lienhypertexte"/>
            <w:lang w:val="en-US"/>
          </w:rPr>
          <w:t>DOE-STD-1189-2016</w:t>
        </w:r>
      </w:hyperlink>
      <w:r w:rsidR="00FA5D70" w:rsidRPr="00B21945">
        <w:rPr>
          <w:lang w:val="en-US"/>
        </w:rPr>
        <w:t>, Integration of Safety into the Design Process, US Department of Energy, 2016</w:t>
      </w:r>
    </w:p>
    <w:p w:rsidR="0088745B" w:rsidRPr="00B21945" w:rsidRDefault="00471492" w:rsidP="0088745B">
      <w:pPr>
        <w:spacing w:before="100" w:beforeAutospacing="1" w:after="100" w:afterAutospacing="1"/>
        <w:jc w:val="both"/>
        <w:rPr>
          <w:lang w:val="en-US"/>
        </w:rPr>
      </w:pPr>
      <w:hyperlink r:id="rId69" w:history="1">
        <w:r w:rsidR="0088745B" w:rsidRPr="00B21945">
          <w:rPr>
            <w:rStyle w:val="Lienhypertexte"/>
            <w:lang w:val="en-US"/>
          </w:rPr>
          <w:t>IATF 16949</w:t>
        </w:r>
      </w:hyperlink>
      <w:r w:rsidR="00B96480">
        <w:rPr>
          <w:lang w:val="en-US"/>
        </w:rPr>
        <w:t xml:space="preserve">, </w:t>
      </w:r>
      <w:r w:rsidR="00B21945" w:rsidRPr="00B21945">
        <w:rPr>
          <w:color w:val="212529"/>
          <w:spacing w:val="12"/>
          <w:sz w:val="22"/>
          <w:szCs w:val="22"/>
          <w:shd w:val="clear" w:color="auto" w:fill="FFFFFF"/>
          <w:lang w:val="en-US"/>
        </w:rPr>
        <w:t>Quality management system requirements for automotive production and relevant service parts organizations</w:t>
      </w:r>
      <w:r w:rsidR="0088745B" w:rsidRPr="00B21945">
        <w:rPr>
          <w:lang w:val="en-US"/>
        </w:rPr>
        <w:t xml:space="preserve">, </w:t>
      </w:r>
      <w:r w:rsidR="00B21945" w:rsidRPr="00B21945">
        <w:rPr>
          <w:lang w:val="en-US"/>
        </w:rPr>
        <w:t>AIAG</w:t>
      </w:r>
      <w:r w:rsidR="0088745B" w:rsidRPr="00B21945">
        <w:rPr>
          <w:lang w:val="en-US"/>
        </w:rPr>
        <w:t>, 2016</w:t>
      </w:r>
    </w:p>
    <w:p w:rsidR="00FA5D70" w:rsidRPr="00B21945" w:rsidRDefault="00471492" w:rsidP="00FA5D70">
      <w:pPr>
        <w:pStyle w:val="NormalWeb"/>
        <w:jc w:val="both"/>
        <w:rPr>
          <w:color w:val="000000"/>
          <w:shd w:val="clear" w:color="auto" w:fill="FFFFFF"/>
          <w:lang w:val="en-US"/>
        </w:rPr>
      </w:pPr>
      <w:hyperlink r:id="rId70" w:history="1">
        <w:r w:rsidR="00FA5D70" w:rsidRPr="00B21945">
          <w:rPr>
            <w:rStyle w:val="Lienhypertexte"/>
            <w:shd w:val="clear" w:color="auto" w:fill="FFFFFF"/>
            <w:lang w:val="en-US"/>
          </w:rPr>
          <w:t>GSR Part 2</w:t>
        </w:r>
      </w:hyperlink>
      <w:r w:rsidR="00FA5D70" w:rsidRPr="00B21945">
        <w:rPr>
          <w:color w:val="000000"/>
          <w:shd w:val="clear" w:color="auto" w:fill="FFFFFF"/>
          <w:lang w:val="en-US"/>
        </w:rPr>
        <w:t>, General Safety Requirements for Leadership and Management for Safety, IAEA, 2016</w:t>
      </w:r>
    </w:p>
    <w:p w:rsidR="00FA5D70" w:rsidRDefault="00471492" w:rsidP="00FA5D70">
      <w:pPr>
        <w:pStyle w:val="NormalWeb"/>
        <w:jc w:val="both"/>
        <w:rPr>
          <w:color w:val="000000"/>
          <w:shd w:val="clear" w:color="auto" w:fill="FFFFFF"/>
          <w:lang w:val="en-US"/>
        </w:rPr>
      </w:pPr>
      <w:hyperlink r:id="rId71" w:history="1">
        <w:r w:rsidR="00FA5D70" w:rsidRPr="00B21945">
          <w:rPr>
            <w:rStyle w:val="Lienhypertexte"/>
            <w:shd w:val="clear" w:color="auto" w:fill="FFFFFF"/>
            <w:lang w:val="en-US"/>
          </w:rPr>
          <w:t>AS9100</w:t>
        </w:r>
      </w:hyperlink>
      <w:r w:rsidR="00B96480">
        <w:rPr>
          <w:color w:val="000000"/>
          <w:shd w:val="clear" w:color="auto" w:fill="FFFFFF"/>
          <w:lang w:val="en-US"/>
        </w:rPr>
        <w:t xml:space="preserve">, </w:t>
      </w:r>
      <w:r w:rsidR="00FA5D70" w:rsidRPr="00B21945">
        <w:rPr>
          <w:color w:val="000000"/>
          <w:shd w:val="clear" w:color="auto" w:fill="FFFFFF"/>
          <w:lang w:val="en-US"/>
        </w:rPr>
        <w:t>Quality Management Systems – Requirements for Aviation, Space and Defense Organizations, IAQG, 2016</w:t>
      </w:r>
    </w:p>
    <w:p w:rsidR="003E4691" w:rsidRPr="00B21945" w:rsidRDefault="00471492" w:rsidP="003E4691">
      <w:pPr>
        <w:pStyle w:val="NormalWeb"/>
        <w:jc w:val="both"/>
        <w:rPr>
          <w:color w:val="000000"/>
          <w:shd w:val="clear" w:color="auto" w:fill="FFFFFF"/>
          <w:lang w:val="en-US"/>
        </w:rPr>
      </w:pPr>
      <w:hyperlink r:id="rId72" w:history="1">
        <w:r w:rsidR="003E4691" w:rsidRPr="003E4691">
          <w:rPr>
            <w:rStyle w:val="Lienhypertexte"/>
            <w:shd w:val="clear" w:color="auto" w:fill="FFFFFF"/>
            <w:lang w:val="en-US"/>
          </w:rPr>
          <w:t>NP-T-3.21</w:t>
        </w:r>
      </w:hyperlink>
      <w:r w:rsidR="003E4691">
        <w:rPr>
          <w:color w:val="000000"/>
          <w:shd w:val="clear" w:color="auto" w:fill="FFFFFF"/>
          <w:lang w:val="en-US"/>
        </w:rPr>
        <w:t>, P</w:t>
      </w:r>
      <w:r w:rsidR="003E4691" w:rsidRPr="003E4691">
        <w:rPr>
          <w:color w:val="000000"/>
          <w:shd w:val="clear" w:color="auto" w:fill="FFFFFF"/>
          <w:lang w:val="en-US"/>
        </w:rPr>
        <w:t>rocurement engineering</w:t>
      </w:r>
      <w:r w:rsidR="003E4691">
        <w:rPr>
          <w:color w:val="000000"/>
          <w:shd w:val="clear" w:color="auto" w:fill="FFFFFF"/>
          <w:lang w:val="en-US"/>
        </w:rPr>
        <w:t xml:space="preserve"> </w:t>
      </w:r>
      <w:r w:rsidR="003E4691" w:rsidRPr="003E4691">
        <w:rPr>
          <w:color w:val="000000"/>
          <w:shd w:val="clear" w:color="auto" w:fill="FFFFFF"/>
          <w:lang w:val="en-US"/>
        </w:rPr>
        <w:t>and supply chain guidelines</w:t>
      </w:r>
      <w:r w:rsidR="003E4691">
        <w:rPr>
          <w:color w:val="000000"/>
          <w:shd w:val="clear" w:color="auto" w:fill="FFFFFF"/>
          <w:lang w:val="en-US"/>
        </w:rPr>
        <w:t xml:space="preserve"> </w:t>
      </w:r>
      <w:r w:rsidR="003E4691" w:rsidRPr="003E4691">
        <w:rPr>
          <w:color w:val="000000"/>
          <w:shd w:val="clear" w:color="auto" w:fill="FFFFFF"/>
          <w:lang w:val="en-US"/>
        </w:rPr>
        <w:t>in support of operation and</w:t>
      </w:r>
      <w:r w:rsidR="003E4691">
        <w:rPr>
          <w:color w:val="000000"/>
          <w:shd w:val="clear" w:color="auto" w:fill="FFFFFF"/>
          <w:lang w:val="en-US"/>
        </w:rPr>
        <w:t xml:space="preserve"> </w:t>
      </w:r>
      <w:r w:rsidR="003E4691" w:rsidRPr="003E4691">
        <w:rPr>
          <w:color w:val="000000"/>
          <w:shd w:val="clear" w:color="auto" w:fill="FFFFFF"/>
          <w:lang w:val="en-US"/>
        </w:rPr>
        <w:t>maintenance of nuclear</w:t>
      </w:r>
      <w:r w:rsidR="003E4691">
        <w:rPr>
          <w:color w:val="000000"/>
          <w:shd w:val="clear" w:color="auto" w:fill="FFFFFF"/>
          <w:lang w:val="en-US"/>
        </w:rPr>
        <w:t xml:space="preserve"> </w:t>
      </w:r>
      <w:r w:rsidR="003E4691" w:rsidRPr="003E4691">
        <w:rPr>
          <w:color w:val="000000"/>
          <w:shd w:val="clear" w:color="auto" w:fill="FFFFFF"/>
          <w:lang w:val="en-US"/>
        </w:rPr>
        <w:t>facilities</w:t>
      </w:r>
      <w:r w:rsidR="003E4691">
        <w:rPr>
          <w:color w:val="000000"/>
          <w:shd w:val="clear" w:color="auto" w:fill="FFFFFF"/>
          <w:lang w:val="en-US"/>
        </w:rPr>
        <w:t>, IAEA, 2016</w:t>
      </w:r>
    </w:p>
    <w:p w:rsidR="00FA5D70" w:rsidRPr="00B21945" w:rsidRDefault="00471492" w:rsidP="00FA5D70">
      <w:pPr>
        <w:pStyle w:val="NormalWeb"/>
        <w:jc w:val="both"/>
        <w:rPr>
          <w:lang w:val="en-US"/>
        </w:rPr>
      </w:pPr>
      <w:hyperlink r:id="rId73" w:history="1">
        <w:r w:rsidR="00FA5D70" w:rsidRPr="00B21945">
          <w:rPr>
            <w:rStyle w:val="Lienhypertexte"/>
            <w:lang w:val="en-US"/>
          </w:rPr>
          <w:t>DOE O 450.2</w:t>
        </w:r>
      </w:hyperlink>
      <w:r w:rsidR="00FA5D70" w:rsidRPr="00B21945">
        <w:rPr>
          <w:lang w:val="en-US"/>
        </w:rPr>
        <w:t xml:space="preserve">, </w:t>
      </w:r>
      <w:proofErr w:type="spellStart"/>
      <w:r w:rsidR="00FA5D70" w:rsidRPr="00B21945">
        <w:rPr>
          <w:lang w:val="en-US"/>
        </w:rPr>
        <w:t>Chg</w:t>
      </w:r>
      <w:proofErr w:type="spellEnd"/>
      <w:r w:rsidR="00FA5D70" w:rsidRPr="00B21945">
        <w:rPr>
          <w:lang w:val="en-US"/>
        </w:rPr>
        <w:t xml:space="preserve"> 1 (</w:t>
      </w:r>
      <w:proofErr w:type="spellStart"/>
      <w:r w:rsidR="00FA5D70" w:rsidRPr="00B21945">
        <w:rPr>
          <w:lang w:val="en-US"/>
        </w:rPr>
        <w:t>MinChg</w:t>
      </w:r>
      <w:proofErr w:type="spellEnd"/>
      <w:r w:rsidR="00FA5D70" w:rsidRPr="00B21945">
        <w:rPr>
          <w:lang w:val="en-US"/>
        </w:rPr>
        <w:t>) - Integrated Safety Management, US Department of Energy, 2017</w:t>
      </w:r>
    </w:p>
    <w:p w:rsidR="001E00C4" w:rsidRPr="00B21945" w:rsidRDefault="00471492" w:rsidP="00FA5D70">
      <w:pPr>
        <w:pStyle w:val="NormalWeb"/>
        <w:jc w:val="both"/>
        <w:rPr>
          <w:lang w:val="en-US"/>
        </w:rPr>
      </w:pPr>
      <w:hyperlink r:id="rId74" w:history="1">
        <w:r w:rsidR="001E00C4" w:rsidRPr="00B21945">
          <w:rPr>
            <w:rStyle w:val="Lienhypertexte"/>
            <w:lang w:val="en-US"/>
          </w:rPr>
          <w:t>REGULATORY GUIDE 1.164</w:t>
        </w:r>
      </w:hyperlink>
      <w:r w:rsidR="00B96480">
        <w:rPr>
          <w:lang w:val="en-US"/>
        </w:rPr>
        <w:t xml:space="preserve">, </w:t>
      </w:r>
      <w:r w:rsidR="001E00C4" w:rsidRPr="00B21945">
        <w:rPr>
          <w:lang w:val="en-US"/>
        </w:rPr>
        <w:t>Dedication of Commercial-Grade Items for Use in Nuclear Power Plants, U.S. Nuclear regulatory commission, 2017</w:t>
      </w:r>
    </w:p>
    <w:p w:rsidR="00F85D73" w:rsidRDefault="00471492" w:rsidP="00F85D73">
      <w:pPr>
        <w:spacing w:before="100" w:beforeAutospacing="1" w:after="100" w:afterAutospacing="1"/>
        <w:jc w:val="both"/>
        <w:rPr>
          <w:lang w:val="en-US"/>
        </w:rPr>
      </w:pPr>
      <w:hyperlink r:id="rId75" w:history="1">
        <w:r w:rsidR="00A87DF4" w:rsidRPr="00A87DF4">
          <w:rPr>
            <w:rStyle w:val="Lienhypertexte"/>
            <w:lang w:val="en-US"/>
          </w:rPr>
          <w:t>SSG-50</w:t>
        </w:r>
      </w:hyperlink>
      <w:r w:rsidR="00A87DF4" w:rsidRPr="00F85D73">
        <w:rPr>
          <w:lang w:val="en-US"/>
        </w:rPr>
        <w:t>,</w:t>
      </w:r>
      <w:r w:rsidR="00A87DF4">
        <w:rPr>
          <w:lang w:val="en-US"/>
        </w:rPr>
        <w:t xml:space="preserve"> </w:t>
      </w:r>
      <w:r w:rsidR="00F85D73" w:rsidRPr="00F85D73">
        <w:rPr>
          <w:lang w:val="en-US"/>
        </w:rPr>
        <w:t>Operating Experience Feedback for</w:t>
      </w:r>
      <w:r w:rsidR="00F85D73">
        <w:rPr>
          <w:lang w:val="en-US"/>
        </w:rPr>
        <w:t xml:space="preserve"> </w:t>
      </w:r>
      <w:r w:rsidR="00F85D73" w:rsidRPr="00F85D73">
        <w:rPr>
          <w:lang w:val="en-US"/>
        </w:rPr>
        <w:t>Nuclear Installations, Specific Safety Guide</w:t>
      </w:r>
      <w:r w:rsidR="00A87DF4">
        <w:rPr>
          <w:lang w:val="en-US"/>
        </w:rPr>
        <w:t xml:space="preserve">, </w:t>
      </w:r>
      <w:r w:rsidR="00F85D73" w:rsidRPr="00F85D73">
        <w:rPr>
          <w:lang w:val="en-US"/>
        </w:rPr>
        <w:t>IAEA, 2018</w:t>
      </w:r>
    </w:p>
    <w:p w:rsidR="0088745B" w:rsidRPr="00B21945" w:rsidRDefault="00471492" w:rsidP="0088745B">
      <w:pPr>
        <w:spacing w:before="100" w:beforeAutospacing="1" w:after="100" w:afterAutospacing="1"/>
        <w:jc w:val="both"/>
        <w:rPr>
          <w:lang w:val="en-US"/>
        </w:rPr>
      </w:pPr>
      <w:hyperlink r:id="rId76" w:history="1">
        <w:r w:rsidR="0088745B" w:rsidRPr="00B21945">
          <w:rPr>
            <w:rStyle w:val="Lienhypertexte"/>
            <w:lang w:val="en-US"/>
          </w:rPr>
          <w:t>ISO 31000</w:t>
        </w:r>
      </w:hyperlink>
      <w:r w:rsidR="00B96480">
        <w:rPr>
          <w:lang w:val="en-US"/>
        </w:rPr>
        <w:t xml:space="preserve">, </w:t>
      </w:r>
      <w:r w:rsidR="0088745B" w:rsidRPr="00B21945">
        <w:rPr>
          <w:lang w:val="en-US"/>
        </w:rPr>
        <w:t>Risk management – Guidelines, ISO, 2018</w:t>
      </w:r>
    </w:p>
    <w:p w:rsidR="0088745B" w:rsidRPr="00B21945" w:rsidRDefault="00471492" w:rsidP="0088745B">
      <w:pPr>
        <w:spacing w:before="100" w:beforeAutospacing="1" w:after="100" w:afterAutospacing="1"/>
        <w:jc w:val="both"/>
        <w:rPr>
          <w:lang w:val="en-US"/>
        </w:rPr>
      </w:pPr>
      <w:hyperlink r:id="rId77" w:history="1">
        <w:r w:rsidR="0088745B" w:rsidRPr="00B21945">
          <w:rPr>
            <w:rStyle w:val="Lienhypertexte"/>
            <w:lang w:val="en-US"/>
          </w:rPr>
          <w:t>ISO 19011</w:t>
        </w:r>
      </w:hyperlink>
      <w:r w:rsidR="00B96480">
        <w:rPr>
          <w:lang w:val="en-US"/>
        </w:rPr>
        <w:t xml:space="preserve">, </w:t>
      </w:r>
      <w:r w:rsidR="0088745B" w:rsidRPr="00B21945">
        <w:rPr>
          <w:lang w:val="en-US"/>
        </w:rPr>
        <w:t>Guidelines for auditing management systems, ISO, 2018</w:t>
      </w:r>
    </w:p>
    <w:p w:rsidR="00AD5432" w:rsidRPr="00B21945" w:rsidRDefault="00471492" w:rsidP="00FA5D70">
      <w:pPr>
        <w:pStyle w:val="NormalWeb"/>
        <w:jc w:val="both"/>
        <w:rPr>
          <w:lang w:val="en-US"/>
        </w:rPr>
      </w:pPr>
      <w:hyperlink r:id="rId78" w:history="1">
        <w:proofErr w:type="spellStart"/>
        <w:r w:rsidR="00AD5432" w:rsidRPr="00B21945">
          <w:rPr>
            <w:rStyle w:val="Lienhypertexte"/>
            <w:lang w:val="en-US"/>
          </w:rPr>
          <w:t>Def</w:t>
        </w:r>
        <w:proofErr w:type="spellEnd"/>
        <w:r w:rsidR="00AD5432" w:rsidRPr="00B21945">
          <w:rPr>
            <w:rStyle w:val="Lienhypertexte"/>
            <w:lang w:val="en-US"/>
          </w:rPr>
          <w:t xml:space="preserve"> Stan 05-135 Part 2</w:t>
        </w:r>
      </w:hyperlink>
      <w:r w:rsidR="00B96480">
        <w:rPr>
          <w:lang w:val="en-US"/>
        </w:rPr>
        <w:t xml:space="preserve">, </w:t>
      </w:r>
      <w:r w:rsidR="00AD5432" w:rsidRPr="00B21945">
        <w:rPr>
          <w:lang w:val="en-US"/>
        </w:rPr>
        <w:t xml:space="preserve">Avoidance of Counterfeit Materiel, UK </w:t>
      </w:r>
      <w:proofErr w:type="spellStart"/>
      <w:r w:rsidR="00AD5432" w:rsidRPr="00B21945">
        <w:rPr>
          <w:lang w:val="en-US"/>
        </w:rPr>
        <w:t>Defence</w:t>
      </w:r>
      <w:proofErr w:type="spellEnd"/>
      <w:r w:rsidR="00AD5432" w:rsidRPr="00B21945">
        <w:rPr>
          <w:lang w:val="en-US"/>
        </w:rPr>
        <w:t xml:space="preserve"> Standardization, 2019</w:t>
      </w:r>
    </w:p>
    <w:p w:rsidR="005F4A8F" w:rsidRPr="00B21945" w:rsidRDefault="00471492" w:rsidP="00FA5D70">
      <w:pPr>
        <w:pStyle w:val="NormalWeb"/>
        <w:jc w:val="both"/>
        <w:rPr>
          <w:lang w:val="en-US"/>
        </w:rPr>
      </w:pPr>
      <w:hyperlink r:id="rId79" w:history="1">
        <w:r w:rsidR="00A87DF4">
          <w:rPr>
            <w:rStyle w:val="Lienhypertexte"/>
            <w:lang w:val="en-US"/>
          </w:rPr>
          <w:t>NP</w:t>
        </w:r>
        <w:r w:rsidR="005F4A8F" w:rsidRPr="00B21945">
          <w:rPr>
            <w:rStyle w:val="Lienhypertexte"/>
            <w:lang w:val="en-US"/>
          </w:rPr>
          <w:t>-T-3.26</w:t>
        </w:r>
      </w:hyperlink>
      <w:r w:rsidR="00B96480">
        <w:rPr>
          <w:lang w:val="en-US"/>
        </w:rPr>
        <w:t xml:space="preserve">, </w:t>
      </w:r>
      <w:r w:rsidR="005F4A8F" w:rsidRPr="00B21945">
        <w:rPr>
          <w:lang w:val="en-US"/>
        </w:rPr>
        <w:t>Managing Counterfeit and Fraudulent Items in the Nuclear Industry, IAEA, 2019</w:t>
      </w:r>
    </w:p>
    <w:p w:rsidR="00EF56BD" w:rsidRPr="00B21945" w:rsidRDefault="00471492" w:rsidP="00EF56BD">
      <w:pPr>
        <w:pStyle w:val="NormalWeb"/>
        <w:jc w:val="both"/>
        <w:rPr>
          <w:lang w:val="en-US"/>
        </w:rPr>
      </w:pPr>
      <w:hyperlink r:id="rId80" w:history="1">
        <w:r w:rsidR="00EF56BD" w:rsidRPr="00B21945">
          <w:rPr>
            <w:rStyle w:val="Lienhypertexte"/>
            <w:lang w:val="en-US"/>
          </w:rPr>
          <w:t>IEC 31010:2019</w:t>
        </w:r>
      </w:hyperlink>
      <w:r w:rsidR="00B96480">
        <w:rPr>
          <w:lang w:val="en-US"/>
        </w:rPr>
        <w:t xml:space="preserve">, </w:t>
      </w:r>
      <w:r w:rsidR="00EF56BD" w:rsidRPr="00B21945">
        <w:rPr>
          <w:lang w:val="en-US"/>
        </w:rPr>
        <w:t>Risk management — Risk assessment techniques, ISO, 2019</w:t>
      </w:r>
    </w:p>
    <w:p w:rsidR="00184436" w:rsidRPr="00B21945" w:rsidRDefault="00471492" w:rsidP="00FA5D70">
      <w:pPr>
        <w:pStyle w:val="NormalWeb"/>
        <w:jc w:val="both"/>
        <w:rPr>
          <w:lang w:val="en-US"/>
        </w:rPr>
      </w:pPr>
      <w:hyperlink r:id="rId81" w:history="1">
        <w:r w:rsidR="00184436" w:rsidRPr="00B21945">
          <w:rPr>
            <w:rStyle w:val="Lienhypertexte"/>
            <w:lang w:val="en-US"/>
          </w:rPr>
          <w:t xml:space="preserve">A </w:t>
        </w:r>
        <w:proofErr w:type="gramStart"/>
        <w:r w:rsidR="00184436" w:rsidRPr="00B21945">
          <w:rPr>
            <w:rStyle w:val="Lienhypertexte"/>
            <w:lang w:val="en-US"/>
          </w:rPr>
          <w:t>Harmonized  Safety</w:t>
        </w:r>
        <w:proofErr w:type="gramEnd"/>
        <w:r w:rsidR="00184436" w:rsidRPr="00B21945">
          <w:rPr>
            <w:rStyle w:val="Lienhypertexte"/>
            <w:lang w:val="en-US"/>
          </w:rPr>
          <w:t xml:space="preserve"> Culture Model</w:t>
        </w:r>
      </w:hyperlink>
      <w:r w:rsidR="00184436" w:rsidRPr="00B21945">
        <w:rPr>
          <w:lang w:val="en-US"/>
        </w:rPr>
        <w:t>, IAEA, 2020</w:t>
      </w:r>
    </w:p>
    <w:p w:rsidR="008127CD" w:rsidRPr="00B21945" w:rsidRDefault="00471492" w:rsidP="00FA5D70">
      <w:pPr>
        <w:pStyle w:val="NormalWeb"/>
        <w:jc w:val="both"/>
        <w:rPr>
          <w:lang w:val="en-US"/>
        </w:rPr>
      </w:pPr>
      <w:hyperlink r:id="rId82" w:history="1">
        <w:r w:rsidR="008127CD" w:rsidRPr="00B21945">
          <w:rPr>
            <w:rStyle w:val="Lienhypertexte"/>
            <w:lang w:val="en-US"/>
          </w:rPr>
          <w:t>NG</w:t>
        </w:r>
        <w:r w:rsidR="008127CD" w:rsidRPr="00B21945">
          <w:rPr>
            <w:rStyle w:val="Lienhypertexte"/>
            <w:rFonts w:ascii="Cambria Math" w:hAnsi="Cambria Math" w:cs="Cambria Math"/>
            <w:lang w:val="en-US"/>
          </w:rPr>
          <w:t>‑</w:t>
        </w:r>
        <w:r w:rsidR="008127CD" w:rsidRPr="00B21945">
          <w:rPr>
            <w:rStyle w:val="Lienhypertexte"/>
            <w:lang w:val="en-US"/>
          </w:rPr>
          <w:t>T</w:t>
        </w:r>
        <w:r w:rsidR="008127CD" w:rsidRPr="00B21945">
          <w:rPr>
            <w:rStyle w:val="Lienhypertexte"/>
            <w:rFonts w:ascii="Cambria Math" w:hAnsi="Cambria Math" w:cs="Cambria Math"/>
            <w:lang w:val="en-US"/>
          </w:rPr>
          <w:t>‑</w:t>
        </w:r>
        <w:r w:rsidR="008127CD" w:rsidRPr="00B21945">
          <w:rPr>
            <w:rStyle w:val="Lienhypertexte"/>
            <w:lang w:val="en-US"/>
          </w:rPr>
          <w:t>1.6</w:t>
        </w:r>
      </w:hyperlink>
      <w:r w:rsidR="00B96480">
        <w:rPr>
          <w:lang w:val="en-US"/>
        </w:rPr>
        <w:t xml:space="preserve">, </w:t>
      </w:r>
      <w:r w:rsidR="008127CD" w:rsidRPr="00B21945">
        <w:rPr>
          <w:lang w:val="en-US"/>
        </w:rPr>
        <w:t>Management of nuclear power plant projects, IAEA, 2020</w:t>
      </w:r>
    </w:p>
    <w:p w:rsidR="00914999" w:rsidRPr="00B21945" w:rsidRDefault="00471492" w:rsidP="00FA5D70">
      <w:pPr>
        <w:pStyle w:val="NormalWeb"/>
        <w:jc w:val="both"/>
        <w:rPr>
          <w:lang w:val="en-US"/>
        </w:rPr>
      </w:pPr>
      <w:hyperlink r:id="rId83" w:history="1">
        <w:r w:rsidR="00914999" w:rsidRPr="00B21945">
          <w:rPr>
            <w:rStyle w:val="Lienhypertexte"/>
            <w:lang w:val="en-US"/>
          </w:rPr>
          <w:t>TECDOC-1910</w:t>
        </w:r>
      </w:hyperlink>
      <w:r w:rsidR="00B96480">
        <w:rPr>
          <w:lang w:val="en-US"/>
        </w:rPr>
        <w:t xml:space="preserve">, </w:t>
      </w:r>
      <w:r w:rsidR="00914999" w:rsidRPr="00B21945">
        <w:rPr>
          <w:lang w:val="en-US"/>
        </w:rPr>
        <w:t>Quality assurance and quality control in nuclear facilities and activities good practices and lessons learned, IAEA, 2020</w:t>
      </w:r>
    </w:p>
    <w:p w:rsidR="00FA5D70" w:rsidRDefault="00471492" w:rsidP="00FA5D70">
      <w:pPr>
        <w:pStyle w:val="NormalWeb"/>
        <w:jc w:val="both"/>
        <w:rPr>
          <w:color w:val="000000"/>
          <w:shd w:val="clear" w:color="auto" w:fill="FFFFFF"/>
          <w:lang w:val="en-US"/>
        </w:rPr>
      </w:pPr>
      <w:hyperlink r:id="rId84" w:history="1">
        <w:r w:rsidR="00FA5D70" w:rsidRPr="00B21945">
          <w:rPr>
            <w:rStyle w:val="Lienhypertexte"/>
            <w:shd w:val="clear" w:color="auto" w:fill="FFFFFF"/>
            <w:lang w:val="en-US"/>
          </w:rPr>
          <w:t xml:space="preserve">Guide de </w:t>
        </w:r>
        <w:proofErr w:type="spellStart"/>
        <w:r w:rsidR="00FA5D70" w:rsidRPr="00B21945">
          <w:rPr>
            <w:rStyle w:val="Lienhypertexte"/>
            <w:shd w:val="clear" w:color="auto" w:fill="FFFFFF"/>
            <w:lang w:val="en-US"/>
          </w:rPr>
          <w:t>l'ASN</w:t>
        </w:r>
        <w:proofErr w:type="spellEnd"/>
        <w:r w:rsidR="00FA5D70" w:rsidRPr="00B21945">
          <w:rPr>
            <w:rStyle w:val="Lienhypertexte"/>
            <w:shd w:val="clear" w:color="auto" w:fill="FFFFFF"/>
            <w:lang w:val="en-US"/>
          </w:rPr>
          <w:t xml:space="preserve"> n°34</w:t>
        </w:r>
      </w:hyperlink>
      <w:r w:rsidR="00FA5D70" w:rsidRPr="00B21945">
        <w:rPr>
          <w:color w:val="000000"/>
          <w:shd w:val="clear" w:color="auto" w:fill="FFFFFF"/>
          <w:lang w:val="en-US"/>
        </w:rPr>
        <w:t>, Implementation of regulatory requirements applicable to internal transport operations, ASN, 2021</w:t>
      </w:r>
    </w:p>
    <w:p w:rsidR="00C20312" w:rsidRPr="00B21945" w:rsidRDefault="00471492" w:rsidP="00FA5D70">
      <w:pPr>
        <w:pStyle w:val="NormalWeb"/>
        <w:jc w:val="both"/>
        <w:rPr>
          <w:color w:val="000000"/>
          <w:shd w:val="clear" w:color="auto" w:fill="FFFFFF"/>
          <w:lang w:val="en-US"/>
        </w:rPr>
      </w:pPr>
      <w:hyperlink r:id="rId85" w:history="1">
        <w:r w:rsidR="00C20312" w:rsidRPr="00C20312">
          <w:rPr>
            <w:rStyle w:val="Lienhypertexte"/>
            <w:shd w:val="clear" w:color="auto" w:fill="FFFFFF"/>
            <w:lang w:val="en-US"/>
          </w:rPr>
          <w:t>Report</w:t>
        </w:r>
      </w:hyperlink>
      <w:r w:rsidR="00C20312">
        <w:rPr>
          <w:color w:val="000000"/>
          <w:shd w:val="clear" w:color="auto" w:fill="FFFFFF"/>
          <w:lang w:val="en-US"/>
        </w:rPr>
        <w:t xml:space="preserve">, </w:t>
      </w:r>
      <w:r w:rsidR="00C20312" w:rsidRPr="00C20312">
        <w:rPr>
          <w:color w:val="000000"/>
          <w:shd w:val="clear" w:color="auto" w:fill="FFFFFF"/>
          <w:lang w:val="en-US"/>
        </w:rPr>
        <w:t>Safety Reference Levels for Existing Reactors 2020</w:t>
      </w:r>
      <w:r w:rsidR="00C20312">
        <w:rPr>
          <w:color w:val="000000"/>
          <w:shd w:val="clear" w:color="auto" w:fill="FFFFFF"/>
          <w:lang w:val="en-US"/>
        </w:rPr>
        <w:t>, WENRA, 2021</w:t>
      </w:r>
    </w:p>
    <w:p w:rsidR="00FA5D70" w:rsidRPr="00B21945" w:rsidRDefault="00471492" w:rsidP="00FA5D70">
      <w:pPr>
        <w:pStyle w:val="NormalWeb"/>
        <w:jc w:val="both"/>
        <w:rPr>
          <w:lang w:val="en-US"/>
        </w:rPr>
      </w:pPr>
      <w:hyperlink r:id="rId86" w:history="1">
        <w:r w:rsidR="00FA5D70" w:rsidRPr="00B21945">
          <w:rPr>
            <w:rStyle w:val="Lienhypertexte"/>
            <w:shd w:val="clear" w:color="auto" w:fill="FFFFFF"/>
            <w:lang w:val="en-US"/>
          </w:rPr>
          <w:t>DOE G 413.3-7A</w:t>
        </w:r>
      </w:hyperlink>
      <w:r w:rsidR="00B96480">
        <w:rPr>
          <w:color w:val="000000"/>
          <w:shd w:val="clear" w:color="auto" w:fill="FFFFFF"/>
          <w:lang w:val="en-US"/>
        </w:rPr>
        <w:t xml:space="preserve">, </w:t>
      </w:r>
      <w:proofErr w:type="spellStart"/>
      <w:r w:rsidR="00FA5D70" w:rsidRPr="00B21945">
        <w:rPr>
          <w:color w:val="000000"/>
          <w:shd w:val="clear" w:color="auto" w:fill="FFFFFF"/>
          <w:lang w:val="en-US"/>
        </w:rPr>
        <w:t>Chg</w:t>
      </w:r>
      <w:proofErr w:type="spellEnd"/>
      <w:r w:rsidR="00FA5D70" w:rsidRPr="00B21945">
        <w:rPr>
          <w:color w:val="000000"/>
          <w:shd w:val="clear" w:color="auto" w:fill="FFFFFF"/>
          <w:lang w:val="en-US"/>
        </w:rPr>
        <w:t xml:space="preserve"> 2 (</w:t>
      </w:r>
      <w:proofErr w:type="spellStart"/>
      <w:r w:rsidR="00FA5D70" w:rsidRPr="00B21945">
        <w:rPr>
          <w:color w:val="000000"/>
          <w:shd w:val="clear" w:color="auto" w:fill="FFFFFF"/>
          <w:lang w:val="en-US"/>
        </w:rPr>
        <w:t>LtdChg</w:t>
      </w:r>
      <w:proofErr w:type="spellEnd"/>
      <w:r w:rsidR="00FA5D70" w:rsidRPr="00B21945">
        <w:rPr>
          <w:color w:val="000000"/>
          <w:shd w:val="clear" w:color="auto" w:fill="FFFFFF"/>
          <w:lang w:val="en-US"/>
        </w:rPr>
        <w:t xml:space="preserve">) - Risk Management Guide, </w:t>
      </w:r>
      <w:r w:rsidR="00FA5D70" w:rsidRPr="00B21945">
        <w:rPr>
          <w:lang w:val="en-US"/>
        </w:rPr>
        <w:t>US Department of Energy, 2021</w:t>
      </w:r>
    </w:p>
    <w:p w:rsidR="00FA5D70" w:rsidRDefault="00471492" w:rsidP="00FA5D70">
      <w:pPr>
        <w:pStyle w:val="NormalWeb"/>
        <w:jc w:val="both"/>
        <w:rPr>
          <w:lang w:val="en-US"/>
        </w:rPr>
      </w:pPr>
      <w:hyperlink r:id="rId87" w:history="1">
        <w:r w:rsidR="00FA5D70" w:rsidRPr="00B21945">
          <w:rPr>
            <w:rStyle w:val="Lienhypertexte"/>
            <w:lang w:val="en-US"/>
          </w:rPr>
          <w:t>DOE M 435.1-1</w:t>
        </w:r>
      </w:hyperlink>
      <w:r w:rsidR="00B96480">
        <w:rPr>
          <w:lang w:val="en-US"/>
        </w:rPr>
        <w:t xml:space="preserve">, </w:t>
      </w:r>
      <w:proofErr w:type="spellStart"/>
      <w:r w:rsidR="00FA5D70" w:rsidRPr="00B21945">
        <w:rPr>
          <w:lang w:val="en-US"/>
        </w:rPr>
        <w:t>Chg</w:t>
      </w:r>
      <w:proofErr w:type="spellEnd"/>
      <w:r w:rsidR="00FA5D70" w:rsidRPr="00B21945">
        <w:rPr>
          <w:lang w:val="en-US"/>
        </w:rPr>
        <w:t xml:space="preserve"> 3 (</w:t>
      </w:r>
      <w:proofErr w:type="spellStart"/>
      <w:r w:rsidR="00FA5D70" w:rsidRPr="00B21945">
        <w:rPr>
          <w:lang w:val="en-US"/>
        </w:rPr>
        <w:t>LtdChg</w:t>
      </w:r>
      <w:proofErr w:type="spellEnd"/>
      <w:r w:rsidR="00FA5D70" w:rsidRPr="00B21945">
        <w:rPr>
          <w:lang w:val="en-US"/>
        </w:rPr>
        <w:t>) - Radioactive Waste Management Manual, US Department of Energy, 2021</w:t>
      </w:r>
    </w:p>
    <w:p w:rsidR="00F85D73" w:rsidRPr="00B21945" w:rsidRDefault="00471492" w:rsidP="00F85D73">
      <w:pPr>
        <w:pStyle w:val="NormalWeb"/>
        <w:jc w:val="both"/>
        <w:rPr>
          <w:color w:val="000000"/>
          <w:shd w:val="clear" w:color="auto" w:fill="FFFFFF"/>
          <w:lang w:val="en-US"/>
        </w:rPr>
      </w:pPr>
      <w:hyperlink r:id="rId88" w:history="1">
        <w:r w:rsidR="00F85D73" w:rsidRPr="00F85D73">
          <w:rPr>
            <w:rStyle w:val="Lienhypertexte"/>
            <w:shd w:val="clear" w:color="auto" w:fill="FFFFFF"/>
            <w:lang w:val="en-US"/>
          </w:rPr>
          <w:t>MIL-STD-882E</w:t>
        </w:r>
      </w:hyperlink>
      <w:r w:rsidR="00F85D73">
        <w:rPr>
          <w:color w:val="000000"/>
          <w:shd w:val="clear" w:color="auto" w:fill="FFFFFF"/>
          <w:lang w:val="en-US"/>
        </w:rPr>
        <w:t xml:space="preserve">, </w:t>
      </w:r>
      <w:r w:rsidR="00F85D73" w:rsidRPr="00F85D73">
        <w:rPr>
          <w:color w:val="000000"/>
          <w:shd w:val="clear" w:color="auto" w:fill="FFFFFF"/>
          <w:lang w:val="en-US"/>
        </w:rPr>
        <w:t>System Safety, Standard Practice</w:t>
      </w:r>
      <w:r w:rsidR="00F85D73">
        <w:rPr>
          <w:color w:val="000000"/>
          <w:shd w:val="clear" w:color="auto" w:fill="FFFFFF"/>
          <w:lang w:val="en-US"/>
        </w:rPr>
        <w:t xml:space="preserve">, US </w:t>
      </w:r>
      <w:proofErr w:type="spellStart"/>
      <w:proofErr w:type="gramStart"/>
      <w:r w:rsidR="00F85D73">
        <w:rPr>
          <w:color w:val="000000"/>
          <w:shd w:val="clear" w:color="auto" w:fill="FFFFFF"/>
          <w:lang w:val="en-US"/>
        </w:rPr>
        <w:t>DoD</w:t>
      </w:r>
      <w:proofErr w:type="spellEnd"/>
      <w:proofErr w:type="gramEnd"/>
      <w:r w:rsidR="00F85D73">
        <w:rPr>
          <w:color w:val="000000"/>
          <w:shd w:val="clear" w:color="auto" w:fill="FFFFFF"/>
          <w:lang w:val="en-US"/>
        </w:rPr>
        <w:t>, 2023</w:t>
      </w:r>
    </w:p>
    <w:p w:rsidR="00FA5D70" w:rsidRPr="00B21945" w:rsidRDefault="00471492" w:rsidP="00FA5D70">
      <w:pPr>
        <w:pStyle w:val="NormalWeb"/>
        <w:jc w:val="both"/>
        <w:rPr>
          <w:lang w:val="en-US"/>
        </w:rPr>
      </w:pPr>
      <w:hyperlink r:id="rId89" w:history="1">
        <w:r w:rsidR="00FA5D70" w:rsidRPr="00B21945">
          <w:rPr>
            <w:rStyle w:val="Lienhypertexte"/>
            <w:shd w:val="clear" w:color="auto" w:fill="FFFFFF"/>
            <w:lang w:val="en-US"/>
          </w:rPr>
          <w:t>DOE O 426.2A</w:t>
        </w:r>
      </w:hyperlink>
      <w:r w:rsidR="00B96480">
        <w:rPr>
          <w:color w:val="000000"/>
          <w:shd w:val="clear" w:color="auto" w:fill="FFFFFF"/>
          <w:lang w:val="en-US"/>
        </w:rPr>
        <w:t xml:space="preserve">, </w:t>
      </w:r>
      <w:proofErr w:type="spellStart"/>
      <w:r w:rsidR="00FA5D70" w:rsidRPr="00B21945">
        <w:rPr>
          <w:color w:val="000000"/>
          <w:shd w:val="clear" w:color="auto" w:fill="FFFFFF"/>
          <w:lang w:val="en-US"/>
        </w:rPr>
        <w:t>Chg</w:t>
      </w:r>
      <w:proofErr w:type="spellEnd"/>
      <w:r w:rsidR="00FA5D70" w:rsidRPr="00B21945">
        <w:rPr>
          <w:color w:val="000000"/>
          <w:shd w:val="clear" w:color="auto" w:fill="FFFFFF"/>
          <w:lang w:val="en-US"/>
        </w:rPr>
        <w:t xml:space="preserve"> 1 (</w:t>
      </w:r>
      <w:proofErr w:type="spellStart"/>
      <w:r w:rsidR="00FA5D70" w:rsidRPr="00B21945">
        <w:rPr>
          <w:color w:val="000000"/>
          <w:shd w:val="clear" w:color="auto" w:fill="FFFFFF"/>
          <w:lang w:val="en-US"/>
        </w:rPr>
        <w:t>AdminChg</w:t>
      </w:r>
      <w:proofErr w:type="spellEnd"/>
      <w:r w:rsidR="00FA5D70" w:rsidRPr="00B21945">
        <w:rPr>
          <w:color w:val="000000"/>
          <w:shd w:val="clear" w:color="auto" w:fill="FFFFFF"/>
          <w:lang w:val="en-US"/>
        </w:rPr>
        <w:t xml:space="preserve">), Personnel Selection, Training, Qualification, and Certification Requirements for DOE Nuclear Facilities, </w:t>
      </w:r>
      <w:r w:rsidR="00FA5D70" w:rsidRPr="00B21945">
        <w:rPr>
          <w:lang w:val="en-US"/>
        </w:rPr>
        <w:t>US Department of Energy, 2024</w:t>
      </w:r>
    </w:p>
    <w:p w:rsidR="00FA5D70" w:rsidRDefault="00471492" w:rsidP="00FA5D70">
      <w:pPr>
        <w:pStyle w:val="NormalWeb"/>
        <w:jc w:val="both"/>
        <w:rPr>
          <w:lang w:val="en-US"/>
        </w:rPr>
      </w:pPr>
      <w:hyperlink r:id="rId90" w:history="1">
        <w:r w:rsidR="00FA5D70" w:rsidRPr="00B21945">
          <w:rPr>
            <w:rStyle w:val="Lienhypertexte"/>
            <w:lang w:val="en-US"/>
          </w:rPr>
          <w:t>DOE O 205.1D</w:t>
        </w:r>
      </w:hyperlink>
      <w:r w:rsidR="00B96480">
        <w:rPr>
          <w:lang w:val="en-US"/>
        </w:rPr>
        <w:t>,</w:t>
      </w:r>
      <w:r w:rsidR="00FA5D70" w:rsidRPr="00B21945">
        <w:rPr>
          <w:lang w:val="en-US"/>
        </w:rPr>
        <w:t xml:space="preserve"> Department of Energy </w:t>
      </w:r>
      <w:proofErr w:type="spellStart"/>
      <w:r w:rsidR="00FA5D70" w:rsidRPr="00B21945">
        <w:rPr>
          <w:lang w:val="en-US"/>
        </w:rPr>
        <w:t>Cybersecurity</w:t>
      </w:r>
      <w:proofErr w:type="spellEnd"/>
      <w:r w:rsidR="00FA5D70" w:rsidRPr="00B21945">
        <w:rPr>
          <w:lang w:val="en-US"/>
        </w:rPr>
        <w:t xml:space="preserve"> Program, US Department of Energy, 2024</w:t>
      </w:r>
    </w:p>
    <w:p w:rsidR="007C2B6B" w:rsidRDefault="00471492" w:rsidP="00FA5D70">
      <w:pPr>
        <w:pStyle w:val="NormalWeb"/>
        <w:jc w:val="both"/>
        <w:rPr>
          <w:lang w:val="en-US"/>
        </w:rPr>
      </w:pPr>
      <w:hyperlink r:id="rId91" w:history="1">
        <w:r w:rsidR="007C2B6B" w:rsidRPr="007C2B6B">
          <w:rPr>
            <w:rStyle w:val="Lienhypertexte"/>
            <w:lang w:val="en-US"/>
          </w:rPr>
          <w:t>NRC Regulations Title 10</w:t>
        </w:r>
      </w:hyperlink>
      <w:r w:rsidR="007C2B6B" w:rsidRPr="007C2B6B">
        <w:rPr>
          <w:lang w:val="en-US"/>
        </w:rPr>
        <w:t>, Code of Federal Regulations</w:t>
      </w:r>
      <w:r w:rsidR="007C2B6B">
        <w:rPr>
          <w:lang w:val="en-US"/>
        </w:rPr>
        <w:t>, USNRC, 2025</w:t>
      </w:r>
    </w:p>
    <w:p w:rsidR="00BB1144" w:rsidRDefault="00471492" w:rsidP="00FA5D70">
      <w:pPr>
        <w:pStyle w:val="NormalWeb"/>
        <w:jc w:val="both"/>
        <w:rPr>
          <w:rFonts w:cs="Cambria"/>
          <w:iCs/>
          <w:color w:val="000000"/>
          <w:lang w:val="en-US"/>
        </w:rPr>
      </w:pPr>
      <w:hyperlink r:id="rId92" w:history="1">
        <w:r w:rsidR="00BB1144" w:rsidRPr="00BB1144">
          <w:rPr>
            <w:rStyle w:val="Lienhypertexte"/>
            <w:rFonts w:cs="Cambria"/>
            <w:lang w:val="en-US"/>
          </w:rPr>
          <w:t>TE-1740</w:t>
        </w:r>
      </w:hyperlink>
      <w:r w:rsidR="00BB1144" w:rsidRPr="00BB1144">
        <w:rPr>
          <w:rFonts w:cs="Cambria"/>
          <w:color w:val="000000"/>
          <w:lang w:val="en-US"/>
        </w:rPr>
        <w:t xml:space="preserve">, </w:t>
      </w:r>
      <w:r w:rsidR="00BB1144" w:rsidRPr="00BB1144">
        <w:rPr>
          <w:rFonts w:cs="Cambria"/>
          <w:iCs/>
          <w:color w:val="000000"/>
          <w:lang w:val="en-US"/>
        </w:rPr>
        <w:t>Use of a Graded Approach in the Application of Systematic Approach to Training</w:t>
      </w:r>
      <w:r w:rsidR="00BB1144">
        <w:rPr>
          <w:rFonts w:cs="Cambria"/>
          <w:iCs/>
          <w:color w:val="000000"/>
          <w:lang w:val="en-US"/>
        </w:rPr>
        <w:t xml:space="preserve"> </w:t>
      </w:r>
      <w:r w:rsidR="00BB1144" w:rsidRPr="00BB1144">
        <w:rPr>
          <w:rFonts w:cs="Cambria"/>
          <w:iCs/>
          <w:color w:val="000000"/>
          <w:lang w:val="en-US"/>
        </w:rPr>
        <w:t>for Facilities and Activities</w:t>
      </w:r>
      <w:r w:rsidR="00BB1144">
        <w:rPr>
          <w:rFonts w:cs="Cambria"/>
          <w:iCs/>
          <w:color w:val="000000"/>
          <w:lang w:val="en-US"/>
        </w:rPr>
        <w:t>, IAEA, 2025</w:t>
      </w:r>
    </w:p>
    <w:p w:rsidR="004203CE" w:rsidRPr="00B21945" w:rsidRDefault="004203CE" w:rsidP="00051542">
      <w:pPr>
        <w:spacing w:before="100" w:beforeAutospacing="1" w:after="100" w:afterAutospacing="1"/>
        <w:jc w:val="both"/>
        <w:rPr>
          <w:lang w:val="en-US"/>
        </w:rPr>
      </w:pPr>
      <w:r w:rsidRPr="00B21945">
        <w:rPr>
          <w:lang w:val="en-US"/>
        </w:rPr>
        <w:t xml:space="preserve">Many </w:t>
      </w:r>
      <w:hyperlink r:id="rId93" w:history="1">
        <w:r w:rsidRPr="00C97E1F">
          <w:rPr>
            <w:rStyle w:val="Lienhypertexte"/>
            <w:lang w:val="en-US"/>
          </w:rPr>
          <w:t>ISO</w:t>
        </w:r>
      </w:hyperlink>
      <w:r w:rsidRPr="00B21945">
        <w:rPr>
          <w:lang w:val="en-US"/>
        </w:rPr>
        <w:t xml:space="preserve"> standards </w:t>
      </w:r>
      <w:r w:rsidR="0036387C" w:rsidRPr="00B21945">
        <w:rPr>
          <w:lang w:val="en-US"/>
        </w:rPr>
        <w:t xml:space="preserve">are created in dozens of subjects such as: </w:t>
      </w:r>
    </w:p>
    <w:p w:rsidR="0036387C" w:rsidRPr="00B21945" w:rsidRDefault="0036387C" w:rsidP="00051542">
      <w:pPr>
        <w:spacing w:before="100" w:beforeAutospacing="1" w:after="100" w:afterAutospacing="1"/>
        <w:jc w:val="both"/>
        <w:rPr>
          <w:lang w:val="en-US"/>
        </w:rPr>
      </w:pPr>
      <w:r w:rsidRPr="00B21945">
        <w:rPr>
          <w:lang w:val="en-US"/>
        </w:rPr>
        <w:t>Nuclear energy, nuclear technologies, radiation protection, reactor technology, radioactivity measurements, protection against ionizing radiation, nuclear installations, processes and technologies, measurement of radioactivity in the environment, radiation protection in medical environments.</w:t>
      </w:r>
    </w:p>
    <w:p w:rsidR="00051542" w:rsidRPr="00B21945" w:rsidRDefault="00051542" w:rsidP="00051542">
      <w:pPr>
        <w:spacing w:before="100" w:beforeAutospacing="1" w:after="100" w:afterAutospacing="1"/>
        <w:jc w:val="both"/>
        <w:rPr>
          <w:lang w:val="en-US"/>
        </w:rPr>
      </w:pPr>
      <w:r w:rsidRPr="00B21945">
        <w:rPr>
          <w:lang w:val="en-US"/>
        </w:rPr>
        <w:t xml:space="preserve">The standards of the series </w:t>
      </w:r>
      <w:r w:rsidRPr="00B21945">
        <w:rPr>
          <w:bCs/>
          <w:lang w:val="en-US"/>
        </w:rPr>
        <w:t xml:space="preserve">ISO 10001 </w:t>
      </w:r>
      <w:r w:rsidRPr="00B21945">
        <w:rPr>
          <w:lang w:val="en-US"/>
        </w:rPr>
        <w:t>to</w:t>
      </w:r>
      <w:r w:rsidRPr="00B21945">
        <w:rPr>
          <w:bCs/>
          <w:lang w:val="en-US"/>
        </w:rPr>
        <w:t xml:space="preserve"> ISO 10019</w:t>
      </w:r>
      <w:r w:rsidRPr="00B21945">
        <w:rPr>
          <w:lang w:val="en-US"/>
        </w:rPr>
        <w:t xml:space="preserve"> are guidelines for quality management systems and will help you find many answers (cf. ISO 900</w:t>
      </w:r>
      <w:r w:rsidR="00603B63" w:rsidRPr="00B21945">
        <w:rPr>
          <w:lang w:val="en-US"/>
        </w:rPr>
        <w:t>1:2015</w:t>
      </w:r>
      <w:r w:rsidRPr="00B21945">
        <w:rPr>
          <w:lang w:val="en-US"/>
        </w:rPr>
        <w:t xml:space="preserve">, </w:t>
      </w:r>
      <w:r w:rsidR="00603B63" w:rsidRPr="00B21945">
        <w:rPr>
          <w:lang w:val="en-US"/>
        </w:rPr>
        <w:t>annex B</w:t>
      </w:r>
      <w:r w:rsidRPr="00B21945">
        <w:rPr>
          <w:lang w:val="en-US"/>
        </w:rPr>
        <w:t>).</w:t>
      </w:r>
    </w:p>
    <w:p w:rsidR="00051542" w:rsidRPr="00B21945" w:rsidRDefault="00051542" w:rsidP="00051542">
      <w:pPr>
        <w:spacing w:before="100" w:beforeAutospacing="1" w:after="100" w:afterAutospacing="1"/>
        <w:jc w:val="both"/>
        <w:rPr>
          <w:lang w:val="en-US"/>
        </w:rPr>
      </w:pPr>
      <w:bookmarkStart w:id="8" w:name="test_Démarche_qualité"/>
      <w:bookmarkStart w:id="9" w:name="3"/>
      <w:bookmarkEnd w:id="8"/>
      <w:bookmarkEnd w:id="9"/>
      <w:r w:rsidRPr="00B21945">
        <w:rPr>
          <w:lang w:val="en-US"/>
        </w:rPr>
        <w:t>More than 28</w:t>
      </w:r>
      <w:r w:rsidR="00822AC7" w:rsidRPr="00B21945">
        <w:rPr>
          <w:lang w:val="en-US"/>
        </w:rPr>
        <w:t>,</w:t>
      </w:r>
      <w:r w:rsidRPr="00B21945">
        <w:rPr>
          <w:lang w:val="en-US"/>
        </w:rPr>
        <w:t xml:space="preserve">000 standards (in English and other languages) are available on the </w:t>
      </w:r>
      <w:hyperlink r:id="rId94" w:history="1">
        <w:r w:rsidRPr="00B21945">
          <w:rPr>
            <w:rStyle w:val="Lienhypertexte"/>
            <w:lang w:val="en-US"/>
          </w:rPr>
          <w:t>Public.Resource.Org</w:t>
        </w:r>
      </w:hyperlink>
      <w:r w:rsidRPr="00B21945">
        <w:rPr>
          <w:lang w:val="en-US"/>
        </w:rPr>
        <w:t xml:space="preserve"> site.</w:t>
      </w:r>
    </w:p>
    <w:p w:rsidR="00593A67" w:rsidRPr="00B21945" w:rsidRDefault="00593A67" w:rsidP="00051542">
      <w:pPr>
        <w:spacing w:before="100" w:beforeAutospacing="1" w:after="100" w:afterAutospacing="1"/>
        <w:jc w:val="both"/>
        <w:rPr>
          <w:lang w:val="en-US"/>
        </w:rPr>
      </w:pPr>
      <w:r w:rsidRPr="00B21945">
        <w:rPr>
          <w:lang w:val="en-US"/>
        </w:rPr>
        <w:t xml:space="preserve">The </w:t>
      </w:r>
      <w:hyperlink r:id="rId95" w:history="1">
        <w:proofErr w:type="spellStart"/>
        <w:r w:rsidRPr="00B21945">
          <w:rPr>
            <w:rStyle w:val="Lienhypertexte"/>
            <w:lang w:val="en-US"/>
          </w:rPr>
          <w:t>Oxebridge</w:t>
        </w:r>
        <w:proofErr w:type="spellEnd"/>
        <w:r w:rsidRPr="00B21945">
          <w:rPr>
            <w:rStyle w:val="Lienhypertexte"/>
            <w:lang w:val="en-US"/>
          </w:rPr>
          <w:t xml:space="preserve"> Q001</w:t>
        </w:r>
      </w:hyperlink>
      <w:r w:rsidRPr="00B21945">
        <w:rPr>
          <w:lang w:val="en-US"/>
        </w:rPr>
        <w:t xml:space="preserve"> is </w:t>
      </w:r>
      <w:proofErr w:type="gramStart"/>
      <w:r w:rsidR="008177B0">
        <w:rPr>
          <w:lang w:val="en-US"/>
        </w:rPr>
        <w:t xml:space="preserve">a </w:t>
      </w:r>
      <w:r w:rsidR="008177B0" w:rsidRPr="00B21945">
        <w:rPr>
          <w:lang w:val="en-US"/>
        </w:rPr>
        <w:t>user-friendly, open sources</w:t>
      </w:r>
      <w:proofErr w:type="gramEnd"/>
      <w:r w:rsidR="008177B0" w:rsidRPr="00B21945">
        <w:rPr>
          <w:lang w:val="en-US"/>
        </w:rPr>
        <w:t xml:space="preserve"> remix</w:t>
      </w:r>
      <w:r w:rsidRPr="00B21945">
        <w:rPr>
          <w:lang w:val="en-US"/>
        </w:rPr>
        <w:t xml:space="preserve"> of ISO 9001:2015.</w:t>
      </w:r>
    </w:p>
    <w:p w:rsidR="001B6F41" w:rsidRPr="00B21945" w:rsidRDefault="001B6F41" w:rsidP="00051542">
      <w:pPr>
        <w:spacing w:before="100" w:beforeAutospacing="1" w:after="100" w:afterAutospacing="1"/>
        <w:jc w:val="both"/>
        <w:rPr>
          <w:lang w:val="en-US"/>
        </w:rPr>
      </w:pPr>
      <w:r w:rsidRPr="00B21945">
        <w:rPr>
          <w:lang w:val="en-US"/>
        </w:rPr>
        <w:t xml:space="preserve">Some </w:t>
      </w:r>
      <w:r w:rsidR="00C97E1F">
        <w:rPr>
          <w:lang w:val="en-US"/>
        </w:rPr>
        <w:t xml:space="preserve">nuclear-related </w:t>
      </w:r>
      <w:r w:rsidR="009E3720">
        <w:rPr>
          <w:lang w:val="en-US"/>
        </w:rPr>
        <w:t>web</w:t>
      </w:r>
      <w:r w:rsidRPr="00B21945">
        <w:rPr>
          <w:lang w:val="en-US"/>
        </w:rPr>
        <w:t xml:space="preserve"> sites:</w:t>
      </w:r>
    </w:p>
    <w:p w:rsidR="001B6F41" w:rsidRPr="00B65949" w:rsidRDefault="00471492" w:rsidP="00051542">
      <w:pPr>
        <w:spacing w:before="100" w:beforeAutospacing="1" w:after="100" w:afterAutospacing="1"/>
        <w:jc w:val="both"/>
        <w:rPr>
          <w:color w:val="372C4C"/>
          <w:shd w:val="clear" w:color="auto" w:fill="FFFFFF"/>
        </w:rPr>
      </w:pPr>
      <w:hyperlink r:id="rId96" w:history="1">
        <w:r w:rsidR="001B6F41" w:rsidRPr="00B65949">
          <w:rPr>
            <w:rStyle w:val="Lienhypertexte"/>
          </w:rPr>
          <w:t>AFCEN</w:t>
        </w:r>
      </w:hyperlink>
      <w:r w:rsidR="001B6F41" w:rsidRPr="00B65949">
        <w:t xml:space="preserve"> - </w:t>
      </w:r>
      <w:r w:rsidR="001B6F41" w:rsidRPr="00B65949">
        <w:rPr>
          <w:color w:val="372C4C"/>
          <w:shd w:val="clear" w:color="auto" w:fill="FFFFFF"/>
        </w:rPr>
        <w:t xml:space="preserve">Association Française pour les règles de Conception, de Construction et de surveillance en Exploitation des chaudières </w:t>
      </w:r>
      <w:proofErr w:type="spellStart"/>
      <w:r w:rsidR="001B6F41" w:rsidRPr="00B65949">
        <w:rPr>
          <w:color w:val="372C4C"/>
          <w:shd w:val="clear" w:color="auto" w:fill="FFFFFF"/>
        </w:rPr>
        <w:t>électroNucléaires</w:t>
      </w:r>
      <w:proofErr w:type="spellEnd"/>
      <w:r w:rsidR="003C7E38" w:rsidRPr="00B65949">
        <w:rPr>
          <w:color w:val="372C4C"/>
          <w:shd w:val="clear" w:color="auto" w:fill="FFFFFF"/>
        </w:rPr>
        <w:t xml:space="preserve"> (French Association for the </w:t>
      </w:r>
      <w:proofErr w:type="spellStart"/>
      <w:r w:rsidR="003C7E38" w:rsidRPr="00B65949">
        <w:rPr>
          <w:color w:val="372C4C"/>
          <w:shd w:val="clear" w:color="auto" w:fill="FFFFFF"/>
        </w:rPr>
        <w:t>Rules</w:t>
      </w:r>
      <w:proofErr w:type="spellEnd"/>
      <w:r w:rsidR="003C7E38" w:rsidRPr="00B65949">
        <w:rPr>
          <w:color w:val="372C4C"/>
          <w:shd w:val="clear" w:color="auto" w:fill="FFFFFF"/>
        </w:rPr>
        <w:t xml:space="preserve"> of Design, Construction and Monitoring in </w:t>
      </w:r>
      <w:proofErr w:type="spellStart"/>
      <w:r w:rsidR="003C7E38" w:rsidRPr="00B65949">
        <w:rPr>
          <w:color w:val="372C4C"/>
          <w:shd w:val="clear" w:color="auto" w:fill="FFFFFF"/>
        </w:rPr>
        <w:t>Operation</w:t>
      </w:r>
      <w:proofErr w:type="spellEnd"/>
      <w:r w:rsidR="003C7E38" w:rsidRPr="00B65949">
        <w:rPr>
          <w:color w:val="372C4C"/>
          <w:shd w:val="clear" w:color="auto" w:fill="FFFFFF"/>
        </w:rPr>
        <w:t xml:space="preserve"> of Electro-</w:t>
      </w:r>
      <w:proofErr w:type="spellStart"/>
      <w:r w:rsidR="003C7E38" w:rsidRPr="00B65949">
        <w:rPr>
          <w:color w:val="372C4C"/>
          <w:shd w:val="clear" w:color="auto" w:fill="FFFFFF"/>
        </w:rPr>
        <w:t>Nuclear</w:t>
      </w:r>
      <w:proofErr w:type="spellEnd"/>
      <w:r w:rsidR="003C7E38" w:rsidRPr="00B65949">
        <w:rPr>
          <w:color w:val="372C4C"/>
          <w:shd w:val="clear" w:color="auto" w:fill="FFFFFF"/>
        </w:rPr>
        <w:t xml:space="preserve"> Boilers)</w:t>
      </w:r>
    </w:p>
    <w:p w:rsidR="008630F4" w:rsidRPr="00B65949" w:rsidRDefault="00471492" w:rsidP="008630F4">
      <w:pPr>
        <w:spacing w:before="100" w:beforeAutospacing="1" w:after="100" w:afterAutospacing="1"/>
        <w:jc w:val="both"/>
      </w:pPr>
      <w:hyperlink r:id="rId97" w:history="1">
        <w:r w:rsidR="008630F4" w:rsidRPr="00B65949">
          <w:rPr>
            <w:rStyle w:val="Lienhypertexte"/>
          </w:rPr>
          <w:t>ANSI</w:t>
        </w:r>
      </w:hyperlink>
      <w:r w:rsidR="008630F4" w:rsidRPr="00B65949">
        <w:t xml:space="preserve"> – American National Standards Institute</w:t>
      </w:r>
    </w:p>
    <w:p w:rsidR="003C7E38" w:rsidRPr="00B65949" w:rsidRDefault="00471492" w:rsidP="00051542">
      <w:pPr>
        <w:spacing w:before="100" w:beforeAutospacing="1" w:after="100" w:afterAutospacing="1"/>
        <w:jc w:val="both"/>
        <w:rPr>
          <w:rStyle w:val="lev"/>
          <w:b w:val="0"/>
          <w:color w:val="1F1F1F"/>
          <w:bdr w:val="none" w:sz="0" w:space="0" w:color="auto" w:frame="1"/>
          <w:shd w:val="clear" w:color="auto" w:fill="FFFFFF"/>
        </w:rPr>
      </w:pPr>
      <w:hyperlink r:id="rId98" w:history="1">
        <w:r w:rsidR="003C7E38" w:rsidRPr="00B65949">
          <w:rPr>
            <w:rStyle w:val="Lienhypertexte"/>
            <w:shd w:val="clear" w:color="auto" w:fill="FFFFFF"/>
          </w:rPr>
          <w:t>ASNR</w:t>
        </w:r>
      </w:hyperlink>
      <w:r w:rsidR="003C7E38" w:rsidRPr="00B65949">
        <w:rPr>
          <w:color w:val="372C4C"/>
          <w:shd w:val="clear" w:color="auto" w:fill="FFFFFF"/>
        </w:rPr>
        <w:t xml:space="preserve"> - </w:t>
      </w:r>
      <w:r w:rsidR="003C7E38" w:rsidRPr="00B65949">
        <w:rPr>
          <w:rStyle w:val="lev"/>
          <w:b w:val="0"/>
          <w:color w:val="1F1F1F"/>
          <w:bdr w:val="none" w:sz="0" w:space="0" w:color="auto" w:frame="1"/>
          <w:shd w:val="clear" w:color="auto" w:fill="FFFFFF"/>
        </w:rPr>
        <w:t xml:space="preserve">Autorité de sûreté nucléaire et de radioprotection (The </w:t>
      </w:r>
      <w:proofErr w:type="spellStart"/>
      <w:r w:rsidR="003C7E38" w:rsidRPr="00B65949">
        <w:rPr>
          <w:rStyle w:val="lev"/>
          <w:b w:val="0"/>
          <w:color w:val="1F1F1F"/>
          <w:bdr w:val="none" w:sz="0" w:space="0" w:color="auto" w:frame="1"/>
          <w:shd w:val="clear" w:color="auto" w:fill="FFFFFF"/>
        </w:rPr>
        <w:t>Nuclear</w:t>
      </w:r>
      <w:proofErr w:type="spellEnd"/>
      <w:r w:rsidR="003C7E38" w:rsidRPr="00B65949">
        <w:rPr>
          <w:rStyle w:val="lev"/>
          <w:b w:val="0"/>
          <w:color w:val="1F1F1F"/>
          <w:bdr w:val="none" w:sz="0" w:space="0" w:color="auto" w:frame="1"/>
          <w:shd w:val="clear" w:color="auto" w:fill="FFFFFF"/>
        </w:rPr>
        <w:t xml:space="preserve"> </w:t>
      </w:r>
      <w:proofErr w:type="spellStart"/>
      <w:r w:rsidR="003C7E38" w:rsidRPr="00B65949">
        <w:rPr>
          <w:rStyle w:val="lev"/>
          <w:b w:val="0"/>
          <w:color w:val="1F1F1F"/>
          <w:bdr w:val="none" w:sz="0" w:space="0" w:color="auto" w:frame="1"/>
          <w:shd w:val="clear" w:color="auto" w:fill="FFFFFF"/>
        </w:rPr>
        <w:t>Safety</w:t>
      </w:r>
      <w:proofErr w:type="spellEnd"/>
      <w:r w:rsidR="003C7E38" w:rsidRPr="00B65949">
        <w:rPr>
          <w:rStyle w:val="lev"/>
          <w:b w:val="0"/>
          <w:color w:val="1F1F1F"/>
          <w:bdr w:val="none" w:sz="0" w:space="0" w:color="auto" w:frame="1"/>
          <w:shd w:val="clear" w:color="auto" w:fill="FFFFFF"/>
        </w:rPr>
        <w:t xml:space="preserve"> and Radiation Protection </w:t>
      </w:r>
      <w:proofErr w:type="spellStart"/>
      <w:r w:rsidR="003C7E38" w:rsidRPr="00B65949">
        <w:rPr>
          <w:rStyle w:val="lev"/>
          <w:b w:val="0"/>
          <w:color w:val="1F1F1F"/>
          <w:bdr w:val="none" w:sz="0" w:space="0" w:color="auto" w:frame="1"/>
          <w:shd w:val="clear" w:color="auto" w:fill="FFFFFF"/>
        </w:rPr>
        <w:t>Authority</w:t>
      </w:r>
      <w:proofErr w:type="spellEnd"/>
      <w:r w:rsidR="003C7E38" w:rsidRPr="00B65949">
        <w:rPr>
          <w:rStyle w:val="lev"/>
          <w:b w:val="0"/>
          <w:color w:val="1F1F1F"/>
          <w:bdr w:val="none" w:sz="0" w:space="0" w:color="auto" w:frame="1"/>
          <w:shd w:val="clear" w:color="auto" w:fill="FFFFFF"/>
        </w:rPr>
        <w:t>)</w:t>
      </w:r>
      <w:r w:rsidR="00CD6C6E" w:rsidRPr="00B65949">
        <w:rPr>
          <w:rStyle w:val="lev"/>
          <w:b w:val="0"/>
          <w:color w:val="1F1F1F"/>
          <w:bdr w:val="none" w:sz="0" w:space="0" w:color="auto" w:frame="1"/>
          <w:shd w:val="clear" w:color="auto" w:fill="FFFFFF"/>
        </w:rPr>
        <w:t>, France</w:t>
      </w:r>
    </w:p>
    <w:p w:rsidR="005069C6" w:rsidRPr="00B21945" w:rsidRDefault="00471492" w:rsidP="00051542">
      <w:pPr>
        <w:spacing w:before="100" w:beforeAutospacing="1" w:after="100" w:afterAutospacing="1"/>
        <w:jc w:val="both"/>
        <w:rPr>
          <w:rStyle w:val="lev"/>
          <w:b w:val="0"/>
          <w:color w:val="000000" w:themeColor="text1"/>
          <w:bdr w:val="none" w:sz="0" w:space="0" w:color="auto" w:frame="1"/>
          <w:shd w:val="clear" w:color="auto" w:fill="FFFFFF"/>
          <w:lang w:val="en-US"/>
        </w:rPr>
      </w:pPr>
      <w:hyperlink r:id="rId99" w:history="1">
        <w:r w:rsidR="005069C6" w:rsidRPr="00B21945">
          <w:rPr>
            <w:rStyle w:val="Lienhypertexte"/>
            <w:iCs/>
            <w:shd w:val="clear" w:color="auto" w:fill="FFFFFF"/>
            <w:lang w:val="en-US"/>
          </w:rPr>
          <w:t>ASME</w:t>
        </w:r>
      </w:hyperlink>
      <w:r w:rsidR="005069C6" w:rsidRPr="00B21945">
        <w:rPr>
          <w:iCs/>
          <w:color w:val="000000" w:themeColor="text1"/>
          <w:shd w:val="clear" w:color="auto" w:fill="FFFFFF"/>
          <w:lang w:val="en-US"/>
        </w:rPr>
        <w:t xml:space="preserve"> - American Society of Mechanical Engineers</w:t>
      </w:r>
    </w:p>
    <w:p w:rsidR="008177B0" w:rsidRDefault="00471492" w:rsidP="00051542">
      <w:pPr>
        <w:spacing w:before="100" w:beforeAutospacing="1" w:after="100" w:afterAutospacing="1"/>
        <w:jc w:val="both"/>
        <w:rPr>
          <w:lang w:val="en-US"/>
        </w:rPr>
      </w:pPr>
      <w:hyperlink r:id="rId100" w:history="1">
        <w:r w:rsidR="008177B0" w:rsidRPr="008177B0">
          <w:rPr>
            <w:rStyle w:val="Lienhypertexte"/>
            <w:lang w:val="en-US"/>
          </w:rPr>
          <w:t>BSI</w:t>
        </w:r>
      </w:hyperlink>
      <w:r w:rsidR="008177B0">
        <w:rPr>
          <w:lang w:val="en-US"/>
        </w:rPr>
        <w:t xml:space="preserve"> – British Standards Institute</w:t>
      </w:r>
    </w:p>
    <w:p w:rsidR="00157356" w:rsidRDefault="00471492" w:rsidP="00051542">
      <w:pPr>
        <w:spacing w:before="100" w:beforeAutospacing="1" w:after="100" w:afterAutospacing="1"/>
        <w:jc w:val="both"/>
        <w:rPr>
          <w:lang w:val="en-US"/>
        </w:rPr>
      </w:pPr>
      <w:hyperlink r:id="rId101" w:history="1">
        <w:r w:rsidR="00157356" w:rsidRPr="00157356">
          <w:rPr>
            <w:rStyle w:val="Lienhypertexte"/>
            <w:lang w:val="en-US"/>
          </w:rPr>
          <w:t>CQI</w:t>
        </w:r>
      </w:hyperlink>
      <w:r w:rsidR="00157356">
        <w:rPr>
          <w:lang w:val="en-US"/>
        </w:rPr>
        <w:t xml:space="preserve"> – Chartered Quality Institute</w:t>
      </w:r>
    </w:p>
    <w:p w:rsidR="00AE7784" w:rsidRPr="00B21945" w:rsidRDefault="00471492" w:rsidP="00AE7784">
      <w:pPr>
        <w:spacing w:before="100" w:beforeAutospacing="1" w:after="100" w:afterAutospacing="1"/>
        <w:jc w:val="both"/>
        <w:rPr>
          <w:lang w:val="en-US"/>
        </w:rPr>
      </w:pPr>
      <w:hyperlink r:id="rId102" w:history="1">
        <w:r w:rsidR="00AE7784" w:rsidRPr="00B21945">
          <w:rPr>
            <w:rStyle w:val="Lienhypertexte"/>
            <w:lang w:val="en-US"/>
          </w:rPr>
          <w:t>EDSTAR</w:t>
        </w:r>
      </w:hyperlink>
      <w:r w:rsidR="00AE7784" w:rsidRPr="00B21945">
        <w:rPr>
          <w:lang w:val="en-US"/>
        </w:rPr>
        <w:t xml:space="preserve"> - European </w:t>
      </w:r>
      <w:proofErr w:type="spellStart"/>
      <w:r w:rsidR="00AE7784" w:rsidRPr="00B21945">
        <w:rPr>
          <w:lang w:val="en-US"/>
        </w:rPr>
        <w:t>Defence</w:t>
      </w:r>
      <w:proofErr w:type="spellEnd"/>
      <w:r w:rsidR="00AE7784" w:rsidRPr="00B21945">
        <w:rPr>
          <w:lang w:val="en-US"/>
        </w:rPr>
        <w:t xml:space="preserve"> Standards Reference System</w:t>
      </w:r>
    </w:p>
    <w:p w:rsidR="00AE7784" w:rsidRDefault="00471492" w:rsidP="00AE7784">
      <w:pPr>
        <w:spacing w:before="100" w:beforeAutospacing="1" w:after="100" w:afterAutospacing="1"/>
        <w:jc w:val="both"/>
        <w:rPr>
          <w:lang w:val="en-US"/>
        </w:rPr>
      </w:pPr>
      <w:hyperlink r:id="rId103" w:history="1">
        <w:r w:rsidR="00AE7784" w:rsidRPr="009D7304">
          <w:rPr>
            <w:rStyle w:val="Lienhypertexte"/>
            <w:lang w:val="en-US"/>
          </w:rPr>
          <w:t>ENSREG</w:t>
        </w:r>
      </w:hyperlink>
      <w:r w:rsidR="00AE7784">
        <w:rPr>
          <w:lang w:val="en-US"/>
        </w:rPr>
        <w:t xml:space="preserve"> - </w:t>
      </w:r>
      <w:r w:rsidR="00AE7784" w:rsidRPr="009D7304">
        <w:rPr>
          <w:lang w:val="en-US"/>
        </w:rPr>
        <w:t>European Nuclear Safety Regulators Group</w:t>
      </w:r>
    </w:p>
    <w:p w:rsidR="00AE7784" w:rsidRDefault="00471492" w:rsidP="00AE7784">
      <w:pPr>
        <w:spacing w:before="100" w:beforeAutospacing="1" w:after="100" w:afterAutospacing="1"/>
        <w:jc w:val="both"/>
        <w:rPr>
          <w:lang w:val="en-US"/>
        </w:rPr>
      </w:pPr>
      <w:hyperlink r:id="rId104" w:history="1">
        <w:r w:rsidR="00AE7784" w:rsidRPr="009D7304">
          <w:rPr>
            <w:rStyle w:val="Lienhypertexte"/>
            <w:lang w:val="en-US"/>
          </w:rPr>
          <w:t>EPRI</w:t>
        </w:r>
      </w:hyperlink>
      <w:r w:rsidR="00AE7784">
        <w:rPr>
          <w:lang w:val="en-US"/>
        </w:rPr>
        <w:t xml:space="preserve"> - </w:t>
      </w:r>
      <w:r w:rsidR="00AE7784" w:rsidRPr="009D7304">
        <w:rPr>
          <w:lang w:val="en-US"/>
        </w:rPr>
        <w:t>Electric Power Research Institute</w:t>
      </w:r>
    </w:p>
    <w:p w:rsidR="00AE7784" w:rsidRPr="00AE7784" w:rsidRDefault="00471492" w:rsidP="00051542">
      <w:pPr>
        <w:spacing w:before="100" w:beforeAutospacing="1" w:after="100" w:afterAutospacing="1"/>
        <w:jc w:val="both"/>
        <w:rPr>
          <w:lang w:val="en-US"/>
        </w:rPr>
      </w:pPr>
      <w:hyperlink r:id="rId105" w:anchor=":~:text=Le%2025%20mars%201957%2C%20le,ont%20adh%C3%A9r%C3%A9%20au%20Trait%C3%A9%20Euratom." w:history="1">
        <w:r w:rsidR="00AE7784" w:rsidRPr="00AE7784">
          <w:rPr>
            <w:rStyle w:val="Lienhypertexte"/>
            <w:lang w:val="en-US"/>
          </w:rPr>
          <w:t>EURATOM</w:t>
        </w:r>
      </w:hyperlink>
      <w:r w:rsidR="00AE7784">
        <w:rPr>
          <w:lang w:val="en-US"/>
        </w:rPr>
        <w:t xml:space="preserve"> - </w:t>
      </w:r>
      <w:r w:rsidR="00AE7784" w:rsidRPr="00AE7784">
        <w:rPr>
          <w:lang w:val="en-US"/>
        </w:rPr>
        <w:t>European Atomic Energy Community</w:t>
      </w:r>
    </w:p>
    <w:p w:rsidR="00E8340F" w:rsidRDefault="00471492" w:rsidP="00051542">
      <w:pPr>
        <w:spacing w:before="100" w:beforeAutospacing="1" w:after="100" w:afterAutospacing="1"/>
        <w:jc w:val="both"/>
        <w:rPr>
          <w:lang w:val="en-US"/>
        </w:rPr>
      </w:pPr>
      <w:hyperlink r:id="rId106" w:history="1">
        <w:r w:rsidR="00E8340F" w:rsidRPr="00E8340F">
          <w:rPr>
            <w:rStyle w:val="Lienhypertexte"/>
            <w:lang w:val="en-US"/>
          </w:rPr>
          <w:t>FAA</w:t>
        </w:r>
      </w:hyperlink>
      <w:r w:rsidR="00E8340F">
        <w:rPr>
          <w:lang w:val="en-US"/>
        </w:rPr>
        <w:t xml:space="preserve"> - </w:t>
      </w:r>
      <w:r w:rsidR="00E8340F" w:rsidRPr="00E8340F">
        <w:rPr>
          <w:lang w:val="en-US"/>
        </w:rPr>
        <w:t>Federal Aviation Administration</w:t>
      </w:r>
    </w:p>
    <w:p w:rsidR="003C7E38" w:rsidRPr="00B21945" w:rsidRDefault="00471492" w:rsidP="00051542">
      <w:pPr>
        <w:spacing w:before="100" w:beforeAutospacing="1" w:after="100" w:afterAutospacing="1"/>
        <w:jc w:val="both"/>
        <w:rPr>
          <w:lang w:val="en-US"/>
        </w:rPr>
      </w:pPr>
      <w:hyperlink r:id="rId107" w:history="1">
        <w:r w:rsidR="003C7E38" w:rsidRPr="00B21945">
          <w:rPr>
            <w:rStyle w:val="Lienhypertexte"/>
            <w:lang w:val="en-US"/>
          </w:rPr>
          <w:t>IAEA</w:t>
        </w:r>
      </w:hyperlink>
      <w:r w:rsidR="003C7E38" w:rsidRPr="00B21945">
        <w:rPr>
          <w:lang w:val="en-US"/>
        </w:rPr>
        <w:t xml:space="preserve"> - International Atomic Energy Agency</w:t>
      </w:r>
    </w:p>
    <w:p w:rsidR="007D0184" w:rsidRPr="00B21945" w:rsidRDefault="00471492" w:rsidP="007D0184">
      <w:pPr>
        <w:spacing w:before="100" w:beforeAutospacing="1" w:after="100" w:afterAutospacing="1"/>
        <w:jc w:val="both"/>
        <w:rPr>
          <w:lang w:val="en-US"/>
        </w:rPr>
      </w:pPr>
      <w:hyperlink r:id="rId108" w:history="1">
        <w:r w:rsidR="007D0184" w:rsidRPr="007D0184">
          <w:rPr>
            <w:rStyle w:val="Lienhypertexte"/>
            <w:lang w:val="en-US"/>
          </w:rPr>
          <w:t>IAQG</w:t>
        </w:r>
      </w:hyperlink>
      <w:r w:rsidR="007D0184">
        <w:rPr>
          <w:lang w:val="en-US"/>
        </w:rPr>
        <w:t xml:space="preserve"> -</w:t>
      </w:r>
      <w:r w:rsidR="007D0184" w:rsidRPr="007D0184">
        <w:rPr>
          <w:lang w:val="en-US"/>
        </w:rPr>
        <w:t xml:space="preserve"> International Aerospace Quality Group</w:t>
      </w:r>
    </w:p>
    <w:p w:rsidR="00012319" w:rsidRPr="00B21945" w:rsidRDefault="00471492" w:rsidP="00051542">
      <w:pPr>
        <w:spacing w:before="100" w:beforeAutospacing="1" w:after="100" w:afterAutospacing="1"/>
        <w:jc w:val="both"/>
        <w:rPr>
          <w:lang w:val="en-US"/>
        </w:rPr>
      </w:pPr>
      <w:hyperlink r:id="rId109" w:history="1">
        <w:r w:rsidR="00012319" w:rsidRPr="00B21945">
          <w:rPr>
            <w:rStyle w:val="Lienhypertexte"/>
            <w:lang w:val="en-US"/>
          </w:rPr>
          <w:t>ICSI</w:t>
        </w:r>
      </w:hyperlink>
      <w:r w:rsidR="00012319" w:rsidRPr="00B21945">
        <w:rPr>
          <w:lang w:val="en-US"/>
        </w:rPr>
        <w:t xml:space="preserve"> – Institute for an Industrial Safety Culture</w:t>
      </w:r>
    </w:p>
    <w:p w:rsidR="00EF56BD" w:rsidRDefault="00471492" w:rsidP="00051542">
      <w:pPr>
        <w:spacing w:before="100" w:beforeAutospacing="1" w:after="100" w:afterAutospacing="1"/>
        <w:jc w:val="both"/>
        <w:rPr>
          <w:sz w:val="22"/>
          <w:szCs w:val="22"/>
          <w:lang w:val="en-US"/>
        </w:rPr>
      </w:pPr>
      <w:hyperlink r:id="rId110" w:history="1">
        <w:r w:rsidR="00EF56BD" w:rsidRPr="00B21945">
          <w:rPr>
            <w:rStyle w:val="Lienhypertexte"/>
            <w:sz w:val="22"/>
            <w:szCs w:val="22"/>
            <w:lang w:val="en-US"/>
          </w:rPr>
          <w:t>INPO</w:t>
        </w:r>
      </w:hyperlink>
      <w:r w:rsidR="00EF56BD" w:rsidRPr="00B21945">
        <w:rPr>
          <w:sz w:val="22"/>
          <w:szCs w:val="22"/>
          <w:lang w:val="en-US"/>
        </w:rPr>
        <w:t xml:space="preserve"> - Institute of Nuclear Power Operations</w:t>
      </w:r>
    </w:p>
    <w:p w:rsidR="00012319" w:rsidRDefault="00471492" w:rsidP="00051542">
      <w:pPr>
        <w:spacing w:before="100" w:beforeAutospacing="1" w:after="100" w:afterAutospacing="1"/>
        <w:jc w:val="both"/>
        <w:rPr>
          <w:lang w:val="en-US"/>
        </w:rPr>
      </w:pPr>
      <w:hyperlink r:id="rId111" w:history="1">
        <w:r w:rsidR="00012319" w:rsidRPr="00B21945">
          <w:rPr>
            <w:rStyle w:val="Lienhypertexte"/>
            <w:lang w:val="en-US"/>
          </w:rPr>
          <w:t>NEA</w:t>
        </w:r>
      </w:hyperlink>
      <w:r w:rsidR="00012319" w:rsidRPr="00B21945">
        <w:rPr>
          <w:lang w:val="en-US"/>
        </w:rPr>
        <w:t xml:space="preserve"> – Nuclear Energy Agency</w:t>
      </w:r>
    </w:p>
    <w:p w:rsidR="009D7304" w:rsidRDefault="00471492" w:rsidP="00051542">
      <w:pPr>
        <w:spacing w:before="100" w:beforeAutospacing="1" w:after="100" w:afterAutospacing="1"/>
        <w:jc w:val="both"/>
        <w:rPr>
          <w:lang w:val="en-US"/>
        </w:rPr>
      </w:pPr>
      <w:hyperlink r:id="rId112" w:history="1">
        <w:r w:rsidR="009D7304" w:rsidRPr="009D7304">
          <w:rPr>
            <w:rStyle w:val="Lienhypertexte"/>
            <w:lang w:val="en-US"/>
          </w:rPr>
          <w:t>NEI</w:t>
        </w:r>
      </w:hyperlink>
      <w:r w:rsidR="009D7304">
        <w:rPr>
          <w:lang w:val="en-US"/>
        </w:rPr>
        <w:t xml:space="preserve"> - </w:t>
      </w:r>
      <w:r w:rsidR="009D7304" w:rsidRPr="009D7304">
        <w:rPr>
          <w:lang w:val="en-US"/>
        </w:rPr>
        <w:t>Nuclear Energy Institute</w:t>
      </w:r>
    </w:p>
    <w:p w:rsidR="00157356" w:rsidRDefault="00471492" w:rsidP="00051542">
      <w:pPr>
        <w:spacing w:before="100" w:beforeAutospacing="1" w:after="100" w:afterAutospacing="1"/>
        <w:jc w:val="both"/>
        <w:rPr>
          <w:lang w:val="en-US"/>
        </w:rPr>
      </w:pPr>
      <w:hyperlink r:id="rId113" w:history="1">
        <w:r w:rsidR="00157356" w:rsidRPr="00157356">
          <w:rPr>
            <w:rStyle w:val="Lienhypertexte"/>
            <w:lang w:val="en-US"/>
          </w:rPr>
          <w:t>NI</w:t>
        </w:r>
      </w:hyperlink>
      <w:r w:rsidR="00157356">
        <w:rPr>
          <w:lang w:val="en-US"/>
        </w:rPr>
        <w:t xml:space="preserve"> – Nuclear Institute</w:t>
      </w:r>
    </w:p>
    <w:p w:rsidR="001C2BDC" w:rsidRDefault="00471492" w:rsidP="00051542">
      <w:pPr>
        <w:spacing w:before="100" w:beforeAutospacing="1" w:after="100" w:afterAutospacing="1"/>
        <w:jc w:val="both"/>
        <w:rPr>
          <w:lang w:val="en-US"/>
        </w:rPr>
      </w:pPr>
      <w:hyperlink r:id="rId114" w:history="1">
        <w:r w:rsidR="001C2BDC" w:rsidRPr="001C2BDC">
          <w:rPr>
            <w:rStyle w:val="Lienhypertexte"/>
            <w:lang w:val="en-US"/>
          </w:rPr>
          <w:t>NIA</w:t>
        </w:r>
      </w:hyperlink>
      <w:r w:rsidR="001C2BDC">
        <w:rPr>
          <w:lang w:val="en-US"/>
        </w:rPr>
        <w:t xml:space="preserve"> - </w:t>
      </w:r>
      <w:r w:rsidR="001C2BDC" w:rsidRPr="001C2BDC">
        <w:rPr>
          <w:lang w:val="en-US"/>
        </w:rPr>
        <w:t>Nuclear Industries Association</w:t>
      </w:r>
    </w:p>
    <w:p w:rsidR="00553B6E" w:rsidRDefault="00471492" w:rsidP="00051542">
      <w:pPr>
        <w:spacing w:before="100" w:beforeAutospacing="1" w:after="100" w:afterAutospacing="1"/>
        <w:jc w:val="both"/>
        <w:rPr>
          <w:lang w:val="en-US"/>
        </w:rPr>
      </w:pPr>
      <w:hyperlink r:id="rId115" w:history="1">
        <w:r w:rsidR="007D0184" w:rsidRPr="007D0184">
          <w:rPr>
            <w:rStyle w:val="Lienhypertexte"/>
            <w:lang w:val="en-US"/>
          </w:rPr>
          <w:t>NQSA</w:t>
        </w:r>
      </w:hyperlink>
      <w:r w:rsidR="007D0184">
        <w:rPr>
          <w:lang w:val="en-US"/>
        </w:rPr>
        <w:t xml:space="preserve"> -</w:t>
      </w:r>
      <w:r w:rsidR="007D0184" w:rsidRPr="007D0184">
        <w:rPr>
          <w:lang w:val="en-US"/>
        </w:rPr>
        <w:t xml:space="preserve"> Nuclear Quality Standard Association</w:t>
      </w:r>
    </w:p>
    <w:p w:rsidR="00C36137" w:rsidRDefault="00471492" w:rsidP="00051542">
      <w:pPr>
        <w:spacing w:before="100" w:beforeAutospacing="1" w:after="100" w:afterAutospacing="1"/>
        <w:jc w:val="both"/>
        <w:rPr>
          <w:lang w:val="en-US"/>
        </w:rPr>
      </w:pPr>
      <w:hyperlink r:id="rId116" w:history="1">
        <w:r w:rsidR="00C36137" w:rsidRPr="00C36137">
          <w:rPr>
            <w:rStyle w:val="Lienhypertexte"/>
            <w:lang w:val="en-US"/>
          </w:rPr>
          <w:t>NUCLEAREUROPE</w:t>
        </w:r>
      </w:hyperlink>
      <w:r w:rsidR="00C36137">
        <w:rPr>
          <w:lang w:val="en-US"/>
        </w:rPr>
        <w:t xml:space="preserve"> – Nuclear Europe</w:t>
      </w:r>
    </w:p>
    <w:p w:rsidR="00AD5432" w:rsidRDefault="00471492" w:rsidP="00051542">
      <w:pPr>
        <w:spacing w:before="100" w:beforeAutospacing="1" w:after="100" w:afterAutospacing="1"/>
        <w:jc w:val="both"/>
        <w:rPr>
          <w:lang w:val="en-US"/>
        </w:rPr>
      </w:pPr>
      <w:hyperlink r:id="rId117" w:history="1">
        <w:r w:rsidR="00AD5432" w:rsidRPr="00B21945">
          <w:rPr>
            <w:rStyle w:val="Lienhypertexte"/>
            <w:lang w:val="en-US"/>
          </w:rPr>
          <w:t>ONR</w:t>
        </w:r>
      </w:hyperlink>
      <w:r w:rsidR="00AD5432" w:rsidRPr="00B21945">
        <w:rPr>
          <w:lang w:val="en-US"/>
        </w:rPr>
        <w:t xml:space="preserve"> – Office for Nuclear Regulation</w:t>
      </w:r>
    </w:p>
    <w:p w:rsidR="00553B6E" w:rsidRDefault="00471492" w:rsidP="00051542">
      <w:pPr>
        <w:spacing w:before="100" w:beforeAutospacing="1" w:after="100" w:afterAutospacing="1"/>
        <w:jc w:val="both"/>
        <w:rPr>
          <w:lang w:val="en-US"/>
        </w:rPr>
      </w:pPr>
      <w:hyperlink r:id="rId118" w:history="1">
        <w:r w:rsidR="00553B6E" w:rsidRPr="00553B6E">
          <w:rPr>
            <w:rStyle w:val="Lienhypertexte"/>
            <w:lang w:val="en-US"/>
          </w:rPr>
          <w:t>USD</w:t>
        </w:r>
        <w:r w:rsidR="00553B6E">
          <w:rPr>
            <w:rStyle w:val="Lienhypertexte"/>
            <w:lang w:val="en-US"/>
          </w:rPr>
          <w:t>O</w:t>
        </w:r>
        <w:r w:rsidR="00553B6E" w:rsidRPr="00553B6E">
          <w:rPr>
            <w:rStyle w:val="Lienhypertexte"/>
            <w:lang w:val="en-US"/>
          </w:rPr>
          <w:t>E</w:t>
        </w:r>
      </w:hyperlink>
      <w:r w:rsidR="00553B6E">
        <w:rPr>
          <w:lang w:val="en-US"/>
        </w:rPr>
        <w:t xml:space="preserve"> - </w:t>
      </w:r>
      <w:r w:rsidR="00553B6E" w:rsidRPr="00553B6E">
        <w:rPr>
          <w:lang w:val="en-US"/>
        </w:rPr>
        <w:t xml:space="preserve">US Department of Energy </w:t>
      </w:r>
    </w:p>
    <w:p w:rsidR="00805394" w:rsidRPr="00B21945" w:rsidRDefault="00471492" w:rsidP="00051542">
      <w:pPr>
        <w:spacing w:before="100" w:beforeAutospacing="1" w:after="100" w:afterAutospacing="1"/>
        <w:jc w:val="both"/>
        <w:rPr>
          <w:lang w:val="en-US"/>
        </w:rPr>
      </w:pPr>
      <w:hyperlink r:id="rId119" w:history="1">
        <w:r w:rsidR="00805394" w:rsidRPr="00805394">
          <w:rPr>
            <w:rStyle w:val="Lienhypertexte"/>
            <w:lang w:val="en-US"/>
          </w:rPr>
          <w:t>USNRC</w:t>
        </w:r>
      </w:hyperlink>
      <w:r w:rsidR="00805394">
        <w:rPr>
          <w:lang w:val="en-US"/>
        </w:rPr>
        <w:t xml:space="preserve"> – United States Nuclear Regulatory Commission</w:t>
      </w:r>
    </w:p>
    <w:p w:rsidR="00EF56BD" w:rsidRDefault="00471492" w:rsidP="00051542">
      <w:pPr>
        <w:spacing w:before="100" w:beforeAutospacing="1" w:after="100" w:afterAutospacing="1"/>
        <w:jc w:val="both"/>
        <w:rPr>
          <w:sz w:val="22"/>
          <w:szCs w:val="22"/>
          <w:lang w:val="en-US"/>
        </w:rPr>
      </w:pPr>
      <w:hyperlink r:id="rId120" w:history="1">
        <w:r w:rsidR="00EF56BD" w:rsidRPr="00B21945">
          <w:rPr>
            <w:rStyle w:val="Lienhypertexte"/>
            <w:sz w:val="22"/>
            <w:szCs w:val="22"/>
            <w:lang w:val="en-US"/>
          </w:rPr>
          <w:t>WANO</w:t>
        </w:r>
      </w:hyperlink>
      <w:r w:rsidR="00EF56BD" w:rsidRPr="00B21945">
        <w:rPr>
          <w:sz w:val="22"/>
          <w:szCs w:val="22"/>
          <w:lang w:val="en-US"/>
        </w:rPr>
        <w:t xml:space="preserve"> - World Association of Nuclear Operators</w:t>
      </w:r>
    </w:p>
    <w:p w:rsidR="00342DB6" w:rsidRDefault="00471492" w:rsidP="00051542">
      <w:pPr>
        <w:spacing w:before="100" w:beforeAutospacing="1" w:after="100" w:afterAutospacing="1"/>
        <w:jc w:val="both"/>
        <w:rPr>
          <w:lang w:val="en-US"/>
        </w:rPr>
      </w:pPr>
      <w:hyperlink r:id="rId121" w:history="1">
        <w:r w:rsidR="00342DB6" w:rsidRPr="00342DB6">
          <w:rPr>
            <w:rStyle w:val="Lienhypertexte"/>
            <w:lang w:val="en-US"/>
          </w:rPr>
          <w:t>WENRA</w:t>
        </w:r>
      </w:hyperlink>
      <w:r w:rsidR="00342DB6" w:rsidRPr="00342DB6">
        <w:rPr>
          <w:lang w:val="en-US"/>
        </w:rPr>
        <w:t xml:space="preserve"> </w:t>
      </w:r>
      <w:r w:rsidR="00342DB6">
        <w:rPr>
          <w:lang w:val="en-US"/>
        </w:rPr>
        <w:t>-</w:t>
      </w:r>
      <w:r w:rsidR="00342DB6" w:rsidRPr="00342DB6">
        <w:rPr>
          <w:lang w:val="en-US"/>
        </w:rPr>
        <w:t xml:space="preserve"> Western European Nuclear Regulators Association</w:t>
      </w:r>
    </w:p>
    <w:p w:rsidR="009D7304" w:rsidRDefault="00471492" w:rsidP="00051542">
      <w:pPr>
        <w:spacing w:before="100" w:beforeAutospacing="1" w:after="100" w:afterAutospacing="1"/>
        <w:jc w:val="both"/>
        <w:rPr>
          <w:lang w:val="en-US"/>
        </w:rPr>
      </w:pPr>
      <w:hyperlink r:id="rId122" w:history="1">
        <w:r w:rsidR="009D7304" w:rsidRPr="009D7304">
          <w:rPr>
            <w:rStyle w:val="Lienhypertexte"/>
            <w:lang w:val="en-US"/>
          </w:rPr>
          <w:t>WINS</w:t>
        </w:r>
      </w:hyperlink>
      <w:r w:rsidR="009D7304">
        <w:rPr>
          <w:lang w:val="en-US"/>
        </w:rPr>
        <w:t xml:space="preserve"> - </w:t>
      </w:r>
      <w:r w:rsidR="009D7304" w:rsidRPr="009D7304">
        <w:rPr>
          <w:lang w:val="en-US"/>
        </w:rPr>
        <w:t>World Institute for Nuclear Safety</w:t>
      </w:r>
    </w:p>
    <w:p w:rsidR="00C36137" w:rsidRPr="009D7304" w:rsidRDefault="00471492" w:rsidP="00051542">
      <w:pPr>
        <w:spacing w:before="100" w:beforeAutospacing="1" w:after="100" w:afterAutospacing="1"/>
        <w:jc w:val="both"/>
        <w:rPr>
          <w:lang w:val="en-US"/>
        </w:rPr>
      </w:pPr>
      <w:hyperlink r:id="rId123" w:history="1">
        <w:r w:rsidR="00C36137" w:rsidRPr="00C36137">
          <w:rPr>
            <w:rStyle w:val="Lienhypertexte"/>
            <w:lang w:val="en-US"/>
          </w:rPr>
          <w:t>WNA</w:t>
        </w:r>
      </w:hyperlink>
      <w:r w:rsidR="00C36137">
        <w:rPr>
          <w:lang w:val="en-US"/>
        </w:rPr>
        <w:t xml:space="preserve"> – World Nuclear Association</w:t>
      </w:r>
    </w:p>
    <w:p w:rsidR="00051542" w:rsidRPr="00B21945" w:rsidRDefault="00051542" w:rsidP="00051542">
      <w:pPr>
        <w:spacing w:before="100" w:beforeAutospacing="1" w:after="100" w:afterAutospacing="1"/>
        <w:jc w:val="both"/>
        <w:rPr>
          <w:b/>
          <w:bCs/>
          <w:lang w:val="en-US"/>
        </w:rPr>
      </w:pPr>
      <w:r w:rsidRPr="00B21945">
        <w:rPr>
          <w:b/>
          <w:bCs/>
          <w:lang w:val="en-US"/>
        </w:rPr>
        <w:t>2.2 Definitions</w:t>
      </w:r>
    </w:p>
    <w:p w:rsidR="00C42DB1" w:rsidRPr="0005566B" w:rsidRDefault="00C42DB1" w:rsidP="00C42DB1">
      <w:pPr>
        <w:pStyle w:val="NormalWeb"/>
        <w:jc w:val="center"/>
        <w:rPr>
          <w:b/>
          <w:color w:val="0033CC"/>
          <w:lang w:val="en-US"/>
        </w:rPr>
      </w:pPr>
      <w:bookmarkStart w:id="10" w:name="3.1"/>
      <w:bookmarkEnd w:id="10"/>
      <w:r w:rsidRPr="0005566B">
        <w:rPr>
          <w:b/>
          <w:color w:val="0033CC"/>
          <w:lang w:val="en-US"/>
        </w:rPr>
        <w:t>The beginning of wisdom is the definition of terms. Socrates</w:t>
      </w:r>
    </w:p>
    <w:p w:rsidR="00051542" w:rsidRPr="00B21945" w:rsidRDefault="00822AC7" w:rsidP="00051542">
      <w:pPr>
        <w:jc w:val="both"/>
        <w:rPr>
          <w:lang w:val="en-US"/>
        </w:rPr>
      </w:pPr>
      <w:r w:rsidRPr="00B21945">
        <w:rPr>
          <w:lang w:val="en-US"/>
        </w:rPr>
        <w:t>S</w:t>
      </w:r>
      <w:r w:rsidR="00051542" w:rsidRPr="00B21945">
        <w:rPr>
          <w:lang w:val="en-US"/>
        </w:rPr>
        <w:t xml:space="preserve">pecific quality </w:t>
      </w:r>
      <w:r w:rsidR="005809B7" w:rsidRPr="00B21945">
        <w:rPr>
          <w:lang w:val="en-US"/>
        </w:rPr>
        <w:t xml:space="preserve">and nuclear safety </w:t>
      </w:r>
      <w:r w:rsidR="00051542" w:rsidRPr="00B21945">
        <w:rPr>
          <w:lang w:val="en-US"/>
        </w:rPr>
        <w:t>terms:</w:t>
      </w:r>
    </w:p>
    <w:p w:rsidR="00DF589A" w:rsidRDefault="00DF589A" w:rsidP="00051542">
      <w:pPr>
        <w:jc w:val="both"/>
        <w:rPr>
          <w:bCs/>
          <w:shd w:val="clear" w:color="auto" w:fill="33CCFF"/>
          <w:lang w:val="en-US"/>
        </w:rPr>
      </w:pPr>
    </w:p>
    <w:p w:rsidR="00051542" w:rsidRPr="00DF589A" w:rsidRDefault="00DF589A" w:rsidP="00051542">
      <w:pPr>
        <w:jc w:val="both"/>
        <w:rPr>
          <w:lang w:val="en-US"/>
        </w:rPr>
      </w:pPr>
      <w:r w:rsidRPr="00B21945">
        <w:rPr>
          <w:bCs/>
          <w:shd w:val="clear" w:color="auto" w:fill="33CCFF"/>
          <w:lang w:val="en-US"/>
        </w:rPr>
        <w:t>C</w:t>
      </w:r>
      <w:r>
        <w:rPr>
          <w:bCs/>
          <w:shd w:val="clear" w:color="auto" w:fill="33CCFF"/>
          <w:lang w:val="en-US"/>
        </w:rPr>
        <w:t>FS</w:t>
      </w:r>
      <w:r w:rsidRPr="00B21945">
        <w:rPr>
          <w:shd w:val="clear" w:color="auto" w:fill="FFFFFF"/>
          <w:lang w:val="en-US"/>
        </w:rPr>
        <w:t xml:space="preserve">: </w:t>
      </w:r>
      <w:r w:rsidRPr="00B21945">
        <w:rPr>
          <w:i/>
          <w:shd w:val="clear" w:color="auto" w:fill="FFFFFF"/>
          <w:lang w:val="en-US"/>
        </w:rPr>
        <w:t>c</w:t>
      </w:r>
      <w:r>
        <w:rPr>
          <w:i/>
          <w:shd w:val="clear" w:color="auto" w:fill="FFFFFF"/>
          <w:lang w:val="en-US"/>
        </w:rPr>
        <w:t>ounterfeit, fraudulent or suspect (item)</w:t>
      </w:r>
    </w:p>
    <w:p w:rsidR="00051542" w:rsidRPr="00B21945" w:rsidRDefault="00051542" w:rsidP="00051542">
      <w:pPr>
        <w:jc w:val="both"/>
        <w:rPr>
          <w:lang w:val="en-US"/>
        </w:rPr>
      </w:pPr>
      <w:r w:rsidRPr="00B21945">
        <w:rPr>
          <w:bCs/>
          <w:shd w:val="clear" w:color="auto" w:fill="33CCFF"/>
          <w:lang w:val="en-US"/>
        </w:rPr>
        <w:t>Competence</w:t>
      </w:r>
      <w:r w:rsidRPr="00B21945">
        <w:rPr>
          <w:shd w:val="clear" w:color="auto" w:fill="FFFFFF"/>
          <w:lang w:val="en-US"/>
        </w:rPr>
        <w:t xml:space="preserve">: </w:t>
      </w:r>
      <w:r w:rsidRPr="00B21945">
        <w:rPr>
          <w:i/>
          <w:shd w:val="clear" w:color="auto" w:fill="FFFFFF"/>
          <w:lang w:val="en-US"/>
        </w:rPr>
        <w:t>personal skills, knowledge and experiences</w:t>
      </w:r>
    </w:p>
    <w:p w:rsidR="00051542" w:rsidRPr="00B21945" w:rsidRDefault="00051542" w:rsidP="00051542">
      <w:pPr>
        <w:jc w:val="both"/>
        <w:rPr>
          <w:lang w:val="en-US"/>
        </w:rPr>
      </w:pPr>
      <w:r w:rsidRPr="00B21945">
        <w:rPr>
          <w:bCs/>
          <w:shd w:val="clear" w:color="auto" w:fill="33CCFF"/>
          <w:lang w:val="en-US"/>
        </w:rPr>
        <w:t>Conformity</w:t>
      </w:r>
      <w:r w:rsidRPr="00B21945">
        <w:rPr>
          <w:shd w:val="clear" w:color="auto" w:fill="FFFFFF"/>
          <w:lang w:val="en-US"/>
        </w:rPr>
        <w:t xml:space="preserve">: </w:t>
      </w:r>
      <w:r w:rsidRPr="00B21945">
        <w:rPr>
          <w:i/>
          <w:shd w:val="clear" w:color="auto" w:fill="FFFFFF"/>
          <w:lang w:val="en-US"/>
        </w:rPr>
        <w:t>fulfil</w:t>
      </w:r>
      <w:r w:rsidR="00D47B00" w:rsidRPr="00B21945">
        <w:rPr>
          <w:i/>
          <w:shd w:val="clear" w:color="auto" w:fill="FFFFFF"/>
          <w:lang w:val="en-US"/>
        </w:rPr>
        <w:t>l</w:t>
      </w:r>
      <w:r w:rsidRPr="00B21945">
        <w:rPr>
          <w:i/>
          <w:shd w:val="clear" w:color="auto" w:fill="FFFFFF"/>
          <w:lang w:val="en-US"/>
        </w:rPr>
        <w:t>ment of a specified requirement</w:t>
      </w:r>
    </w:p>
    <w:p w:rsidR="00051542" w:rsidRPr="00B21945" w:rsidRDefault="00051542" w:rsidP="00051542">
      <w:pPr>
        <w:jc w:val="both"/>
        <w:rPr>
          <w:lang w:val="en-US"/>
        </w:rPr>
      </w:pPr>
      <w:r w:rsidRPr="00B21945">
        <w:rPr>
          <w:bCs/>
          <w:shd w:val="clear" w:color="auto" w:fill="33CCFF"/>
          <w:lang w:val="en-US"/>
        </w:rPr>
        <w:t>Corrective action</w:t>
      </w:r>
      <w:r w:rsidRPr="00B21945">
        <w:rPr>
          <w:shd w:val="clear" w:color="auto" w:fill="FFFFFF"/>
          <w:lang w:val="en-US"/>
        </w:rPr>
        <w:t xml:space="preserve">: </w:t>
      </w:r>
      <w:r w:rsidRPr="00B21945">
        <w:rPr>
          <w:i/>
          <w:shd w:val="clear" w:color="auto" w:fill="FFFFFF"/>
          <w:lang w:val="en-US"/>
        </w:rPr>
        <w:t>action to eliminate the causes of nonconformity or any other undesirable event and to prevent their recurrence</w:t>
      </w:r>
    </w:p>
    <w:p w:rsidR="00051542" w:rsidRPr="00B21945" w:rsidRDefault="00051542" w:rsidP="00051542">
      <w:pPr>
        <w:jc w:val="both"/>
        <w:rPr>
          <w:lang w:val="en-US"/>
        </w:rPr>
      </w:pPr>
      <w:r w:rsidRPr="00B21945">
        <w:rPr>
          <w:bCs/>
          <w:shd w:val="clear" w:color="auto" w:fill="33CCFF"/>
          <w:lang w:val="en-US"/>
        </w:rPr>
        <w:t>Customer</w:t>
      </w:r>
      <w:r w:rsidRPr="00B21945">
        <w:rPr>
          <w:shd w:val="clear" w:color="auto" w:fill="FFFFFF"/>
          <w:lang w:val="en-US"/>
        </w:rPr>
        <w:t xml:space="preserve">: </w:t>
      </w:r>
      <w:r w:rsidRPr="00B21945">
        <w:rPr>
          <w:i/>
          <w:iCs/>
          <w:shd w:val="clear" w:color="auto" w:fill="FFFFFF"/>
          <w:lang w:val="en-US"/>
        </w:rPr>
        <w:t>anyone who receives a product</w:t>
      </w:r>
      <w:r w:rsidRPr="00B21945">
        <w:rPr>
          <w:shd w:val="clear" w:color="auto" w:fill="FFFFFF"/>
          <w:lang w:val="en-US"/>
        </w:rPr>
        <w:t xml:space="preserve"> </w:t>
      </w:r>
    </w:p>
    <w:p w:rsidR="00051542" w:rsidRPr="00B21945" w:rsidRDefault="00051542" w:rsidP="00051542">
      <w:pPr>
        <w:jc w:val="both"/>
        <w:rPr>
          <w:i/>
          <w:shd w:val="clear" w:color="auto" w:fill="FFFFFF"/>
          <w:lang w:val="en-US"/>
        </w:rPr>
      </w:pPr>
      <w:r w:rsidRPr="00B21945">
        <w:rPr>
          <w:bCs/>
          <w:shd w:val="clear" w:color="auto" w:fill="33CCFF"/>
          <w:lang w:val="en-US"/>
        </w:rPr>
        <w:t>Customer satisfaction</w:t>
      </w:r>
      <w:r w:rsidRPr="00B21945">
        <w:rPr>
          <w:shd w:val="clear" w:color="auto" w:fill="FFFFFF"/>
          <w:lang w:val="en-US"/>
        </w:rPr>
        <w:t xml:space="preserve">: </w:t>
      </w:r>
      <w:r w:rsidRPr="00B21945">
        <w:rPr>
          <w:i/>
          <w:shd w:val="clear" w:color="auto" w:fill="FFFFFF"/>
          <w:lang w:val="en-US"/>
        </w:rPr>
        <w:t>top priority objective of every quality management system related to the satisfaction of customer requirements</w:t>
      </w:r>
    </w:p>
    <w:p w:rsidR="00051542" w:rsidRPr="00B21945" w:rsidRDefault="00051542" w:rsidP="00051542">
      <w:pPr>
        <w:jc w:val="both"/>
        <w:rPr>
          <w:lang w:val="en-US"/>
        </w:rPr>
      </w:pPr>
      <w:r w:rsidRPr="00B21945">
        <w:rPr>
          <w:bCs/>
          <w:shd w:val="clear" w:color="auto" w:fill="33CCFF"/>
          <w:lang w:val="en-US"/>
        </w:rPr>
        <w:t>Documented information</w:t>
      </w:r>
      <w:r w:rsidRPr="00B21945">
        <w:rPr>
          <w:shd w:val="clear" w:color="auto" w:fill="FFFFFF"/>
          <w:lang w:val="en-US"/>
        </w:rPr>
        <w:t xml:space="preserve">: </w:t>
      </w:r>
      <w:r w:rsidRPr="00B21945">
        <w:rPr>
          <w:i/>
          <w:lang w:val="en-US"/>
        </w:rPr>
        <w:t>any support allowing the treatment of information</w:t>
      </w:r>
    </w:p>
    <w:p w:rsidR="00051542" w:rsidRPr="00B21945" w:rsidRDefault="00051542" w:rsidP="00051542">
      <w:pPr>
        <w:jc w:val="both"/>
        <w:rPr>
          <w:lang w:val="en-US"/>
        </w:rPr>
      </w:pPr>
      <w:r w:rsidRPr="00B21945">
        <w:rPr>
          <w:bCs/>
          <w:shd w:val="clear" w:color="auto" w:fill="33CCFF"/>
          <w:lang w:val="en-US"/>
        </w:rPr>
        <w:t>Effectiveness</w:t>
      </w:r>
      <w:r w:rsidRPr="00B21945">
        <w:rPr>
          <w:shd w:val="clear" w:color="auto" w:fill="FFFFFF"/>
          <w:lang w:val="en-US"/>
        </w:rPr>
        <w:t xml:space="preserve">: </w:t>
      </w:r>
      <w:r w:rsidRPr="00B21945">
        <w:rPr>
          <w:i/>
          <w:iCs/>
          <w:shd w:val="clear" w:color="auto" w:fill="FFFFFF"/>
          <w:lang w:val="en-US"/>
        </w:rPr>
        <w:t>capacity to realize planned</w:t>
      </w:r>
      <w:r w:rsidR="004B1BB1" w:rsidRPr="00B21945">
        <w:rPr>
          <w:i/>
          <w:iCs/>
          <w:shd w:val="clear" w:color="auto" w:fill="FFFFFF"/>
          <w:lang w:val="en-US"/>
        </w:rPr>
        <w:t xml:space="preserve"> activities with minimum effort</w:t>
      </w:r>
    </w:p>
    <w:p w:rsidR="00051542" w:rsidRPr="00B21945" w:rsidRDefault="00051542" w:rsidP="00051542">
      <w:pPr>
        <w:jc w:val="both"/>
        <w:rPr>
          <w:shd w:val="clear" w:color="auto" w:fill="FFFFFF"/>
          <w:lang w:val="en-US"/>
        </w:rPr>
      </w:pPr>
      <w:r w:rsidRPr="00B21945">
        <w:rPr>
          <w:bCs/>
          <w:shd w:val="clear" w:color="auto" w:fill="33CCFF"/>
          <w:lang w:val="en-US"/>
        </w:rPr>
        <w:t>Efficiency</w:t>
      </w:r>
      <w:r w:rsidRPr="00B21945">
        <w:rPr>
          <w:shd w:val="clear" w:color="auto" w:fill="FFFFFF"/>
          <w:lang w:val="en-US"/>
        </w:rPr>
        <w:t xml:space="preserve">: </w:t>
      </w:r>
      <w:r w:rsidRPr="00B21945">
        <w:rPr>
          <w:i/>
          <w:iCs/>
          <w:shd w:val="clear" w:color="auto" w:fill="FFFFFF"/>
          <w:lang w:val="en-US"/>
        </w:rPr>
        <w:t xml:space="preserve">financial relationship between achieved results and used resources </w:t>
      </w:r>
    </w:p>
    <w:p w:rsidR="00051542" w:rsidRPr="00B21945" w:rsidRDefault="00051542" w:rsidP="00051542">
      <w:pPr>
        <w:jc w:val="both"/>
        <w:rPr>
          <w:lang w:val="en-US"/>
        </w:rPr>
      </w:pPr>
      <w:r w:rsidRPr="00B21945">
        <w:rPr>
          <w:bCs/>
          <w:shd w:val="clear" w:color="auto" w:fill="33CCFF"/>
          <w:lang w:val="en-US"/>
        </w:rPr>
        <w:t>External provider (supplier)</w:t>
      </w:r>
      <w:r w:rsidRPr="00B21945">
        <w:rPr>
          <w:shd w:val="clear" w:color="auto" w:fill="FFFFFF"/>
          <w:lang w:val="en-US"/>
        </w:rPr>
        <w:t xml:space="preserve">: </w:t>
      </w:r>
      <w:r w:rsidRPr="00B21945">
        <w:rPr>
          <w:i/>
          <w:shd w:val="clear" w:color="auto" w:fill="FFFFFF"/>
          <w:lang w:val="en-US"/>
        </w:rPr>
        <w:t>an entity that provides a product</w:t>
      </w:r>
    </w:p>
    <w:p w:rsidR="005809B7" w:rsidRPr="00B21945" w:rsidRDefault="005809B7" w:rsidP="005809B7">
      <w:pPr>
        <w:jc w:val="both"/>
        <w:rPr>
          <w:i/>
          <w:lang w:val="en-US"/>
        </w:rPr>
      </w:pPr>
      <w:r w:rsidRPr="00B21945">
        <w:rPr>
          <w:bCs/>
          <w:shd w:val="clear" w:color="auto" w:fill="33CCFF"/>
          <w:lang w:val="en-US"/>
        </w:rPr>
        <w:t>Graded approach</w:t>
      </w:r>
      <w:r w:rsidRPr="00B21945">
        <w:rPr>
          <w:shd w:val="clear" w:color="auto" w:fill="FFFFFF"/>
          <w:lang w:val="en-US"/>
        </w:rPr>
        <w:t xml:space="preserve">: </w:t>
      </w:r>
      <w:r w:rsidRPr="00B21945">
        <w:rPr>
          <w:i/>
          <w:lang w:val="en-US"/>
        </w:rPr>
        <w:t>activities employed to ensure that the application of requirements is commensurate with nuclear safety significance</w:t>
      </w:r>
    </w:p>
    <w:p w:rsidR="005809B7" w:rsidRPr="00B21945" w:rsidRDefault="005809B7" w:rsidP="00051542">
      <w:pPr>
        <w:jc w:val="both"/>
        <w:rPr>
          <w:bCs/>
          <w:shd w:val="clear" w:color="auto" w:fill="33CCFF"/>
          <w:lang w:val="en-US"/>
        </w:rPr>
      </w:pPr>
      <w:r w:rsidRPr="00B21945">
        <w:rPr>
          <w:bCs/>
          <w:shd w:val="clear" w:color="auto" w:fill="33CCFF"/>
          <w:lang w:val="en-US"/>
        </w:rPr>
        <w:t>ITNS</w:t>
      </w:r>
      <w:r w:rsidRPr="00B21945">
        <w:rPr>
          <w:shd w:val="clear" w:color="auto" w:fill="FFFFFF"/>
          <w:lang w:val="en-US"/>
        </w:rPr>
        <w:t>:</w:t>
      </w:r>
      <w:r w:rsidRPr="00B21945">
        <w:rPr>
          <w:lang w:val="en-US"/>
        </w:rPr>
        <w:t xml:space="preserve"> </w:t>
      </w:r>
      <w:r w:rsidRPr="00B21945">
        <w:rPr>
          <w:i/>
          <w:iCs/>
          <w:lang w:val="en-US"/>
        </w:rPr>
        <w:t>important to nuclear safety</w:t>
      </w:r>
    </w:p>
    <w:p w:rsidR="00051542" w:rsidRPr="00B21945" w:rsidRDefault="00051542" w:rsidP="00051542">
      <w:pPr>
        <w:jc w:val="both"/>
        <w:rPr>
          <w:lang w:val="en-US"/>
        </w:rPr>
      </w:pPr>
      <w:r w:rsidRPr="00B21945">
        <w:rPr>
          <w:bCs/>
          <w:shd w:val="clear" w:color="auto" w:fill="33CCFF"/>
          <w:lang w:val="en-US"/>
        </w:rPr>
        <w:t>Indicator</w:t>
      </w:r>
      <w:r w:rsidRPr="00B21945">
        <w:rPr>
          <w:shd w:val="clear" w:color="auto" w:fill="FFFFFF"/>
          <w:lang w:val="en-US"/>
        </w:rPr>
        <w:t>:</w:t>
      </w:r>
      <w:r w:rsidRPr="00B21945">
        <w:rPr>
          <w:lang w:val="en-US"/>
        </w:rPr>
        <w:t xml:space="preserve"> </w:t>
      </w:r>
      <w:r w:rsidRPr="00B21945">
        <w:rPr>
          <w:i/>
          <w:lang w:val="en-US"/>
        </w:rPr>
        <w:t>value of a parameter</w:t>
      </w:r>
      <w:r w:rsidRPr="00B21945">
        <w:rPr>
          <w:lang w:val="en-US"/>
        </w:rPr>
        <w:t xml:space="preserve">, </w:t>
      </w:r>
      <w:r w:rsidRPr="00B21945">
        <w:rPr>
          <w:i/>
          <w:iCs/>
          <w:lang w:val="en-US"/>
        </w:rPr>
        <w:t>associated with an objective, allowing the objective measure of its effectiveness</w:t>
      </w:r>
    </w:p>
    <w:p w:rsidR="00051542" w:rsidRPr="00B21945" w:rsidRDefault="00051542" w:rsidP="00051542">
      <w:pPr>
        <w:pStyle w:val="NormalWeb"/>
        <w:spacing w:before="0" w:beforeAutospacing="0" w:after="0" w:afterAutospacing="0"/>
        <w:jc w:val="both"/>
        <w:rPr>
          <w:bCs/>
          <w:shd w:val="clear" w:color="auto" w:fill="33CCFF"/>
          <w:lang w:val="en-US"/>
        </w:rPr>
      </w:pPr>
      <w:r w:rsidRPr="00B21945">
        <w:rPr>
          <w:bCs/>
          <w:shd w:val="clear" w:color="auto" w:fill="33CCFF"/>
          <w:lang w:val="en-US"/>
        </w:rPr>
        <w:t>Management system</w:t>
      </w:r>
      <w:r w:rsidRPr="00B21945">
        <w:rPr>
          <w:lang w:val="en-US"/>
        </w:rPr>
        <w:t xml:space="preserve">: </w:t>
      </w:r>
      <w:r w:rsidRPr="00B21945">
        <w:rPr>
          <w:i/>
          <w:lang w:val="en-US"/>
        </w:rPr>
        <w:t>set of processes allowing objectives to be achieved</w:t>
      </w:r>
    </w:p>
    <w:p w:rsidR="00051542" w:rsidRPr="00B21945" w:rsidRDefault="00051542" w:rsidP="00051542">
      <w:pPr>
        <w:jc w:val="both"/>
        <w:rPr>
          <w:lang w:val="en-US"/>
        </w:rPr>
      </w:pPr>
      <w:r w:rsidRPr="00B21945">
        <w:rPr>
          <w:bCs/>
          <w:shd w:val="clear" w:color="auto" w:fill="33CCFF"/>
          <w:lang w:val="en-US"/>
        </w:rPr>
        <w:lastRenderedPageBreak/>
        <w:t>Nonconformity</w:t>
      </w:r>
      <w:r w:rsidRPr="00B21945">
        <w:rPr>
          <w:lang w:val="en-US"/>
        </w:rPr>
        <w:t xml:space="preserve">: </w:t>
      </w:r>
      <w:r w:rsidRPr="00B21945">
        <w:rPr>
          <w:i/>
          <w:lang w:val="en-US"/>
        </w:rPr>
        <w:t>non-fulfil</w:t>
      </w:r>
      <w:r w:rsidR="00D47B00" w:rsidRPr="00B21945">
        <w:rPr>
          <w:i/>
          <w:lang w:val="en-US"/>
        </w:rPr>
        <w:t>l</w:t>
      </w:r>
      <w:r w:rsidRPr="00B21945">
        <w:rPr>
          <w:i/>
          <w:lang w:val="en-US"/>
        </w:rPr>
        <w:t>ment of a specified requirement</w:t>
      </w:r>
    </w:p>
    <w:p w:rsidR="00BE5F71" w:rsidRPr="00B21945" w:rsidRDefault="00BE5F71" w:rsidP="00BE5F71">
      <w:pPr>
        <w:jc w:val="both"/>
        <w:rPr>
          <w:bCs/>
          <w:shd w:val="clear" w:color="auto" w:fill="33CCFF"/>
          <w:lang w:val="en-US"/>
        </w:rPr>
      </w:pPr>
      <w:r w:rsidRPr="00B21945">
        <w:rPr>
          <w:bCs/>
          <w:shd w:val="clear" w:color="auto" w:fill="33CCFF"/>
          <w:lang w:val="en-US"/>
        </w:rPr>
        <w:t>Nuclear safety:</w:t>
      </w:r>
      <w:r w:rsidR="00E62746" w:rsidRPr="00B21945">
        <w:rPr>
          <w:i/>
          <w:lang w:val="en-US"/>
        </w:rPr>
        <w:t xml:space="preserve"> </w:t>
      </w:r>
      <w:r w:rsidR="00AC55EF" w:rsidRPr="00B21945">
        <w:rPr>
          <w:i/>
          <w:lang w:val="en-US"/>
        </w:rPr>
        <w:t>achievement of proper operating conditions, prevention of accidents and mitigation of accident consequences, resulting in protection of workers, the public and the environment from undue radiation risks</w:t>
      </w:r>
      <w:r w:rsidR="00C97E1F">
        <w:rPr>
          <w:i/>
          <w:lang w:val="en-US"/>
        </w:rPr>
        <w:t xml:space="preserve"> (</w:t>
      </w:r>
      <w:r w:rsidR="00720588">
        <w:rPr>
          <w:i/>
          <w:lang w:val="en-US"/>
        </w:rPr>
        <w:t>IAEA Safety glossary)</w:t>
      </w:r>
    </w:p>
    <w:p w:rsidR="00051542" w:rsidRPr="00B21945" w:rsidRDefault="00051542" w:rsidP="00051542">
      <w:pPr>
        <w:jc w:val="both"/>
        <w:rPr>
          <w:lang w:val="en-US"/>
        </w:rPr>
      </w:pPr>
      <w:r w:rsidRPr="00B21945">
        <w:rPr>
          <w:bCs/>
          <w:shd w:val="clear" w:color="auto" w:fill="33CCFF"/>
          <w:lang w:val="en-US"/>
        </w:rPr>
        <w:t>Organization</w:t>
      </w:r>
      <w:r w:rsidR="00BF71F3" w:rsidRPr="00B21945">
        <w:rPr>
          <w:bCs/>
          <w:shd w:val="clear" w:color="auto" w:fill="33CCFF"/>
          <w:lang w:val="en-US"/>
        </w:rPr>
        <w:t xml:space="preserve"> (company)</w:t>
      </w:r>
      <w:r w:rsidRPr="00B21945">
        <w:rPr>
          <w:shd w:val="clear" w:color="auto" w:fill="FFFFFF"/>
          <w:lang w:val="en-US"/>
        </w:rPr>
        <w:t xml:space="preserve">: </w:t>
      </w:r>
      <w:r w:rsidRPr="00B21945">
        <w:rPr>
          <w:i/>
          <w:shd w:val="clear" w:color="auto" w:fill="FFFFFF"/>
          <w:lang w:val="en-US"/>
        </w:rPr>
        <w:t xml:space="preserve">a structure </w:t>
      </w:r>
      <w:r w:rsidRPr="00B21945">
        <w:rPr>
          <w:i/>
          <w:iCs/>
          <w:shd w:val="clear" w:color="auto" w:fill="FFFFFF"/>
          <w:lang w:val="en-US"/>
        </w:rPr>
        <w:t>that satisfies a need</w:t>
      </w:r>
      <w:r w:rsidRPr="00B21945">
        <w:rPr>
          <w:shd w:val="clear" w:color="auto" w:fill="FFFFFF"/>
          <w:lang w:val="en-US"/>
        </w:rPr>
        <w:t xml:space="preserve"> </w:t>
      </w:r>
    </w:p>
    <w:p w:rsidR="00051542" w:rsidRPr="00B21945" w:rsidRDefault="00051542" w:rsidP="00051542">
      <w:pPr>
        <w:jc w:val="both"/>
        <w:rPr>
          <w:shd w:val="clear" w:color="auto" w:fill="FFFFFF"/>
          <w:lang w:val="en-US"/>
        </w:rPr>
      </w:pPr>
      <w:r w:rsidRPr="00B21945">
        <w:rPr>
          <w:bCs/>
          <w:shd w:val="clear" w:color="auto" w:fill="33CCFF"/>
          <w:lang w:val="en-US"/>
        </w:rPr>
        <w:t>Process</w:t>
      </w:r>
      <w:r w:rsidRPr="00B21945">
        <w:rPr>
          <w:shd w:val="clear" w:color="auto" w:fill="FFFFFF"/>
          <w:lang w:val="en-US"/>
        </w:rPr>
        <w:t xml:space="preserve">: </w:t>
      </w:r>
      <w:r w:rsidRPr="00B21945">
        <w:rPr>
          <w:i/>
          <w:iCs/>
          <w:shd w:val="clear" w:color="auto" w:fill="FFFFFF"/>
          <w:lang w:val="en-US"/>
        </w:rPr>
        <w:t xml:space="preserve">activities </w:t>
      </w:r>
      <w:r w:rsidR="00F4547D" w:rsidRPr="00B21945">
        <w:rPr>
          <w:i/>
          <w:iCs/>
          <w:shd w:val="clear" w:color="auto" w:fill="FFFFFF"/>
          <w:lang w:val="en-US"/>
        </w:rPr>
        <w:t>that</w:t>
      </w:r>
      <w:r w:rsidRPr="00B21945">
        <w:rPr>
          <w:i/>
          <w:iCs/>
          <w:shd w:val="clear" w:color="auto" w:fill="FFFFFF"/>
          <w:lang w:val="en-US"/>
        </w:rPr>
        <w:t xml:space="preserve"> transform inputs into outputs</w:t>
      </w:r>
      <w:r w:rsidRPr="00B21945">
        <w:rPr>
          <w:shd w:val="clear" w:color="auto" w:fill="FFFFFF"/>
          <w:lang w:val="en-US"/>
        </w:rPr>
        <w:t xml:space="preserve"> </w:t>
      </w:r>
      <w:bookmarkStart w:id="11" w:name="Objectif_qualité"/>
      <w:bookmarkStart w:id="12" w:name="Indicateur"/>
      <w:bookmarkStart w:id="13" w:name="Système:"/>
      <w:bookmarkEnd w:id="11"/>
      <w:bookmarkEnd w:id="12"/>
      <w:bookmarkEnd w:id="13"/>
    </w:p>
    <w:p w:rsidR="00051542" w:rsidRPr="00B21945" w:rsidRDefault="00051542" w:rsidP="00051542">
      <w:pPr>
        <w:jc w:val="both"/>
        <w:rPr>
          <w:lang w:val="en-US"/>
        </w:rPr>
      </w:pPr>
      <w:r w:rsidRPr="00B21945">
        <w:rPr>
          <w:bCs/>
          <w:shd w:val="clear" w:color="auto" w:fill="33CCFF"/>
          <w:lang w:val="en-US"/>
        </w:rPr>
        <w:t>Product</w:t>
      </w:r>
      <w:r w:rsidRPr="00B21945">
        <w:rPr>
          <w:shd w:val="clear" w:color="auto" w:fill="33CCFF"/>
          <w:lang w:val="en-US"/>
        </w:rPr>
        <w:t xml:space="preserve"> </w:t>
      </w:r>
      <w:r w:rsidRPr="00B21945">
        <w:rPr>
          <w:bCs/>
          <w:shd w:val="clear" w:color="auto" w:fill="33CCFF"/>
          <w:lang w:val="en-US"/>
        </w:rPr>
        <w:t>(or service)</w:t>
      </w:r>
      <w:r w:rsidRPr="00B21945">
        <w:rPr>
          <w:shd w:val="clear" w:color="auto" w:fill="FFFFFF"/>
          <w:lang w:val="en-US"/>
        </w:rPr>
        <w:t xml:space="preserve">: </w:t>
      </w:r>
      <w:r w:rsidRPr="00B21945">
        <w:rPr>
          <w:i/>
          <w:shd w:val="clear" w:color="auto" w:fill="FFFFFF"/>
          <w:lang w:val="en-US"/>
        </w:rPr>
        <w:t>every</w:t>
      </w:r>
      <w:r w:rsidRPr="00B21945">
        <w:rPr>
          <w:shd w:val="clear" w:color="auto" w:fill="FFFFFF"/>
          <w:lang w:val="en-US"/>
        </w:rPr>
        <w:t xml:space="preserve"> </w:t>
      </w:r>
      <w:r w:rsidRPr="00B21945">
        <w:rPr>
          <w:i/>
          <w:iCs/>
          <w:shd w:val="clear" w:color="auto" w:fill="FFFFFF"/>
          <w:lang w:val="en-US"/>
        </w:rPr>
        <w:t>result of a process or activity</w:t>
      </w:r>
    </w:p>
    <w:p w:rsidR="00051542" w:rsidRPr="00B21945" w:rsidRDefault="00051542" w:rsidP="00051542">
      <w:pPr>
        <w:jc w:val="both"/>
        <w:rPr>
          <w:shd w:val="clear" w:color="auto" w:fill="FFFFFF"/>
          <w:lang w:val="en-US"/>
        </w:rPr>
      </w:pPr>
      <w:r w:rsidRPr="00B21945">
        <w:rPr>
          <w:bCs/>
          <w:shd w:val="clear" w:color="auto" w:fill="33CCFF"/>
          <w:lang w:val="en-US"/>
        </w:rPr>
        <w:t>Quality</w:t>
      </w:r>
      <w:r w:rsidRPr="00B21945">
        <w:rPr>
          <w:shd w:val="clear" w:color="auto" w:fill="FFFFFF"/>
          <w:lang w:val="en-US"/>
        </w:rPr>
        <w:t xml:space="preserve">: </w:t>
      </w:r>
      <w:r w:rsidRPr="00B21945">
        <w:rPr>
          <w:i/>
          <w:shd w:val="clear" w:color="auto" w:fill="FFFFFF"/>
          <w:lang w:val="en-US"/>
        </w:rPr>
        <w:t>aptitude to fulfil</w:t>
      </w:r>
      <w:r w:rsidR="00D47B00" w:rsidRPr="00B21945">
        <w:rPr>
          <w:i/>
          <w:shd w:val="clear" w:color="auto" w:fill="FFFFFF"/>
          <w:lang w:val="en-US"/>
        </w:rPr>
        <w:t>l</w:t>
      </w:r>
      <w:r w:rsidRPr="00B21945">
        <w:rPr>
          <w:i/>
          <w:shd w:val="clear" w:color="auto" w:fill="FFFFFF"/>
          <w:lang w:val="en-US"/>
        </w:rPr>
        <w:t xml:space="preserve"> requirements</w:t>
      </w:r>
    </w:p>
    <w:p w:rsidR="00051542" w:rsidRPr="00B21945" w:rsidRDefault="00051542" w:rsidP="00051542">
      <w:pPr>
        <w:pStyle w:val="contentbody"/>
        <w:spacing w:before="0" w:beforeAutospacing="0" w:after="0" w:afterAutospacing="0"/>
        <w:jc w:val="both"/>
        <w:rPr>
          <w:shd w:val="clear" w:color="auto" w:fill="FFFFFF"/>
          <w:lang w:val="en-US"/>
        </w:rPr>
      </w:pPr>
      <w:r w:rsidRPr="00B21945">
        <w:rPr>
          <w:bCs/>
          <w:shd w:val="clear" w:color="auto" w:fill="33CCFF"/>
          <w:lang w:val="en-US"/>
        </w:rPr>
        <w:t>Quality management</w:t>
      </w:r>
      <w:r w:rsidRPr="00B21945">
        <w:rPr>
          <w:shd w:val="clear" w:color="auto" w:fill="FFFFFF"/>
          <w:lang w:val="en-US"/>
        </w:rPr>
        <w:t xml:space="preserve">: </w:t>
      </w:r>
      <w:r w:rsidRPr="00B21945">
        <w:rPr>
          <w:i/>
          <w:shd w:val="clear" w:color="auto" w:fill="FFFFFF"/>
          <w:lang w:val="en-US"/>
        </w:rPr>
        <w:t>activities allowing the control of a company with regard to quality</w:t>
      </w:r>
    </w:p>
    <w:p w:rsidR="00AF172D" w:rsidRDefault="00465230" w:rsidP="00AF172D">
      <w:pPr>
        <w:jc w:val="both"/>
        <w:rPr>
          <w:i/>
          <w:shd w:val="clear" w:color="auto" w:fill="FFFFFF"/>
          <w:lang w:val="en-US"/>
        </w:rPr>
      </w:pPr>
      <w:r>
        <w:rPr>
          <w:bCs/>
          <w:shd w:val="clear" w:color="auto" w:fill="33CCFF"/>
          <w:lang w:val="en-US"/>
        </w:rPr>
        <w:t>QSMS</w:t>
      </w:r>
      <w:r w:rsidR="00AF172D" w:rsidRPr="00B21945">
        <w:rPr>
          <w:shd w:val="clear" w:color="auto" w:fill="FFFFFF"/>
          <w:lang w:val="en-US"/>
        </w:rPr>
        <w:t xml:space="preserve">: </w:t>
      </w:r>
      <w:r w:rsidR="00AF172D" w:rsidRPr="00B21945">
        <w:rPr>
          <w:i/>
          <w:shd w:val="clear" w:color="auto" w:fill="FFFFFF"/>
          <w:lang w:val="en-US"/>
        </w:rPr>
        <w:t xml:space="preserve">quality </w:t>
      </w:r>
      <w:r>
        <w:rPr>
          <w:i/>
          <w:shd w:val="clear" w:color="auto" w:fill="FFFFFF"/>
          <w:lang w:val="en-US"/>
        </w:rPr>
        <w:t xml:space="preserve">and safety </w:t>
      </w:r>
      <w:r w:rsidR="00AF172D">
        <w:rPr>
          <w:i/>
          <w:shd w:val="clear" w:color="auto" w:fill="FFFFFF"/>
          <w:lang w:val="en-US"/>
        </w:rPr>
        <w:t>management system</w:t>
      </w:r>
    </w:p>
    <w:p w:rsidR="00AF172D" w:rsidRPr="00B21945" w:rsidRDefault="00AF172D" w:rsidP="00AF172D">
      <w:pPr>
        <w:jc w:val="both"/>
        <w:rPr>
          <w:lang w:val="en-US"/>
        </w:rPr>
      </w:pPr>
      <w:r w:rsidRPr="00B21945">
        <w:rPr>
          <w:bCs/>
          <w:shd w:val="clear" w:color="auto" w:fill="33CCFF"/>
          <w:lang w:val="en-US"/>
        </w:rPr>
        <w:t>Quality objective</w:t>
      </w:r>
      <w:r w:rsidRPr="00B21945">
        <w:rPr>
          <w:shd w:val="clear" w:color="auto" w:fill="FFFFFF"/>
          <w:lang w:val="en-US"/>
        </w:rPr>
        <w:t xml:space="preserve">: </w:t>
      </w:r>
      <w:bookmarkStart w:id="14" w:name="Efficacité"/>
      <w:bookmarkStart w:id="15" w:name="Efficience"/>
      <w:bookmarkEnd w:id="14"/>
      <w:bookmarkEnd w:id="15"/>
      <w:r w:rsidRPr="00B21945">
        <w:rPr>
          <w:i/>
          <w:shd w:val="clear" w:color="auto" w:fill="FFFFFF"/>
          <w:lang w:val="en-US"/>
        </w:rPr>
        <w:t>quality related, measurable goal that must be achieved</w:t>
      </w:r>
    </w:p>
    <w:p w:rsidR="00051542" w:rsidRPr="00B21945" w:rsidRDefault="00051542" w:rsidP="00051542">
      <w:pPr>
        <w:jc w:val="both"/>
        <w:rPr>
          <w:shd w:val="clear" w:color="auto" w:fill="FFFFFF"/>
          <w:lang w:val="en-US"/>
        </w:rPr>
      </w:pPr>
      <w:r w:rsidRPr="00B21945">
        <w:rPr>
          <w:bCs/>
          <w:shd w:val="clear" w:color="auto" w:fill="33CCFF"/>
          <w:lang w:val="en-US"/>
        </w:rPr>
        <w:t>Requirement</w:t>
      </w:r>
      <w:r w:rsidRPr="00B21945">
        <w:rPr>
          <w:shd w:val="clear" w:color="auto" w:fill="FFFFFF"/>
          <w:lang w:val="en-US"/>
        </w:rPr>
        <w:t xml:space="preserve">: </w:t>
      </w:r>
      <w:r w:rsidRPr="00B21945">
        <w:rPr>
          <w:i/>
          <w:shd w:val="clear" w:color="auto" w:fill="FFFFFF"/>
          <w:lang w:val="en-US"/>
        </w:rPr>
        <w:t>explicit or implicit</w:t>
      </w:r>
      <w:r w:rsidRPr="00B21945">
        <w:rPr>
          <w:shd w:val="clear" w:color="auto" w:fill="FFFFFF"/>
          <w:lang w:val="en-US"/>
        </w:rPr>
        <w:t xml:space="preserve"> </w:t>
      </w:r>
      <w:r w:rsidRPr="00B21945">
        <w:rPr>
          <w:i/>
          <w:shd w:val="clear" w:color="auto" w:fill="FFFFFF"/>
          <w:lang w:val="en-US"/>
        </w:rPr>
        <w:t>need or expectation</w:t>
      </w:r>
    </w:p>
    <w:p w:rsidR="005F2CEC" w:rsidRPr="00B21945" w:rsidRDefault="005F2CEC" w:rsidP="00051542">
      <w:pPr>
        <w:jc w:val="both"/>
        <w:rPr>
          <w:bCs/>
          <w:shd w:val="clear" w:color="auto" w:fill="33CCFF"/>
          <w:lang w:val="en-US"/>
        </w:rPr>
      </w:pPr>
      <w:r w:rsidRPr="00B21945">
        <w:rPr>
          <w:rStyle w:val="lev"/>
          <w:b w:val="0"/>
          <w:color w:val="000000"/>
          <w:shd w:val="clear" w:color="auto" w:fill="00CCFF"/>
          <w:lang w:val="en-US"/>
        </w:rPr>
        <w:t>Risk</w:t>
      </w:r>
      <w:r w:rsidRPr="00B21945">
        <w:rPr>
          <w:color w:val="000000"/>
          <w:shd w:val="clear" w:color="auto" w:fill="FFFFFF"/>
          <w:lang w:val="en-US"/>
        </w:rPr>
        <w:t>: </w:t>
      </w:r>
      <w:r w:rsidRPr="00B21945">
        <w:rPr>
          <w:rStyle w:val="Accentuation"/>
          <w:color w:val="000000"/>
          <w:shd w:val="clear" w:color="auto" w:fill="FFFFFF"/>
          <w:lang w:val="en-US"/>
        </w:rPr>
        <w:t>li</w:t>
      </w:r>
      <w:r w:rsidR="007D56D2" w:rsidRPr="00B21945">
        <w:rPr>
          <w:rStyle w:val="Accentuation"/>
          <w:color w:val="000000"/>
          <w:shd w:val="clear" w:color="auto" w:fill="FFFFFF"/>
          <w:lang w:val="en-US"/>
        </w:rPr>
        <w:t xml:space="preserve">kelihood </w:t>
      </w:r>
      <w:r w:rsidRPr="00B21945">
        <w:rPr>
          <w:rStyle w:val="Accentuation"/>
          <w:color w:val="000000"/>
          <w:shd w:val="clear" w:color="auto" w:fill="FFFFFF"/>
          <w:lang w:val="en-US"/>
        </w:rPr>
        <w:t xml:space="preserve">of </w:t>
      </w:r>
      <w:r w:rsidR="007D56D2" w:rsidRPr="00B21945">
        <w:rPr>
          <w:rStyle w:val="Accentuation"/>
          <w:color w:val="000000"/>
          <w:shd w:val="clear" w:color="auto" w:fill="FFFFFF"/>
          <w:lang w:val="en-US"/>
        </w:rPr>
        <w:t xml:space="preserve">occurrence of a </w:t>
      </w:r>
      <w:r w:rsidRPr="00B21945">
        <w:rPr>
          <w:rStyle w:val="Accentuation"/>
          <w:color w:val="000000"/>
          <w:shd w:val="clear" w:color="auto" w:fill="FFFFFF"/>
          <w:lang w:val="en-US"/>
        </w:rPr>
        <w:t>t</w:t>
      </w:r>
      <w:r w:rsidR="007D56D2" w:rsidRPr="00B21945">
        <w:rPr>
          <w:rStyle w:val="Accentuation"/>
          <w:color w:val="000000"/>
          <w:shd w:val="clear" w:color="auto" w:fill="FFFFFF"/>
          <w:lang w:val="en-US"/>
        </w:rPr>
        <w:t>hreat or an opportunity</w:t>
      </w:r>
      <w:r w:rsidRPr="00B21945">
        <w:rPr>
          <w:rStyle w:val="Accentuation"/>
          <w:color w:val="000000"/>
          <w:shd w:val="clear" w:color="auto" w:fill="FFFFFF"/>
          <w:lang w:val="en-US"/>
        </w:rPr>
        <w:t> </w:t>
      </w:r>
    </w:p>
    <w:p w:rsidR="00BE5F71" w:rsidRPr="00B21945" w:rsidRDefault="00BE5F71" w:rsidP="00BE5F71">
      <w:pPr>
        <w:jc w:val="both"/>
        <w:rPr>
          <w:bCs/>
          <w:shd w:val="clear" w:color="auto" w:fill="33CCFF"/>
          <w:lang w:val="en-US"/>
        </w:rPr>
      </w:pPr>
      <w:r w:rsidRPr="00B21945">
        <w:rPr>
          <w:bCs/>
          <w:shd w:val="clear" w:color="auto" w:fill="33CCFF"/>
          <w:lang w:val="en-US"/>
        </w:rPr>
        <w:t>Root cause analysis (RCA):</w:t>
      </w:r>
      <w:r w:rsidRPr="00B21945">
        <w:rPr>
          <w:i/>
          <w:lang w:val="en-US"/>
        </w:rPr>
        <w:t xml:space="preserve"> method of problem solving used for identifying the root causes of faults or problems</w:t>
      </w:r>
    </w:p>
    <w:p w:rsidR="00BE5F71" w:rsidRPr="00B21945" w:rsidRDefault="00BE5F71" w:rsidP="00BE5F71">
      <w:pPr>
        <w:jc w:val="both"/>
        <w:rPr>
          <w:lang w:val="en-US"/>
        </w:rPr>
      </w:pPr>
      <w:r w:rsidRPr="00B21945">
        <w:rPr>
          <w:bCs/>
          <w:shd w:val="clear" w:color="auto" w:fill="33CCFF"/>
          <w:lang w:val="en-US"/>
        </w:rPr>
        <w:t>Safety culture</w:t>
      </w:r>
      <w:r w:rsidRPr="00B21945">
        <w:rPr>
          <w:shd w:val="clear" w:color="auto" w:fill="FFFFFF"/>
          <w:lang w:val="en-US"/>
        </w:rPr>
        <w:t xml:space="preserve">: </w:t>
      </w:r>
      <w:r w:rsidRPr="00B21945">
        <w:rPr>
          <w:i/>
          <w:shd w:val="clear" w:color="auto" w:fill="FFFFFF"/>
          <w:lang w:val="en-US"/>
        </w:rPr>
        <w:t>protection and safety issues receive the attention warranted by their significance as an overriding priority</w:t>
      </w:r>
    </w:p>
    <w:p w:rsidR="003D557E" w:rsidRPr="00B21945" w:rsidRDefault="003D557E" w:rsidP="003D557E">
      <w:pPr>
        <w:jc w:val="both"/>
        <w:rPr>
          <w:lang w:val="en-US"/>
        </w:rPr>
      </w:pPr>
      <w:r w:rsidRPr="00B21945">
        <w:rPr>
          <w:bCs/>
          <w:shd w:val="clear" w:color="auto" w:fill="33CCFF"/>
          <w:lang w:val="en-US"/>
        </w:rPr>
        <w:t>Stakeholder</w:t>
      </w:r>
      <w:r w:rsidRPr="00B21945">
        <w:rPr>
          <w:shd w:val="clear" w:color="auto" w:fill="FFFFFF"/>
          <w:lang w:val="en-US"/>
        </w:rPr>
        <w:t xml:space="preserve">: </w:t>
      </w:r>
      <w:r w:rsidRPr="00B21945">
        <w:rPr>
          <w:i/>
          <w:iCs/>
          <w:shd w:val="clear" w:color="auto" w:fill="FFFFFF"/>
          <w:lang w:val="en-US"/>
        </w:rPr>
        <w:t>person, group or company affected by the impacts of an organization</w:t>
      </w:r>
    </w:p>
    <w:p w:rsidR="00E62746" w:rsidRPr="00B21945" w:rsidRDefault="00051542" w:rsidP="00051542">
      <w:pPr>
        <w:jc w:val="both"/>
        <w:rPr>
          <w:i/>
          <w:iCs/>
          <w:shd w:val="clear" w:color="auto" w:fill="FFFFFF"/>
          <w:lang w:val="en-US"/>
        </w:rPr>
      </w:pPr>
      <w:r w:rsidRPr="00B21945">
        <w:rPr>
          <w:bCs/>
          <w:shd w:val="clear" w:color="auto" w:fill="33CCFF"/>
          <w:lang w:val="en-US"/>
        </w:rPr>
        <w:t>Top management</w:t>
      </w:r>
      <w:r w:rsidRPr="00B21945">
        <w:rPr>
          <w:color w:val="0000FF"/>
          <w:shd w:val="clear" w:color="auto" w:fill="FFFFFF"/>
          <w:lang w:val="en-US"/>
        </w:rPr>
        <w:t xml:space="preserve">: </w:t>
      </w:r>
      <w:r w:rsidRPr="00B21945">
        <w:rPr>
          <w:i/>
          <w:shd w:val="clear" w:color="auto" w:fill="FFFFFF"/>
          <w:lang w:val="en-US"/>
        </w:rPr>
        <w:t>group</w:t>
      </w:r>
      <w:r w:rsidRPr="00B21945">
        <w:rPr>
          <w:i/>
          <w:color w:val="0000FF"/>
          <w:shd w:val="clear" w:color="auto" w:fill="FFFFFF"/>
          <w:lang w:val="en-US"/>
        </w:rPr>
        <w:t xml:space="preserve"> </w:t>
      </w:r>
      <w:r w:rsidRPr="00B21945">
        <w:rPr>
          <w:i/>
          <w:iCs/>
          <w:shd w:val="clear" w:color="auto" w:fill="FFFFFF"/>
          <w:lang w:val="en-US"/>
        </w:rPr>
        <w:t>or persons in charge of the company</w:t>
      </w:r>
      <w:r w:rsidR="00E62746" w:rsidRPr="00B21945">
        <w:rPr>
          <w:i/>
          <w:iCs/>
          <w:shd w:val="clear" w:color="auto" w:fill="FFFFFF"/>
          <w:lang w:val="en-US"/>
        </w:rPr>
        <w:t>’s control at the highest level</w:t>
      </w:r>
    </w:p>
    <w:p w:rsidR="00AC55EF" w:rsidRPr="00B21945" w:rsidRDefault="00AC55EF" w:rsidP="00051542">
      <w:pPr>
        <w:jc w:val="both"/>
        <w:rPr>
          <w:color w:val="008000"/>
          <w:lang w:val="en-US"/>
        </w:rPr>
      </w:pPr>
    </w:p>
    <w:p w:rsidR="00051542" w:rsidRPr="00B21945" w:rsidRDefault="00051542" w:rsidP="00051542">
      <w:pPr>
        <w:jc w:val="both"/>
        <w:rPr>
          <w:color w:val="008000"/>
          <w:lang w:val="en-US"/>
        </w:rPr>
      </w:pPr>
      <w:r w:rsidRPr="00B21945">
        <w:rPr>
          <w:color w:val="008000"/>
          <w:lang w:val="en-US"/>
        </w:rPr>
        <w:t xml:space="preserve">In the terminology of </w:t>
      </w:r>
      <w:r w:rsidR="00465230">
        <w:rPr>
          <w:color w:val="008000"/>
          <w:lang w:val="en-US"/>
        </w:rPr>
        <w:t>quality and safety management</w:t>
      </w:r>
      <w:r w:rsidRPr="00B21945">
        <w:rPr>
          <w:color w:val="008000"/>
          <w:lang w:val="en-US"/>
        </w:rPr>
        <w:t xml:space="preserve"> systems</w:t>
      </w:r>
      <w:r w:rsidR="00822AC7" w:rsidRPr="00B21945">
        <w:rPr>
          <w:color w:val="008000"/>
          <w:lang w:val="en-US"/>
        </w:rPr>
        <w:t>,</w:t>
      </w:r>
      <w:r w:rsidRPr="00B21945">
        <w:rPr>
          <w:color w:val="008000"/>
          <w:lang w:val="en-US"/>
        </w:rPr>
        <w:t xml:space="preserve"> do not confuse:</w:t>
      </w:r>
    </w:p>
    <w:p w:rsidR="00051542" w:rsidRPr="00B21945" w:rsidRDefault="00051542" w:rsidP="00051542">
      <w:pPr>
        <w:jc w:val="both"/>
        <w:rPr>
          <w:color w:val="008000"/>
          <w:lang w:val="en-US"/>
        </w:rPr>
      </w:pPr>
    </w:p>
    <w:p w:rsidR="00051542" w:rsidRPr="00B21945" w:rsidRDefault="00051542" w:rsidP="00051542">
      <w:pPr>
        <w:numPr>
          <w:ilvl w:val="0"/>
          <w:numId w:val="14"/>
        </w:numPr>
        <w:jc w:val="both"/>
        <w:rPr>
          <w:color w:val="008000"/>
          <w:lang w:val="en-US"/>
        </w:rPr>
      </w:pPr>
      <w:r w:rsidRPr="00B21945">
        <w:rPr>
          <w:color w:val="008000"/>
          <w:lang w:val="en-US"/>
        </w:rPr>
        <w:t>accident and incident</w:t>
      </w:r>
    </w:p>
    <w:p w:rsidR="00051542" w:rsidRPr="00B21945" w:rsidRDefault="00051542" w:rsidP="00051542">
      <w:pPr>
        <w:numPr>
          <w:ilvl w:val="1"/>
          <w:numId w:val="14"/>
        </w:numPr>
        <w:jc w:val="both"/>
        <w:rPr>
          <w:color w:val="008000"/>
          <w:lang w:val="en-US"/>
        </w:rPr>
      </w:pPr>
      <w:r w:rsidRPr="00B21945">
        <w:rPr>
          <w:color w:val="008000"/>
          <w:lang w:val="en-US"/>
        </w:rPr>
        <w:t>an accident is an unexpected serious event</w:t>
      </w:r>
    </w:p>
    <w:p w:rsidR="00051542" w:rsidRPr="00B21945" w:rsidRDefault="00051542" w:rsidP="00051542">
      <w:pPr>
        <w:numPr>
          <w:ilvl w:val="1"/>
          <w:numId w:val="14"/>
        </w:numPr>
        <w:jc w:val="both"/>
        <w:rPr>
          <w:color w:val="008000"/>
          <w:lang w:val="en-US"/>
        </w:rPr>
      </w:pPr>
      <w:r w:rsidRPr="00B21945">
        <w:rPr>
          <w:color w:val="008000"/>
          <w:lang w:val="en-US"/>
        </w:rPr>
        <w:t xml:space="preserve">an incident is an event </w:t>
      </w:r>
      <w:r w:rsidR="00112ED3" w:rsidRPr="00B21945">
        <w:rPr>
          <w:color w:val="008000"/>
          <w:lang w:val="en-US"/>
        </w:rPr>
        <w:t>that</w:t>
      </w:r>
      <w:r w:rsidRPr="00B21945">
        <w:rPr>
          <w:color w:val="008000"/>
          <w:lang w:val="en-US"/>
        </w:rPr>
        <w:t xml:space="preserve"> can lead to an accident</w:t>
      </w:r>
    </w:p>
    <w:p w:rsidR="00051542" w:rsidRPr="00B21945" w:rsidRDefault="00051542" w:rsidP="00051542">
      <w:pPr>
        <w:numPr>
          <w:ilvl w:val="0"/>
          <w:numId w:val="14"/>
        </w:numPr>
        <w:jc w:val="both"/>
        <w:rPr>
          <w:color w:val="008000"/>
          <w:lang w:val="en-US"/>
        </w:rPr>
      </w:pPr>
      <w:r w:rsidRPr="00B21945">
        <w:rPr>
          <w:color w:val="008000"/>
          <w:lang w:val="en-US"/>
        </w:rPr>
        <w:t>anomaly, defect, dysfunction, failure, nonconformity, reject and waste:</w:t>
      </w:r>
    </w:p>
    <w:p w:rsidR="00051542" w:rsidRPr="00B21945" w:rsidRDefault="00051542" w:rsidP="00051542">
      <w:pPr>
        <w:numPr>
          <w:ilvl w:val="1"/>
          <w:numId w:val="14"/>
        </w:numPr>
        <w:jc w:val="both"/>
        <w:rPr>
          <w:color w:val="008000"/>
          <w:lang w:val="en-US"/>
        </w:rPr>
      </w:pPr>
      <w:r w:rsidRPr="00B21945">
        <w:rPr>
          <w:color w:val="008000"/>
          <w:lang w:val="en-US"/>
        </w:rPr>
        <w:t>anomaly is a deviation from what is expected</w:t>
      </w:r>
    </w:p>
    <w:p w:rsidR="00051542" w:rsidRPr="00B21945" w:rsidRDefault="00051542" w:rsidP="00051542">
      <w:pPr>
        <w:numPr>
          <w:ilvl w:val="1"/>
          <w:numId w:val="14"/>
        </w:numPr>
        <w:jc w:val="both"/>
        <w:rPr>
          <w:color w:val="008000"/>
          <w:lang w:val="en-US"/>
        </w:rPr>
      </w:pPr>
      <w:r w:rsidRPr="00B21945">
        <w:rPr>
          <w:color w:val="008000"/>
          <w:lang w:val="en-US"/>
        </w:rPr>
        <w:t>defect is the non-fulfil</w:t>
      </w:r>
      <w:r w:rsidR="00D47B00" w:rsidRPr="00B21945">
        <w:rPr>
          <w:color w:val="008000"/>
          <w:lang w:val="en-US"/>
        </w:rPr>
        <w:t>l</w:t>
      </w:r>
      <w:r w:rsidRPr="00B21945">
        <w:rPr>
          <w:color w:val="008000"/>
          <w:lang w:val="en-US"/>
        </w:rPr>
        <w:t>ment of a requirement related to an intended use</w:t>
      </w:r>
    </w:p>
    <w:p w:rsidR="00051542" w:rsidRPr="00B21945" w:rsidRDefault="00051542" w:rsidP="00051542">
      <w:pPr>
        <w:numPr>
          <w:ilvl w:val="1"/>
          <w:numId w:val="14"/>
        </w:numPr>
        <w:jc w:val="both"/>
        <w:rPr>
          <w:color w:val="008000"/>
          <w:lang w:val="en-US"/>
        </w:rPr>
      </w:pPr>
      <w:r w:rsidRPr="00B21945">
        <w:rPr>
          <w:color w:val="008000"/>
          <w:lang w:val="en-US"/>
        </w:rPr>
        <w:t xml:space="preserve">dysfunction is a degraded function </w:t>
      </w:r>
      <w:r w:rsidR="00112ED3" w:rsidRPr="00B21945">
        <w:rPr>
          <w:color w:val="008000"/>
          <w:lang w:val="en-US"/>
        </w:rPr>
        <w:t xml:space="preserve">that </w:t>
      </w:r>
      <w:r w:rsidRPr="00B21945">
        <w:rPr>
          <w:color w:val="008000"/>
          <w:lang w:val="en-US"/>
        </w:rPr>
        <w:t>can lead to a failure</w:t>
      </w:r>
    </w:p>
    <w:p w:rsidR="00051542" w:rsidRPr="00B21945" w:rsidRDefault="00051542" w:rsidP="00051542">
      <w:pPr>
        <w:numPr>
          <w:ilvl w:val="1"/>
          <w:numId w:val="14"/>
        </w:numPr>
        <w:jc w:val="both"/>
        <w:rPr>
          <w:color w:val="008000"/>
          <w:lang w:val="en-US"/>
        </w:rPr>
      </w:pPr>
      <w:r w:rsidRPr="00B21945">
        <w:rPr>
          <w:color w:val="008000"/>
          <w:lang w:val="en-US"/>
        </w:rPr>
        <w:t>failure is when a function has become unfit</w:t>
      </w:r>
    </w:p>
    <w:p w:rsidR="00051542" w:rsidRPr="00B21945" w:rsidRDefault="00051542" w:rsidP="00051542">
      <w:pPr>
        <w:numPr>
          <w:ilvl w:val="1"/>
          <w:numId w:val="14"/>
        </w:numPr>
        <w:jc w:val="both"/>
        <w:rPr>
          <w:color w:val="008000"/>
          <w:lang w:val="en-US"/>
        </w:rPr>
      </w:pPr>
      <w:r w:rsidRPr="00B21945">
        <w:rPr>
          <w:color w:val="008000"/>
          <w:lang w:val="en-US"/>
        </w:rPr>
        <w:t>nonconformity is the non-fulfil</w:t>
      </w:r>
      <w:r w:rsidR="00D47B00" w:rsidRPr="00B21945">
        <w:rPr>
          <w:color w:val="008000"/>
          <w:lang w:val="en-US"/>
        </w:rPr>
        <w:t>l</w:t>
      </w:r>
      <w:r w:rsidRPr="00B21945">
        <w:rPr>
          <w:color w:val="008000"/>
          <w:lang w:val="en-US"/>
        </w:rPr>
        <w:t>ment of a requirement in production</w:t>
      </w:r>
    </w:p>
    <w:p w:rsidR="00051542" w:rsidRPr="00B21945" w:rsidRDefault="00051542" w:rsidP="00051542">
      <w:pPr>
        <w:numPr>
          <w:ilvl w:val="1"/>
          <w:numId w:val="14"/>
        </w:numPr>
        <w:jc w:val="both"/>
        <w:rPr>
          <w:color w:val="008000"/>
          <w:lang w:val="en-US"/>
        </w:rPr>
      </w:pPr>
      <w:r w:rsidRPr="00B21945">
        <w:rPr>
          <w:color w:val="008000"/>
          <w:lang w:val="en-US"/>
        </w:rPr>
        <w:t xml:space="preserve">reject is a nonconforming product </w:t>
      </w:r>
      <w:r w:rsidR="00112ED3" w:rsidRPr="00B21945">
        <w:rPr>
          <w:color w:val="008000"/>
          <w:lang w:val="en-US"/>
        </w:rPr>
        <w:t>that</w:t>
      </w:r>
      <w:r w:rsidRPr="00B21945">
        <w:rPr>
          <w:color w:val="008000"/>
          <w:lang w:val="en-US"/>
        </w:rPr>
        <w:t xml:space="preserve"> will be destroyed</w:t>
      </w:r>
    </w:p>
    <w:p w:rsidR="00051542" w:rsidRPr="00B21945" w:rsidRDefault="00051542" w:rsidP="00051542">
      <w:pPr>
        <w:numPr>
          <w:ilvl w:val="1"/>
          <w:numId w:val="14"/>
        </w:numPr>
        <w:jc w:val="both"/>
        <w:rPr>
          <w:color w:val="008000"/>
          <w:lang w:val="en-US"/>
        </w:rPr>
      </w:pPr>
      <w:r w:rsidRPr="00B21945">
        <w:rPr>
          <w:color w:val="008000"/>
          <w:lang w:val="en-US"/>
        </w:rPr>
        <w:t>waste is when there are added costs but no value</w:t>
      </w:r>
    </w:p>
    <w:p w:rsidR="00051542" w:rsidRPr="00B21945" w:rsidRDefault="00051542" w:rsidP="00051542">
      <w:pPr>
        <w:numPr>
          <w:ilvl w:val="0"/>
          <w:numId w:val="14"/>
        </w:numPr>
        <w:jc w:val="both"/>
        <w:rPr>
          <w:color w:val="008000"/>
          <w:lang w:val="en-US"/>
        </w:rPr>
      </w:pPr>
      <w:r w:rsidRPr="00B21945">
        <w:rPr>
          <w:color w:val="008000"/>
          <w:lang w:val="en-US"/>
        </w:rPr>
        <w:t>audit program and plan</w:t>
      </w:r>
    </w:p>
    <w:p w:rsidR="00051542" w:rsidRPr="00B21945" w:rsidRDefault="00051542" w:rsidP="00051542">
      <w:pPr>
        <w:numPr>
          <w:ilvl w:val="1"/>
          <w:numId w:val="14"/>
        </w:numPr>
        <w:jc w:val="both"/>
        <w:rPr>
          <w:color w:val="008000"/>
          <w:lang w:val="en-US"/>
        </w:rPr>
      </w:pPr>
      <w:r w:rsidRPr="00B21945">
        <w:rPr>
          <w:color w:val="008000"/>
          <w:lang w:val="en-US"/>
        </w:rPr>
        <w:t>an audit program is the annual planning of the audits</w:t>
      </w:r>
    </w:p>
    <w:p w:rsidR="00051542" w:rsidRPr="00B21945" w:rsidRDefault="00051542" w:rsidP="00051542">
      <w:pPr>
        <w:numPr>
          <w:ilvl w:val="1"/>
          <w:numId w:val="14"/>
        </w:numPr>
        <w:jc w:val="both"/>
        <w:rPr>
          <w:color w:val="008000"/>
          <w:lang w:val="en-US"/>
        </w:rPr>
      </w:pPr>
      <w:r w:rsidRPr="00B21945">
        <w:rPr>
          <w:color w:val="008000"/>
          <w:lang w:val="en-US"/>
        </w:rPr>
        <w:t xml:space="preserve">an audit plan is the description of the audit activities </w:t>
      </w:r>
    </w:p>
    <w:p w:rsidR="00051542" w:rsidRPr="00B21945" w:rsidRDefault="00051542" w:rsidP="00051542">
      <w:pPr>
        <w:numPr>
          <w:ilvl w:val="0"/>
          <w:numId w:val="14"/>
        </w:numPr>
        <w:jc w:val="both"/>
        <w:rPr>
          <w:color w:val="008000"/>
          <w:lang w:val="en-US"/>
        </w:rPr>
      </w:pPr>
      <w:r w:rsidRPr="00B21945">
        <w:rPr>
          <w:color w:val="008000"/>
          <w:lang w:val="en-US"/>
        </w:rPr>
        <w:t>audit, inspection, auditee and auditor</w:t>
      </w:r>
    </w:p>
    <w:p w:rsidR="00051542" w:rsidRPr="00B21945" w:rsidRDefault="00051542" w:rsidP="00051542">
      <w:pPr>
        <w:numPr>
          <w:ilvl w:val="1"/>
          <w:numId w:val="14"/>
        </w:numPr>
        <w:jc w:val="both"/>
        <w:rPr>
          <w:color w:val="008000"/>
          <w:lang w:val="en-US"/>
        </w:rPr>
      </w:pPr>
      <w:r w:rsidRPr="00B21945">
        <w:rPr>
          <w:color w:val="008000"/>
          <w:lang w:val="en-US"/>
        </w:rPr>
        <w:t>an audit is the process of obtaining audit evidence</w:t>
      </w:r>
    </w:p>
    <w:p w:rsidR="00051542" w:rsidRPr="00B21945" w:rsidRDefault="00051542" w:rsidP="00051542">
      <w:pPr>
        <w:numPr>
          <w:ilvl w:val="1"/>
          <w:numId w:val="14"/>
        </w:numPr>
        <w:jc w:val="both"/>
        <w:rPr>
          <w:color w:val="008000"/>
          <w:lang w:val="en-US"/>
        </w:rPr>
      </w:pPr>
      <w:r w:rsidRPr="00B21945">
        <w:rPr>
          <w:color w:val="008000"/>
          <w:lang w:val="en-US"/>
        </w:rPr>
        <w:t xml:space="preserve">an inspection is </w:t>
      </w:r>
      <w:r w:rsidR="00112ED3" w:rsidRPr="00B21945">
        <w:rPr>
          <w:color w:val="008000"/>
          <w:lang w:val="en-US"/>
        </w:rPr>
        <w:t xml:space="preserve">the </w:t>
      </w:r>
      <w:r w:rsidRPr="00B21945">
        <w:rPr>
          <w:color w:val="008000"/>
          <w:lang w:val="en-US"/>
        </w:rPr>
        <w:t>conformity verification of a process or product</w:t>
      </w:r>
    </w:p>
    <w:p w:rsidR="00051542" w:rsidRPr="00B21945" w:rsidRDefault="00051542" w:rsidP="00051542">
      <w:pPr>
        <w:numPr>
          <w:ilvl w:val="1"/>
          <w:numId w:val="14"/>
        </w:numPr>
        <w:jc w:val="both"/>
        <w:rPr>
          <w:color w:val="008000"/>
          <w:lang w:val="en-US"/>
        </w:rPr>
      </w:pPr>
      <w:r w:rsidRPr="00B21945">
        <w:rPr>
          <w:color w:val="008000"/>
          <w:lang w:val="en-US"/>
        </w:rPr>
        <w:t>an auditee is the one who is audited</w:t>
      </w:r>
    </w:p>
    <w:p w:rsidR="00051542" w:rsidRPr="00B21945" w:rsidRDefault="00051542" w:rsidP="00051542">
      <w:pPr>
        <w:numPr>
          <w:ilvl w:val="1"/>
          <w:numId w:val="14"/>
        </w:numPr>
        <w:jc w:val="both"/>
        <w:rPr>
          <w:color w:val="008000"/>
          <w:lang w:val="en-US"/>
        </w:rPr>
      </w:pPr>
      <w:r w:rsidRPr="00B21945">
        <w:rPr>
          <w:color w:val="008000"/>
          <w:lang w:val="en-US"/>
        </w:rPr>
        <w:t>an auditor is the one who conducts the audit</w:t>
      </w:r>
    </w:p>
    <w:p w:rsidR="00051542" w:rsidRPr="00B21945" w:rsidRDefault="00051542" w:rsidP="00051542">
      <w:pPr>
        <w:numPr>
          <w:ilvl w:val="0"/>
          <w:numId w:val="14"/>
        </w:numPr>
        <w:jc w:val="both"/>
        <w:rPr>
          <w:color w:val="008000"/>
          <w:lang w:val="en-US"/>
        </w:rPr>
      </w:pPr>
      <w:r w:rsidRPr="00B21945">
        <w:rPr>
          <w:color w:val="008000"/>
          <w:lang w:val="en-US"/>
        </w:rPr>
        <w:t>control and optimize</w:t>
      </w:r>
    </w:p>
    <w:p w:rsidR="00051542" w:rsidRPr="00B21945" w:rsidRDefault="00051542" w:rsidP="00051542">
      <w:pPr>
        <w:numPr>
          <w:ilvl w:val="1"/>
          <w:numId w:val="14"/>
        </w:numPr>
        <w:jc w:val="both"/>
        <w:rPr>
          <w:color w:val="008000"/>
          <w:lang w:val="en-US"/>
        </w:rPr>
      </w:pPr>
      <w:r w:rsidRPr="00B21945">
        <w:rPr>
          <w:color w:val="008000"/>
          <w:lang w:val="en-US"/>
        </w:rPr>
        <w:t>control is meeting the objectives</w:t>
      </w:r>
    </w:p>
    <w:p w:rsidR="00051542" w:rsidRPr="00B21945" w:rsidRDefault="00051542" w:rsidP="00051542">
      <w:pPr>
        <w:numPr>
          <w:ilvl w:val="1"/>
          <w:numId w:val="14"/>
        </w:numPr>
        <w:jc w:val="both"/>
        <w:rPr>
          <w:color w:val="008000"/>
          <w:lang w:val="en-US"/>
        </w:rPr>
      </w:pPr>
      <w:r w:rsidRPr="00B21945">
        <w:rPr>
          <w:color w:val="008000"/>
          <w:lang w:val="en-US"/>
        </w:rPr>
        <w:t xml:space="preserve">optimize is searching </w:t>
      </w:r>
      <w:r w:rsidR="00963975" w:rsidRPr="00B21945">
        <w:rPr>
          <w:color w:val="008000"/>
          <w:lang w:val="en-US"/>
        </w:rPr>
        <w:t xml:space="preserve">for </w:t>
      </w:r>
      <w:r w:rsidRPr="00B21945">
        <w:rPr>
          <w:color w:val="008000"/>
          <w:lang w:val="en-US"/>
        </w:rPr>
        <w:t>the best possible results</w:t>
      </w:r>
    </w:p>
    <w:p w:rsidR="00051542" w:rsidRPr="00B21945" w:rsidRDefault="00051542" w:rsidP="00051542">
      <w:pPr>
        <w:numPr>
          <w:ilvl w:val="0"/>
          <w:numId w:val="14"/>
        </w:numPr>
        <w:jc w:val="both"/>
        <w:rPr>
          <w:color w:val="008000"/>
          <w:lang w:val="en-US"/>
        </w:rPr>
      </w:pPr>
      <w:r w:rsidRPr="00B21945">
        <w:rPr>
          <w:color w:val="008000"/>
          <w:lang w:val="en-US"/>
        </w:rPr>
        <w:t>customer, external provider and subcontractor</w:t>
      </w:r>
    </w:p>
    <w:p w:rsidR="00051542" w:rsidRPr="00B21945" w:rsidRDefault="00051542" w:rsidP="00051542">
      <w:pPr>
        <w:numPr>
          <w:ilvl w:val="1"/>
          <w:numId w:val="14"/>
        </w:numPr>
        <w:jc w:val="both"/>
        <w:rPr>
          <w:color w:val="008000"/>
          <w:lang w:val="en-US"/>
        </w:rPr>
      </w:pPr>
      <w:r w:rsidRPr="00B21945">
        <w:rPr>
          <w:color w:val="008000"/>
          <w:lang w:val="en-US"/>
        </w:rPr>
        <w:t>a customer receives a product</w:t>
      </w:r>
    </w:p>
    <w:p w:rsidR="00051542" w:rsidRPr="00B21945" w:rsidRDefault="00051542" w:rsidP="00051542">
      <w:pPr>
        <w:numPr>
          <w:ilvl w:val="1"/>
          <w:numId w:val="14"/>
        </w:numPr>
        <w:jc w:val="both"/>
        <w:rPr>
          <w:color w:val="008000"/>
          <w:lang w:val="en-US"/>
        </w:rPr>
      </w:pPr>
      <w:r w:rsidRPr="00B21945">
        <w:rPr>
          <w:color w:val="008000"/>
          <w:lang w:val="en-US"/>
        </w:rPr>
        <w:t>an external provider provides a product on which specific work is done</w:t>
      </w:r>
    </w:p>
    <w:p w:rsidR="00051542" w:rsidRPr="00B21945" w:rsidRDefault="00051542" w:rsidP="00051542">
      <w:pPr>
        <w:numPr>
          <w:ilvl w:val="1"/>
          <w:numId w:val="14"/>
        </w:numPr>
        <w:jc w:val="both"/>
        <w:rPr>
          <w:color w:val="008000"/>
          <w:lang w:val="en-US"/>
        </w:rPr>
      </w:pPr>
      <w:r w:rsidRPr="00B21945">
        <w:rPr>
          <w:color w:val="008000"/>
          <w:lang w:val="en-US"/>
        </w:rPr>
        <w:t xml:space="preserve">a subcontractor provides </w:t>
      </w:r>
      <w:r w:rsidR="00112ED3" w:rsidRPr="00B21945">
        <w:rPr>
          <w:color w:val="008000"/>
          <w:lang w:val="en-US"/>
        </w:rPr>
        <w:t xml:space="preserve">a </w:t>
      </w:r>
      <w:r w:rsidRPr="00B21945">
        <w:rPr>
          <w:color w:val="008000"/>
          <w:lang w:val="en-US"/>
        </w:rPr>
        <w:t>service or product on which specific work is done</w:t>
      </w:r>
    </w:p>
    <w:p w:rsidR="00051542" w:rsidRPr="00B21945" w:rsidRDefault="00051542" w:rsidP="00051542">
      <w:pPr>
        <w:numPr>
          <w:ilvl w:val="0"/>
          <w:numId w:val="14"/>
        </w:numPr>
        <w:jc w:val="both"/>
        <w:rPr>
          <w:color w:val="008000"/>
          <w:lang w:val="en-US"/>
        </w:rPr>
      </w:pPr>
      <w:r w:rsidRPr="00B21945">
        <w:rPr>
          <w:color w:val="008000"/>
          <w:lang w:val="en-US"/>
        </w:rPr>
        <w:t>effectiveness and efficiency</w:t>
      </w:r>
    </w:p>
    <w:p w:rsidR="00051542" w:rsidRPr="00B21945" w:rsidRDefault="00051542" w:rsidP="00051542">
      <w:pPr>
        <w:numPr>
          <w:ilvl w:val="1"/>
          <w:numId w:val="14"/>
        </w:numPr>
        <w:jc w:val="both"/>
        <w:rPr>
          <w:color w:val="008000"/>
          <w:lang w:val="en-US"/>
        </w:rPr>
      </w:pPr>
      <w:r w:rsidRPr="00B21945">
        <w:rPr>
          <w:color w:val="008000"/>
          <w:lang w:val="en-US"/>
        </w:rPr>
        <w:t>effectiveness is the level of achievement of planned results</w:t>
      </w:r>
    </w:p>
    <w:p w:rsidR="00051542" w:rsidRPr="00B21945" w:rsidRDefault="00051542" w:rsidP="00051542">
      <w:pPr>
        <w:numPr>
          <w:ilvl w:val="1"/>
          <w:numId w:val="14"/>
        </w:numPr>
        <w:jc w:val="both"/>
        <w:rPr>
          <w:color w:val="008000"/>
          <w:lang w:val="en-US"/>
        </w:rPr>
      </w:pPr>
      <w:r w:rsidRPr="00B21945">
        <w:rPr>
          <w:color w:val="008000"/>
          <w:lang w:val="en-US"/>
        </w:rPr>
        <w:t>efficiency is the ratio between results and resources</w:t>
      </w:r>
    </w:p>
    <w:p w:rsidR="00051542" w:rsidRPr="00B21945" w:rsidRDefault="00051542" w:rsidP="00051542">
      <w:pPr>
        <w:numPr>
          <w:ilvl w:val="0"/>
          <w:numId w:val="14"/>
        </w:numPr>
        <w:jc w:val="both"/>
        <w:rPr>
          <w:color w:val="008000"/>
          <w:lang w:val="en-US"/>
        </w:rPr>
      </w:pPr>
      <w:r w:rsidRPr="00B21945">
        <w:rPr>
          <w:color w:val="008000"/>
          <w:lang w:val="en-US"/>
        </w:rPr>
        <w:t>follow-up and review</w:t>
      </w:r>
    </w:p>
    <w:p w:rsidR="00051542" w:rsidRPr="00B21945" w:rsidRDefault="00051542" w:rsidP="00051542">
      <w:pPr>
        <w:numPr>
          <w:ilvl w:val="1"/>
          <w:numId w:val="14"/>
        </w:numPr>
        <w:jc w:val="both"/>
        <w:rPr>
          <w:color w:val="008000"/>
          <w:lang w:val="en-US"/>
        </w:rPr>
      </w:pPr>
      <w:r w:rsidRPr="00B21945">
        <w:rPr>
          <w:color w:val="008000"/>
          <w:lang w:val="en-US"/>
        </w:rPr>
        <w:t>follow-up is the verification of the obtained results of an action</w:t>
      </w:r>
    </w:p>
    <w:p w:rsidR="00051542" w:rsidRPr="00B21945" w:rsidRDefault="00051542" w:rsidP="00051542">
      <w:pPr>
        <w:numPr>
          <w:ilvl w:val="1"/>
          <w:numId w:val="14"/>
        </w:numPr>
        <w:jc w:val="both"/>
        <w:rPr>
          <w:color w:val="008000"/>
          <w:lang w:val="en-US"/>
        </w:rPr>
      </w:pPr>
      <w:r w:rsidRPr="00B21945">
        <w:rPr>
          <w:color w:val="008000"/>
          <w:lang w:val="en-US"/>
        </w:rPr>
        <w:t>review is the analysis of the effectiveness in achieving objectives</w:t>
      </w:r>
    </w:p>
    <w:p w:rsidR="00051542" w:rsidRPr="00B21945" w:rsidRDefault="00051542" w:rsidP="00051542">
      <w:pPr>
        <w:numPr>
          <w:ilvl w:val="0"/>
          <w:numId w:val="14"/>
        </w:numPr>
        <w:jc w:val="both"/>
        <w:rPr>
          <w:color w:val="008000"/>
          <w:lang w:val="en-US"/>
        </w:rPr>
      </w:pPr>
      <w:r w:rsidRPr="00B21945">
        <w:rPr>
          <w:color w:val="008000"/>
          <w:lang w:val="en-US"/>
        </w:rPr>
        <w:lastRenderedPageBreak/>
        <w:t>inform and communicate</w:t>
      </w:r>
    </w:p>
    <w:p w:rsidR="00051542" w:rsidRPr="00B21945" w:rsidRDefault="00051542" w:rsidP="00051542">
      <w:pPr>
        <w:numPr>
          <w:ilvl w:val="1"/>
          <w:numId w:val="14"/>
        </w:numPr>
        <w:jc w:val="both"/>
        <w:rPr>
          <w:color w:val="008000"/>
          <w:lang w:val="en-US"/>
        </w:rPr>
      </w:pPr>
      <w:r w:rsidRPr="00B21945">
        <w:rPr>
          <w:color w:val="008000"/>
          <w:lang w:val="en-US"/>
        </w:rPr>
        <w:t>to inform is to give someone meaningful data</w:t>
      </w:r>
    </w:p>
    <w:p w:rsidR="00051542" w:rsidRPr="00B21945" w:rsidRDefault="00051542" w:rsidP="00051542">
      <w:pPr>
        <w:numPr>
          <w:ilvl w:val="1"/>
          <w:numId w:val="14"/>
        </w:numPr>
        <w:jc w:val="both"/>
        <w:rPr>
          <w:color w:val="008000"/>
          <w:lang w:val="en-US"/>
        </w:rPr>
      </w:pPr>
      <w:r w:rsidRPr="00B21945">
        <w:rPr>
          <w:color w:val="008000"/>
          <w:lang w:val="en-US"/>
        </w:rPr>
        <w:t>to communicate is to pass on a message, to listen to the reaction and discuss</w:t>
      </w:r>
    </w:p>
    <w:p w:rsidR="00051542" w:rsidRPr="00B21945" w:rsidRDefault="00051542" w:rsidP="00051542">
      <w:pPr>
        <w:numPr>
          <w:ilvl w:val="0"/>
          <w:numId w:val="14"/>
        </w:numPr>
        <w:jc w:val="both"/>
        <w:rPr>
          <w:color w:val="008000"/>
          <w:lang w:val="en-US"/>
        </w:rPr>
      </w:pPr>
      <w:r w:rsidRPr="00B21945">
        <w:rPr>
          <w:color w:val="008000"/>
          <w:lang w:val="en-US"/>
        </w:rPr>
        <w:t>objective and indicator</w:t>
      </w:r>
    </w:p>
    <w:p w:rsidR="00051542" w:rsidRPr="00B21945" w:rsidRDefault="00051542" w:rsidP="00051542">
      <w:pPr>
        <w:numPr>
          <w:ilvl w:val="1"/>
          <w:numId w:val="14"/>
        </w:numPr>
        <w:jc w:val="both"/>
        <w:rPr>
          <w:color w:val="008000"/>
          <w:lang w:val="en-US"/>
        </w:rPr>
      </w:pPr>
      <w:r w:rsidRPr="00B21945">
        <w:rPr>
          <w:color w:val="008000"/>
          <w:lang w:val="en-US"/>
        </w:rPr>
        <w:t>an objective is a sought after commitment</w:t>
      </w:r>
    </w:p>
    <w:p w:rsidR="00051542" w:rsidRPr="00B21945" w:rsidRDefault="00051542" w:rsidP="00051542">
      <w:pPr>
        <w:numPr>
          <w:ilvl w:val="1"/>
          <w:numId w:val="14"/>
        </w:numPr>
        <w:jc w:val="both"/>
        <w:rPr>
          <w:color w:val="008000"/>
          <w:lang w:val="en-US"/>
        </w:rPr>
      </w:pPr>
      <w:r w:rsidRPr="00B21945">
        <w:rPr>
          <w:color w:val="008000"/>
          <w:lang w:val="en-US"/>
        </w:rPr>
        <w:t>an indicator is the information on the difference between the pre-set objective and the achieved result</w:t>
      </w:r>
    </w:p>
    <w:p w:rsidR="00C50994" w:rsidRPr="00B21945" w:rsidRDefault="00C50994" w:rsidP="00C50994">
      <w:pPr>
        <w:numPr>
          <w:ilvl w:val="0"/>
          <w:numId w:val="14"/>
        </w:numPr>
        <w:jc w:val="both"/>
        <w:rPr>
          <w:color w:val="008000"/>
          <w:lang w:val="en-US"/>
        </w:rPr>
      </w:pPr>
      <w:r w:rsidRPr="00B21945">
        <w:rPr>
          <w:color w:val="008000"/>
          <w:lang w:val="en-US"/>
        </w:rPr>
        <w:t>organization and enterprise, society, company</w:t>
      </w:r>
    </w:p>
    <w:p w:rsidR="00C50994" w:rsidRPr="00B21945" w:rsidRDefault="00C50994" w:rsidP="00C50994">
      <w:pPr>
        <w:numPr>
          <w:ilvl w:val="1"/>
          <w:numId w:val="14"/>
        </w:numPr>
        <w:jc w:val="both"/>
        <w:rPr>
          <w:color w:val="008000"/>
          <w:lang w:val="en-US"/>
        </w:rPr>
      </w:pPr>
      <w:r w:rsidRPr="00B21945">
        <w:rPr>
          <w:color w:val="008000"/>
          <w:lang w:val="en-US"/>
        </w:rPr>
        <w:t>organization is the term used by the ISO 9001 standard as the entity between the supplier and the customer</w:t>
      </w:r>
    </w:p>
    <w:p w:rsidR="00C50994" w:rsidRPr="00B21945" w:rsidRDefault="00112ED3" w:rsidP="00C50994">
      <w:pPr>
        <w:numPr>
          <w:ilvl w:val="1"/>
          <w:numId w:val="14"/>
        </w:numPr>
        <w:jc w:val="both"/>
        <w:rPr>
          <w:color w:val="008000"/>
          <w:lang w:val="en-US"/>
        </w:rPr>
      </w:pPr>
      <w:r w:rsidRPr="00B21945">
        <w:rPr>
          <w:color w:val="008000"/>
          <w:lang w:val="en-US"/>
        </w:rPr>
        <w:t xml:space="preserve">an </w:t>
      </w:r>
      <w:r w:rsidR="00C50994" w:rsidRPr="00B21945">
        <w:rPr>
          <w:color w:val="008000"/>
          <w:lang w:val="en-US"/>
        </w:rPr>
        <w:t>enterprise, society</w:t>
      </w:r>
      <w:r w:rsidRPr="00B21945">
        <w:rPr>
          <w:color w:val="008000"/>
          <w:lang w:val="en-US"/>
        </w:rPr>
        <w:t xml:space="preserve"> and</w:t>
      </w:r>
      <w:r w:rsidR="00C50994" w:rsidRPr="00B21945">
        <w:rPr>
          <w:color w:val="008000"/>
          <w:lang w:val="en-US"/>
        </w:rPr>
        <w:t xml:space="preserve"> company are examples of organizations</w:t>
      </w:r>
    </w:p>
    <w:p w:rsidR="00051542" w:rsidRPr="00B21945" w:rsidRDefault="00051542" w:rsidP="00051542">
      <w:pPr>
        <w:numPr>
          <w:ilvl w:val="0"/>
          <w:numId w:val="14"/>
        </w:numPr>
        <w:jc w:val="both"/>
        <w:rPr>
          <w:color w:val="008000"/>
          <w:lang w:val="en-US"/>
        </w:rPr>
      </w:pPr>
      <w:r w:rsidRPr="00B21945">
        <w:rPr>
          <w:color w:val="008000"/>
          <w:lang w:val="en-US"/>
        </w:rPr>
        <w:t>process, procedure, product, activity and task</w:t>
      </w:r>
    </w:p>
    <w:p w:rsidR="00051542" w:rsidRPr="00B21945" w:rsidRDefault="00051542" w:rsidP="00051542">
      <w:pPr>
        <w:numPr>
          <w:ilvl w:val="1"/>
          <w:numId w:val="14"/>
        </w:numPr>
        <w:jc w:val="both"/>
        <w:rPr>
          <w:color w:val="008000"/>
          <w:lang w:val="en-US"/>
        </w:rPr>
      </w:pPr>
      <w:r w:rsidRPr="00B21945">
        <w:rPr>
          <w:color w:val="008000"/>
          <w:lang w:val="en-US"/>
        </w:rPr>
        <w:t>a process is how we satisfy the customer using people to achieve the objectives</w:t>
      </w:r>
    </w:p>
    <w:p w:rsidR="00051542" w:rsidRPr="00B21945" w:rsidRDefault="00051542" w:rsidP="00051542">
      <w:pPr>
        <w:numPr>
          <w:ilvl w:val="1"/>
          <w:numId w:val="14"/>
        </w:numPr>
        <w:jc w:val="both"/>
        <w:rPr>
          <w:color w:val="008000"/>
          <w:lang w:val="en-US"/>
        </w:rPr>
      </w:pPr>
      <w:r w:rsidRPr="00B21945">
        <w:rPr>
          <w:color w:val="008000"/>
          <w:lang w:val="en-US"/>
        </w:rPr>
        <w:t>a procedure is the description of how we should conform to the rules</w:t>
      </w:r>
    </w:p>
    <w:p w:rsidR="00051542" w:rsidRPr="00B21945" w:rsidRDefault="00051542" w:rsidP="00051542">
      <w:pPr>
        <w:numPr>
          <w:ilvl w:val="1"/>
          <w:numId w:val="14"/>
        </w:numPr>
        <w:jc w:val="both"/>
        <w:rPr>
          <w:color w:val="008000"/>
          <w:lang w:val="en-US"/>
        </w:rPr>
      </w:pPr>
      <w:r w:rsidRPr="00B21945">
        <w:rPr>
          <w:color w:val="008000"/>
          <w:lang w:val="en-US"/>
        </w:rPr>
        <w:t>a product is the result of a process</w:t>
      </w:r>
    </w:p>
    <w:p w:rsidR="00051542" w:rsidRPr="00B21945" w:rsidRDefault="00051542" w:rsidP="00051542">
      <w:pPr>
        <w:numPr>
          <w:ilvl w:val="1"/>
          <w:numId w:val="14"/>
        </w:numPr>
        <w:jc w:val="both"/>
        <w:rPr>
          <w:color w:val="008000"/>
          <w:lang w:val="en-US"/>
        </w:rPr>
      </w:pPr>
      <w:r w:rsidRPr="00B21945">
        <w:rPr>
          <w:color w:val="008000"/>
          <w:lang w:val="en-US"/>
        </w:rPr>
        <w:t>an activity is a set of tasks</w:t>
      </w:r>
    </w:p>
    <w:p w:rsidR="00051542" w:rsidRPr="00B21945" w:rsidRDefault="00051542" w:rsidP="00051542">
      <w:pPr>
        <w:numPr>
          <w:ilvl w:val="1"/>
          <w:numId w:val="79"/>
        </w:numPr>
        <w:jc w:val="both"/>
        <w:rPr>
          <w:color w:val="008000"/>
          <w:lang w:val="en-US"/>
        </w:rPr>
      </w:pPr>
      <w:r w:rsidRPr="00B21945">
        <w:rPr>
          <w:color w:val="008000"/>
          <w:lang w:val="en-US"/>
        </w:rPr>
        <w:t xml:space="preserve">a task is a sequence of simple operations </w:t>
      </w:r>
    </w:p>
    <w:p w:rsidR="00051542" w:rsidRPr="00B21945" w:rsidRDefault="00051542" w:rsidP="00051542">
      <w:pPr>
        <w:spacing w:before="100" w:beforeAutospacing="1" w:after="100" w:afterAutospacing="1"/>
        <w:jc w:val="both"/>
        <w:rPr>
          <w:i/>
          <w:lang w:val="en-US"/>
        </w:rPr>
      </w:pPr>
      <w:r w:rsidRPr="00B21945">
        <w:rPr>
          <w:i/>
          <w:lang w:val="en-US"/>
        </w:rPr>
        <w:t>Remark 1: the use of ISO 9000</w:t>
      </w:r>
      <w:r w:rsidR="00D37D6E">
        <w:rPr>
          <w:i/>
          <w:lang w:val="en-US"/>
        </w:rPr>
        <w:t>, ISO 19443 and IAEA Safety glossary</w:t>
      </w:r>
      <w:r w:rsidRPr="00B21945">
        <w:rPr>
          <w:i/>
          <w:lang w:val="en-US"/>
        </w:rPr>
        <w:t xml:space="preserve"> definitions is recommended. The most important thing is to determine a common and unequivocal vocabulary</w:t>
      </w:r>
      <w:r w:rsidR="00822AC7" w:rsidRPr="00B21945">
        <w:rPr>
          <w:i/>
          <w:lang w:val="en-US"/>
        </w:rPr>
        <w:t xml:space="preserve"> for everyone in the company</w:t>
      </w:r>
      <w:r w:rsidRPr="00B21945">
        <w:rPr>
          <w:i/>
          <w:lang w:val="en-US"/>
        </w:rPr>
        <w:t xml:space="preserve">. </w:t>
      </w:r>
    </w:p>
    <w:p w:rsidR="00051542" w:rsidRPr="00B21945" w:rsidRDefault="00051542" w:rsidP="00051542">
      <w:pPr>
        <w:spacing w:before="100" w:beforeAutospacing="1" w:after="100" w:afterAutospacing="1"/>
        <w:jc w:val="both"/>
        <w:rPr>
          <w:i/>
          <w:lang w:val="en-US"/>
        </w:rPr>
      </w:pPr>
      <w:r w:rsidRPr="00B21945">
        <w:rPr>
          <w:i/>
          <w:lang w:val="en-US"/>
        </w:rPr>
        <w:t xml:space="preserve">Remark 2: the customer can also </w:t>
      </w:r>
      <w:r w:rsidR="00822AC7" w:rsidRPr="00B21945">
        <w:rPr>
          <w:i/>
          <w:lang w:val="en-US"/>
        </w:rPr>
        <w:t xml:space="preserve">be </w:t>
      </w:r>
      <w:r w:rsidRPr="00B21945">
        <w:rPr>
          <w:i/>
          <w:lang w:val="en-US"/>
        </w:rPr>
        <w:t>the user, the beneficiary, the trigger, the ordering party</w:t>
      </w:r>
      <w:r w:rsidR="00EC6D87" w:rsidRPr="00B21945">
        <w:rPr>
          <w:i/>
          <w:lang w:val="en-US"/>
        </w:rPr>
        <w:t xml:space="preserve"> or</w:t>
      </w:r>
      <w:r w:rsidRPr="00B21945">
        <w:rPr>
          <w:i/>
          <w:lang w:val="en-US"/>
        </w:rPr>
        <w:t xml:space="preserve"> the consumer.</w:t>
      </w:r>
    </w:p>
    <w:p w:rsidR="00051542" w:rsidRPr="00B21945" w:rsidRDefault="00051542" w:rsidP="00051542">
      <w:pPr>
        <w:spacing w:before="100" w:beforeAutospacing="1" w:after="100" w:afterAutospacing="1"/>
        <w:jc w:val="both"/>
        <w:rPr>
          <w:i/>
          <w:lang w:val="en-US"/>
        </w:rPr>
      </w:pPr>
      <w:r w:rsidRPr="00B21945">
        <w:rPr>
          <w:i/>
          <w:lang w:val="en-US"/>
        </w:rPr>
        <w:t xml:space="preserve">Remark 3: documented information is any information </w:t>
      </w:r>
      <w:r w:rsidR="00112ED3" w:rsidRPr="00B21945">
        <w:rPr>
          <w:i/>
          <w:lang w:val="en-US"/>
        </w:rPr>
        <w:t xml:space="preserve">that </w:t>
      </w:r>
      <w:r w:rsidRPr="00B21945">
        <w:rPr>
          <w:i/>
          <w:lang w:val="en-US"/>
        </w:rPr>
        <w:t>we must maintain (procedure</w:t>
      </w:r>
      <w:r w:rsidRPr="00B21945">
        <w:rPr>
          <w:rFonts w:eastAsia="Times New Roman"/>
          <w:noProof/>
          <w:color w:val="000000"/>
        </w:rPr>
        <w:drawing>
          <wp:inline distT="0" distB="0" distL="0" distR="0" wp14:anchorId="78104D45" wp14:editId="247135BF">
            <wp:extent cx="220980" cy="269240"/>
            <wp:effectExtent l="19050" t="0" r="7620" b="0"/>
            <wp:docPr id="34" name="Picture 1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rocédure"/>
                    <pic:cNvPicPr>
                      <a:picLocks noChangeAspect="1" noChangeArrowheads="1"/>
                    </pic:cNvPicPr>
                  </pic:nvPicPr>
                  <pic:blipFill>
                    <a:blip r:embed="rId124" cstate="print"/>
                    <a:srcRect/>
                    <a:stretch>
                      <a:fillRect/>
                    </a:stretch>
                  </pic:blipFill>
                  <pic:spPr bwMode="auto">
                    <a:xfrm>
                      <a:off x="0" y="0"/>
                      <a:ext cx="220980" cy="269240"/>
                    </a:xfrm>
                    <a:prstGeom prst="rect">
                      <a:avLst/>
                    </a:prstGeom>
                    <a:noFill/>
                    <a:ln w="9525">
                      <a:noFill/>
                      <a:miter lim="800000"/>
                      <a:headEnd/>
                      <a:tailEnd/>
                    </a:ln>
                  </pic:spPr>
                </pic:pic>
              </a:graphicData>
            </a:graphic>
          </wp:inline>
        </w:drawing>
      </w:r>
      <w:r w:rsidRPr="00B21945">
        <w:rPr>
          <w:i/>
          <w:lang w:val="en-US"/>
        </w:rPr>
        <w:t>) or retain (record</w:t>
      </w:r>
      <w:r w:rsidRPr="00B21945">
        <w:rPr>
          <w:noProof/>
          <w:color w:val="000000"/>
        </w:rPr>
        <w:drawing>
          <wp:inline distT="0" distB="0" distL="0" distR="0" wp14:anchorId="2627A699" wp14:editId="5A2EF6A0">
            <wp:extent cx="219710" cy="267335"/>
            <wp:effectExtent l="19050" t="0" r="8890" b="0"/>
            <wp:docPr id="35"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r w:rsidRPr="00B21945">
        <w:rPr>
          <w:i/>
          <w:lang w:val="en-US"/>
        </w:rPr>
        <w:t>).</w:t>
      </w:r>
    </w:p>
    <w:p w:rsidR="00051542" w:rsidRPr="00B21945" w:rsidRDefault="00051542" w:rsidP="00051542">
      <w:pPr>
        <w:spacing w:before="100" w:beforeAutospacing="1" w:after="100" w:afterAutospacing="1"/>
        <w:jc w:val="both"/>
        <w:rPr>
          <w:lang w:val="en-US"/>
        </w:rPr>
      </w:pPr>
      <w:r w:rsidRPr="00B21945">
        <w:rPr>
          <w:lang w:val="en-US"/>
        </w:rPr>
        <w:t xml:space="preserve">For other definitions, comments, explanations and interpretations </w:t>
      </w:r>
      <w:r w:rsidR="000A7A51" w:rsidRPr="00B21945">
        <w:rPr>
          <w:lang w:val="en-US"/>
        </w:rPr>
        <w:t xml:space="preserve">that </w:t>
      </w:r>
      <w:r w:rsidRPr="00B21945">
        <w:rPr>
          <w:lang w:val="en-US"/>
        </w:rPr>
        <w:t xml:space="preserve">you don’t find in this module and in </w:t>
      </w:r>
      <w:hyperlink r:id="rId125" w:history="1">
        <w:r w:rsidRPr="00B21945">
          <w:rPr>
            <w:rStyle w:val="Lienhypertexte"/>
            <w:lang w:val="en-US"/>
          </w:rPr>
          <w:t>annex 06</w:t>
        </w:r>
      </w:hyperlink>
      <w:r w:rsidR="00822AC7" w:rsidRPr="00B21945">
        <w:rPr>
          <w:rStyle w:val="Lienhypertexte"/>
          <w:lang w:val="en-US"/>
        </w:rPr>
        <w:t>,</w:t>
      </w:r>
      <w:r w:rsidRPr="00B21945">
        <w:rPr>
          <w:lang w:val="en-US"/>
        </w:rPr>
        <w:t xml:space="preserve"> you can consult:</w:t>
      </w:r>
      <w:r w:rsidR="0080028A" w:rsidRPr="00B21945">
        <w:rPr>
          <w:lang w:val="en-US"/>
        </w:rPr>
        <w:t xml:space="preserve"> </w:t>
      </w:r>
      <w:r w:rsidR="0080028A" w:rsidRPr="00B21945">
        <w:rPr>
          <w:noProof/>
        </w:rPr>
        <w:drawing>
          <wp:inline distT="0" distB="0" distL="0" distR="0" wp14:anchorId="56B8370F" wp14:editId="7425199B">
            <wp:extent cx="267445" cy="270000"/>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 2.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67445" cy="270000"/>
                    </a:xfrm>
                    <a:prstGeom prst="rect">
                      <a:avLst/>
                    </a:prstGeom>
                  </pic:spPr>
                </pic:pic>
              </a:graphicData>
            </a:graphic>
          </wp:inline>
        </w:drawing>
      </w:r>
      <w:r w:rsidR="004C27B0" w:rsidRPr="00B21945">
        <w:rPr>
          <w:noProof/>
          <w:color w:val="000000"/>
        </w:rPr>
        <w:drawing>
          <wp:inline distT="0" distB="0" distL="0" distR="0" wp14:anchorId="4E54435F" wp14:editId="11A97B4A">
            <wp:extent cx="219710" cy="267335"/>
            <wp:effectExtent l="19050" t="0" r="8890" b="0"/>
            <wp:docPr id="59"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A22A8D" w:rsidRPr="00B21945" w:rsidRDefault="00A22A8D" w:rsidP="0080028A">
      <w:pPr>
        <w:numPr>
          <w:ilvl w:val="0"/>
          <w:numId w:val="80"/>
        </w:numPr>
        <w:jc w:val="both"/>
        <w:rPr>
          <w:lang w:val="en-US"/>
        </w:rPr>
      </w:pPr>
      <w:r w:rsidRPr="00B21945">
        <w:rPr>
          <w:lang w:val="en-US"/>
        </w:rPr>
        <w:t xml:space="preserve">IAEA </w:t>
      </w:r>
      <w:hyperlink r:id="rId126" w:history="1">
        <w:r w:rsidRPr="00B21945">
          <w:rPr>
            <w:rStyle w:val="Lienhypertexte"/>
            <w:lang w:val="en-US"/>
          </w:rPr>
          <w:t>Safety glossary</w:t>
        </w:r>
      </w:hyperlink>
      <w:r w:rsidRPr="00B21945">
        <w:rPr>
          <w:lang w:val="en-US"/>
        </w:rPr>
        <w:t xml:space="preserve"> (2018)</w:t>
      </w:r>
    </w:p>
    <w:p w:rsidR="0080028A" w:rsidRPr="00B21945" w:rsidRDefault="0080028A" w:rsidP="0080028A">
      <w:pPr>
        <w:numPr>
          <w:ilvl w:val="0"/>
          <w:numId w:val="80"/>
        </w:numPr>
        <w:jc w:val="both"/>
        <w:rPr>
          <w:lang w:val="en-US"/>
        </w:rPr>
      </w:pPr>
      <w:r w:rsidRPr="00B21945">
        <w:rPr>
          <w:lang w:val="en-US"/>
        </w:rPr>
        <w:t xml:space="preserve">ISO </w:t>
      </w:r>
      <w:hyperlink r:id="rId127" w:anchor="home" w:history="1">
        <w:r w:rsidRPr="00B21945">
          <w:rPr>
            <w:rStyle w:val="Lienhypertexte"/>
            <w:lang w:val="en-US"/>
          </w:rPr>
          <w:t>Online Browsing platform</w:t>
        </w:r>
      </w:hyperlink>
      <w:r w:rsidRPr="00B21945">
        <w:rPr>
          <w:lang w:val="en-US"/>
        </w:rPr>
        <w:t xml:space="preserve"> (OBP) </w:t>
      </w:r>
    </w:p>
    <w:p w:rsidR="0080028A" w:rsidRPr="00B21945" w:rsidRDefault="0080028A" w:rsidP="0080028A">
      <w:pPr>
        <w:numPr>
          <w:ilvl w:val="0"/>
          <w:numId w:val="80"/>
        </w:numPr>
        <w:jc w:val="both"/>
        <w:rPr>
          <w:lang w:val="en-US"/>
        </w:rPr>
      </w:pPr>
      <w:r w:rsidRPr="00B21945">
        <w:rPr>
          <w:lang w:val="en-US"/>
        </w:rPr>
        <w:t xml:space="preserve">IEC </w:t>
      </w:r>
      <w:hyperlink r:id="rId128" w:history="1">
        <w:proofErr w:type="spellStart"/>
        <w:r w:rsidRPr="00B21945">
          <w:rPr>
            <w:rStyle w:val="Lienhypertexte"/>
            <w:lang w:val="en-US"/>
          </w:rPr>
          <w:t>Electropedia</w:t>
        </w:r>
        <w:proofErr w:type="spellEnd"/>
      </w:hyperlink>
    </w:p>
    <w:p w:rsidR="00051542" w:rsidRPr="00B21945" w:rsidRDefault="00471492" w:rsidP="00051542">
      <w:pPr>
        <w:numPr>
          <w:ilvl w:val="0"/>
          <w:numId w:val="80"/>
        </w:numPr>
        <w:jc w:val="both"/>
        <w:rPr>
          <w:lang w:val="en-US"/>
        </w:rPr>
      </w:pPr>
      <w:hyperlink r:id="rId129" w:history="1">
        <w:r w:rsidR="00051542" w:rsidRPr="00B21945">
          <w:rPr>
            <w:rStyle w:val="Lienhypertexte"/>
            <w:lang w:val="en-US"/>
          </w:rPr>
          <w:t>ISO 9000</w:t>
        </w:r>
      </w:hyperlink>
      <w:r w:rsidR="00051542" w:rsidRPr="00B21945">
        <w:rPr>
          <w:lang w:val="en-US"/>
        </w:rPr>
        <w:t>: 20</w:t>
      </w:r>
      <w:r w:rsidR="004B1BB1" w:rsidRPr="00B21945">
        <w:rPr>
          <w:lang w:val="en-US"/>
        </w:rPr>
        <w:t>1</w:t>
      </w:r>
      <w:r w:rsidR="00051542" w:rsidRPr="00B21945">
        <w:rPr>
          <w:lang w:val="en-US"/>
        </w:rPr>
        <w:t>5 - Quality management systems. Fundamentals and vocabulary, (ISO, 20</w:t>
      </w:r>
      <w:r w:rsidR="004B1BB1" w:rsidRPr="00B21945">
        <w:rPr>
          <w:lang w:val="en-US"/>
        </w:rPr>
        <w:t>1</w:t>
      </w:r>
      <w:r w:rsidR="00051542" w:rsidRPr="00B21945">
        <w:rPr>
          <w:lang w:val="en-US"/>
        </w:rPr>
        <w:t>5)</w:t>
      </w:r>
      <w:bookmarkStart w:id="16" w:name="3.2"/>
      <w:bookmarkEnd w:id="16"/>
    </w:p>
    <w:p w:rsidR="00051542" w:rsidRPr="00B21945" w:rsidRDefault="00051542" w:rsidP="00051542">
      <w:pPr>
        <w:jc w:val="both"/>
        <w:rPr>
          <w:lang w:val="en-US"/>
        </w:rPr>
      </w:pPr>
    </w:p>
    <w:p w:rsidR="00051542" w:rsidRPr="00B21945" w:rsidRDefault="00051542" w:rsidP="00051542">
      <w:pPr>
        <w:jc w:val="both"/>
        <w:rPr>
          <w:b/>
          <w:bCs/>
          <w:lang w:val="en-US"/>
        </w:rPr>
      </w:pPr>
      <w:r w:rsidRPr="00B21945">
        <w:rPr>
          <w:b/>
          <w:bCs/>
          <w:lang w:val="en-US"/>
        </w:rPr>
        <w:t>2.3 Books</w:t>
      </w:r>
    </w:p>
    <w:p w:rsidR="00051542" w:rsidRPr="00B21945" w:rsidRDefault="00051542" w:rsidP="00051542">
      <w:pPr>
        <w:jc w:val="both"/>
        <w:rPr>
          <w:bCs/>
          <w:lang w:val="en-US"/>
        </w:rPr>
      </w:pPr>
    </w:p>
    <w:p w:rsidR="00051542" w:rsidRPr="00B21945" w:rsidRDefault="0080028A" w:rsidP="00051542">
      <w:pPr>
        <w:jc w:val="both"/>
        <w:rPr>
          <w:bCs/>
          <w:lang w:val="en-US"/>
        </w:rPr>
      </w:pPr>
      <w:r w:rsidRPr="00B21945">
        <w:rPr>
          <w:noProof/>
        </w:rPr>
        <w:drawing>
          <wp:inline distT="0" distB="0" distL="0" distR="0" wp14:anchorId="2DEB8F50" wp14:editId="40E5CA34">
            <wp:extent cx="267445" cy="270000"/>
            <wp:effectExtent l="0" t="0" r="0"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 2.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67445" cy="270000"/>
                    </a:xfrm>
                    <a:prstGeom prst="rect">
                      <a:avLst/>
                    </a:prstGeom>
                  </pic:spPr>
                </pic:pic>
              </a:graphicData>
            </a:graphic>
          </wp:inline>
        </w:drawing>
      </w:r>
      <w:r w:rsidR="00051542" w:rsidRPr="00B21945">
        <w:rPr>
          <w:bCs/>
          <w:lang w:val="en-US"/>
        </w:rPr>
        <w:t>Books for further reading on quality</w:t>
      </w:r>
      <w:r w:rsidR="00B43E4F">
        <w:rPr>
          <w:bCs/>
          <w:lang w:val="en-US"/>
        </w:rPr>
        <w:t xml:space="preserve"> and nuclear safety</w:t>
      </w:r>
      <w:r w:rsidR="00051542" w:rsidRPr="00B21945">
        <w:rPr>
          <w:bCs/>
          <w:lang w:val="en-US"/>
        </w:rPr>
        <w:t>:</w:t>
      </w:r>
    </w:p>
    <w:p w:rsidR="00051542" w:rsidRPr="00B21945" w:rsidRDefault="00051542" w:rsidP="00051542">
      <w:pPr>
        <w:pStyle w:val="NormalWeb"/>
        <w:numPr>
          <w:ilvl w:val="0"/>
          <w:numId w:val="48"/>
        </w:numPr>
        <w:rPr>
          <w:iCs/>
          <w:lang w:val="en-US"/>
        </w:rPr>
      </w:pPr>
      <w:r w:rsidRPr="00B21945">
        <w:rPr>
          <w:iCs/>
          <w:noProof/>
        </w:rPr>
        <w:drawing>
          <wp:inline distT="0" distB="0" distL="0" distR="0" wp14:anchorId="4A8AF412" wp14:editId="4FC245CF">
            <wp:extent cx="333375" cy="542925"/>
            <wp:effectExtent l="0" t="0" r="9525" b="9525"/>
            <wp:docPr id="36" name="Image 36">
              <a:hlinkClick xmlns:a="http://schemas.openxmlformats.org/drawingml/2006/main" r:id="rId1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79.jpg"/>
                    <pic:cNvPicPr/>
                  </pic:nvPicPr>
                  <pic:blipFill>
                    <a:blip r:embed="rId131">
                      <a:extLst>
                        <a:ext uri="{28A0092B-C50C-407E-A947-70E740481C1C}">
                          <a14:useLocalDpi xmlns:a14="http://schemas.microsoft.com/office/drawing/2010/main" val="0"/>
                        </a:ext>
                      </a:extLst>
                    </a:blip>
                    <a:stretch>
                      <a:fillRect/>
                    </a:stretch>
                  </pic:blipFill>
                  <pic:spPr>
                    <a:xfrm>
                      <a:off x="0" y="0"/>
                      <a:ext cx="333375" cy="542925"/>
                    </a:xfrm>
                    <a:prstGeom prst="rect">
                      <a:avLst/>
                    </a:prstGeom>
                  </pic:spPr>
                </pic:pic>
              </a:graphicData>
            </a:graphic>
          </wp:inline>
        </w:drawing>
      </w:r>
      <w:r w:rsidR="00E95E11" w:rsidRPr="00B21945">
        <w:rPr>
          <w:iCs/>
          <w:lang w:val="en-US"/>
        </w:rPr>
        <w:t xml:space="preserve"> </w:t>
      </w:r>
      <w:r w:rsidRPr="00B21945">
        <w:rPr>
          <w:iCs/>
          <w:lang w:val="en-US"/>
        </w:rPr>
        <w:t xml:space="preserve">Philip Crosby, </w:t>
      </w:r>
      <w:hyperlink r:id="rId132" w:history="1">
        <w:r w:rsidRPr="00B21945">
          <w:rPr>
            <w:rStyle w:val="Lienhypertexte"/>
            <w:iCs/>
            <w:lang w:val="en-US"/>
          </w:rPr>
          <w:t>Quality is free; the Art of Making Quality Certain</w:t>
        </w:r>
      </w:hyperlink>
      <w:r w:rsidRPr="00B21945">
        <w:rPr>
          <w:iCs/>
          <w:lang w:val="en-US"/>
        </w:rPr>
        <w:t xml:space="preserve">, McGraw-Hill, 1979 </w:t>
      </w:r>
    </w:p>
    <w:p w:rsidR="00051542" w:rsidRPr="00B21945" w:rsidRDefault="00051542" w:rsidP="00051542">
      <w:pPr>
        <w:pStyle w:val="NormalWeb"/>
        <w:numPr>
          <w:ilvl w:val="0"/>
          <w:numId w:val="48"/>
        </w:numPr>
        <w:jc w:val="both"/>
        <w:rPr>
          <w:iCs/>
          <w:lang w:val="en-US"/>
        </w:rPr>
      </w:pPr>
      <w:r w:rsidRPr="00B21945">
        <w:rPr>
          <w:iCs/>
          <w:lang w:val="en-US"/>
        </w:rPr>
        <w:t xml:space="preserve">Joseph </w:t>
      </w:r>
      <w:proofErr w:type="spellStart"/>
      <w:r w:rsidRPr="00B21945">
        <w:rPr>
          <w:iCs/>
          <w:lang w:val="en-US"/>
        </w:rPr>
        <w:t>Juran</w:t>
      </w:r>
      <w:proofErr w:type="spellEnd"/>
      <w:r w:rsidRPr="00B21945">
        <w:rPr>
          <w:iCs/>
          <w:lang w:val="en-US"/>
        </w:rPr>
        <w:t xml:space="preserve">, Management of </w:t>
      </w:r>
      <w:r w:rsidR="00822AC7" w:rsidRPr="00B21945">
        <w:rPr>
          <w:iCs/>
          <w:lang w:val="en-US"/>
        </w:rPr>
        <w:t>Q</w:t>
      </w:r>
      <w:r w:rsidRPr="00B21945">
        <w:rPr>
          <w:iCs/>
          <w:lang w:val="en-US"/>
        </w:rPr>
        <w:t>uality, McGraw-Hill, 1981</w:t>
      </w:r>
    </w:p>
    <w:p w:rsidR="00051542" w:rsidRPr="00B21945" w:rsidRDefault="00051542" w:rsidP="00051542">
      <w:pPr>
        <w:pStyle w:val="NormalWeb"/>
        <w:numPr>
          <w:ilvl w:val="0"/>
          <w:numId w:val="48"/>
        </w:numPr>
        <w:jc w:val="both"/>
        <w:rPr>
          <w:iCs/>
          <w:lang w:val="en-US"/>
        </w:rPr>
      </w:pPr>
      <w:r w:rsidRPr="00B21945">
        <w:rPr>
          <w:iCs/>
          <w:noProof/>
        </w:rPr>
        <w:drawing>
          <wp:inline distT="0" distB="0" distL="0" distR="0" wp14:anchorId="6AFCE5EC" wp14:editId="030D72C5">
            <wp:extent cx="352425" cy="542925"/>
            <wp:effectExtent l="0" t="0" r="9525" b="9525"/>
            <wp:docPr id="37" name="Image 37">
              <a:hlinkClick xmlns:a="http://schemas.openxmlformats.org/drawingml/2006/main" r:id="rId1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81.jpg"/>
                    <pic:cNvPicPr/>
                  </pic:nvPicPr>
                  <pic:blipFill>
                    <a:blip r:embed="rId134">
                      <a:extLst>
                        <a:ext uri="{28A0092B-C50C-407E-A947-70E740481C1C}">
                          <a14:useLocalDpi xmlns:a14="http://schemas.microsoft.com/office/drawing/2010/main" val="0"/>
                        </a:ext>
                      </a:extLst>
                    </a:blip>
                    <a:stretch>
                      <a:fillRect/>
                    </a:stretch>
                  </pic:blipFill>
                  <pic:spPr>
                    <a:xfrm>
                      <a:off x="0" y="0"/>
                      <a:ext cx="352425" cy="542925"/>
                    </a:xfrm>
                    <a:prstGeom prst="rect">
                      <a:avLst/>
                    </a:prstGeom>
                  </pic:spPr>
                </pic:pic>
              </a:graphicData>
            </a:graphic>
          </wp:inline>
        </w:drawing>
      </w:r>
      <w:r w:rsidR="00E95E11" w:rsidRPr="00B21945">
        <w:rPr>
          <w:iCs/>
          <w:lang w:val="en-US"/>
        </w:rPr>
        <w:t xml:space="preserve"> </w:t>
      </w:r>
      <w:r w:rsidRPr="00B21945">
        <w:rPr>
          <w:iCs/>
          <w:lang w:val="en-US"/>
        </w:rPr>
        <w:t xml:space="preserve">Kaoru Ishikawa, </w:t>
      </w:r>
      <w:hyperlink r:id="rId135" w:history="1">
        <w:r w:rsidRPr="00B21945">
          <w:rPr>
            <w:rStyle w:val="Lienhypertexte"/>
            <w:iCs/>
            <w:lang w:val="en-US"/>
          </w:rPr>
          <w:t>What is Total Quality Control, The Japanese Way</w:t>
        </w:r>
      </w:hyperlink>
      <w:r w:rsidRPr="00B21945">
        <w:rPr>
          <w:iCs/>
          <w:lang w:val="en-US"/>
        </w:rPr>
        <w:t xml:space="preserve">, Prentice-Hall, 1981 </w:t>
      </w:r>
    </w:p>
    <w:p w:rsidR="00051542" w:rsidRPr="00B21945" w:rsidRDefault="00051542" w:rsidP="00051542">
      <w:pPr>
        <w:pStyle w:val="NormalWeb"/>
        <w:numPr>
          <w:ilvl w:val="0"/>
          <w:numId w:val="48"/>
        </w:numPr>
        <w:jc w:val="both"/>
        <w:rPr>
          <w:iCs/>
          <w:lang w:val="en-US"/>
        </w:rPr>
      </w:pPr>
      <w:r w:rsidRPr="00B21945">
        <w:rPr>
          <w:iCs/>
          <w:noProof/>
        </w:rPr>
        <w:lastRenderedPageBreak/>
        <w:drawing>
          <wp:inline distT="0" distB="0" distL="0" distR="0" wp14:anchorId="35F88F90" wp14:editId="1BA8504C">
            <wp:extent cx="342900" cy="542925"/>
            <wp:effectExtent l="0" t="0" r="0" b="9525"/>
            <wp:docPr id="38" name="Image 38">
              <a:hlinkClick xmlns:a="http://schemas.openxmlformats.org/drawingml/2006/main" r:id="rId1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82.jpg"/>
                    <pic:cNvPicPr/>
                  </pic:nvPicPr>
                  <pic:blipFill>
                    <a:blip r:embed="rId137">
                      <a:extLst>
                        <a:ext uri="{28A0092B-C50C-407E-A947-70E740481C1C}">
                          <a14:useLocalDpi xmlns:a14="http://schemas.microsoft.com/office/drawing/2010/main" val="0"/>
                        </a:ext>
                      </a:extLst>
                    </a:blip>
                    <a:stretch>
                      <a:fillRect/>
                    </a:stretch>
                  </pic:blipFill>
                  <pic:spPr>
                    <a:xfrm>
                      <a:off x="0" y="0"/>
                      <a:ext cx="342900" cy="542925"/>
                    </a:xfrm>
                    <a:prstGeom prst="rect">
                      <a:avLst/>
                    </a:prstGeom>
                  </pic:spPr>
                </pic:pic>
              </a:graphicData>
            </a:graphic>
          </wp:inline>
        </w:drawing>
      </w:r>
      <w:r w:rsidR="00E95E11" w:rsidRPr="00B21945">
        <w:rPr>
          <w:iCs/>
          <w:lang w:val="en-US"/>
        </w:rPr>
        <w:t xml:space="preserve"> </w:t>
      </w:r>
      <w:r w:rsidRPr="00B21945">
        <w:rPr>
          <w:iCs/>
          <w:lang w:val="en-US"/>
        </w:rPr>
        <w:t xml:space="preserve">Edwards Deming, </w:t>
      </w:r>
      <w:hyperlink r:id="rId138" w:history="1">
        <w:r w:rsidRPr="00B21945">
          <w:rPr>
            <w:rStyle w:val="Lienhypertexte"/>
            <w:iCs/>
            <w:lang w:val="en-US"/>
          </w:rPr>
          <w:t xml:space="preserve">Out of the </w:t>
        </w:r>
        <w:r w:rsidR="00822AC7" w:rsidRPr="00B21945">
          <w:rPr>
            <w:rStyle w:val="Lienhypertexte"/>
            <w:iCs/>
            <w:lang w:val="en-US"/>
          </w:rPr>
          <w:t>C</w:t>
        </w:r>
        <w:r w:rsidRPr="00B21945">
          <w:rPr>
            <w:rStyle w:val="Lienhypertexte"/>
            <w:iCs/>
            <w:lang w:val="en-US"/>
          </w:rPr>
          <w:t>risis</w:t>
        </w:r>
      </w:hyperlink>
      <w:r w:rsidRPr="00B21945">
        <w:rPr>
          <w:iCs/>
          <w:lang w:val="en-US"/>
        </w:rPr>
        <w:t>, MIT Press, 1982</w:t>
      </w:r>
    </w:p>
    <w:p w:rsidR="00051542" w:rsidRPr="00B21945" w:rsidRDefault="00051542" w:rsidP="00051542">
      <w:pPr>
        <w:pStyle w:val="NormalWeb"/>
        <w:numPr>
          <w:ilvl w:val="0"/>
          <w:numId w:val="48"/>
        </w:numPr>
        <w:rPr>
          <w:iCs/>
          <w:lang w:val="en-US"/>
        </w:rPr>
      </w:pPr>
      <w:r w:rsidRPr="00B21945">
        <w:rPr>
          <w:iCs/>
          <w:noProof/>
        </w:rPr>
        <w:drawing>
          <wp:inline distT="0" distB="0" distL="0" distR="0" wp14:anchorId="231D3AF1" wp14:editId="336B0665">
            <wp:extent cx="371475" cy="542925"/>
            <wp:effectExtent l="0" t="0" r="9525" b="9525"/>
            <wp:docPr id="40" name="Image 40">
              <a:hlinkClick xmlns:a="http://schemas.openxmlformats.org/drawingml/2006/main" r:id="rId1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84 (3).jpg"/>
                    <pic:cNvPicPr/>
                  </pic:nvPicPr>
                  <pic:blipFill>
                    <a:blip r:embed="rId140">
                      <a:extLst>
                        <a:ext uri="{28A0092B-C50C-407E-A947-70E740481C1C}">
                          <a14:useLocalDpi xmlns:a14="http://schemas.microsoft.com/office/drawing/2010/main" val="0"/>
                        </a:ext>
                      </a:extLst>
                    </a:blip>
                    <a:stretch>
                      <a:fillRect/>
                    </a:stretch>
                  </pic:blipFill>
                  <pic:spPr>
                    <a:xfrm>
                      <a:off x="0" y="0"/>
                      <a:ext cx="371475" cy="542925"/>
                    </a:xfrm>
                    <a:prstGeom prst="rect">
                      <a:avLst/>
                    </a:prstGeom>
                  </pic:spPr>
                </pic:pic>
              </a:graphicData>
            </a:graphic>
          </wp:inline>
        </w:drawing>
      </w:r>
      <w:r w:rsidR="00E95E11" w:rsidRPr="00B21945">
        <w:rPr>
          <w:iCs/>
          <w:lang w:val="en-US"/>
        </w:rPr>
        <w:t xml:space="preserve"> </w:t>
      </w:r>
      <w:proofErr w:type="spellStart"/>
      <w:r w:rsidRPr="00B21945">
        <w:rPr>
          <w:iCs/>
          <w:lang w:val="en-US"/>
        </w:rPr>
        <w:t>Eliyahu</w:t>
      </w:r>
      <w:proofErr w:type="spellEnd"/>
      <w:r w:rsidRPr="00B21945">
        <w:rPr>
          <w:iCs/>
          <w:lang w:val="en-US"/>
        </w:rPr>
        <w:t xml:space="preserve"> </w:t>
      </w:r>
      <w:proofErr w:type="spellStart"/>
      <w:r w:rsidRPr="00B21945">
        <w:rPr>
          <w:iCs/>
          <w:lang w:val="en-US"/>
        </w:rPr>
        <w:t>Goldratt</w:t>
      </w:r>
      <w:proofErr w:type="spellEnd"/>
      <w:r w:rsidRPr="00B21945">
        <w:rPr>
          <w:iCs/>
          <w:lang w:val="en-US"/>
        </w:rPr>
        <w:t xml:space="preserve">, Jeff Cox, </w:t>
      </w:r>
      <w:hyperlink r:id="rId141" w:history="1">
        <w:r w:rsidRPr="00B21945">
          <w:rPr>
            <w:rStyle w:val="Lienhypertexte"/>
            <w:iCs/>
            <w:lang w:val="en-US"/>
          </w:rPr>
          <w:t>The Goal, A Process of Ongoing Improvement</w:t>
        </w:r>
      </w:hyperlink>
      <w:r w:rsidRPr="00B21945">
        <w:rPr>
          <w:iCs/>
          <w:lang w:val="en-US"/>
        </w:rPr>
        <w:t>, North River Press, 1984</w:t>
      </w:r>
    </w:p>
    <w:p w:rsidR="00051542" w:rsidRPr="00B21945" w:rsidRDefault="00051542" w:rsidP="00051542">
      <w:pPr>
        <w:pStyle w:val="NormalWeb"/>
        <w:numPr>
          <w:ilvl w:val="0"/>
          <w:numId w:val="48"/>
        </w:numPr>
        <w:jc w:val="both"/>
        <w:rPr>
          <w:bCs/>
          <w:iCs/>
          <w:lang w:val="en-US"/>
        </w:rPr>
      </w:pPr>
      <w:r w:rsidRPr="00B21945">
        <w:rPr>
          <w:bCs/>
          <w:iCs/>
          <w:noProof/>
        </w:rPr>
        <w:drawing>
          <wp:inline distT="0" distB="0" distL="0" distR="0" wp14:anchorId="2BE1182D" wp14:editId="756934C3">
            <wp:extent cx="361950" cy="542925"/>
            <wp:effectExtent l="0" t="0" r="0" b="9525"/>
            <wp:docPr id="44" name="Image 44">
              <a:hlinkClick xmlns:a="http://schemas.openxmlformats.org/drawingml/2006/main" r:id="rId1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86 3.jpg"/>
                    <pic:cNvPicPr/>
                  </pic:nvPicPr>
                  <pic:blipFill>
                    <a:blip r:embed="rId143">
                      <a:extLst>
                        <a:ext uri="{28A0092B-C50C-407E-A947-70E740481C1C}">
                          <a14:useLocalDpi xmlns:a14="http://schemas.microsoft.com/office/drawing/2010/main" val="0"/>
                        </a:ext>
                      </a:extLst>
                    </a:blip>
                    <a:stretch>
                      <a:fillRect/>
                    </a:stretch>
                  </pic:blipFill>
                  <pic:spPr>
                    <a:xfrm>
                      <a:off x="0" y="0"/>
                      <a:ext cx="361950" cy="542925"/>
                    </a:xfrm>
                    <a:prstGeom prst="rect">
                      <a:avLst/>
                    </a:prstGeom>
                  </pic:spPr>
                </pic:pic>
              </a:graphicData>
            </a:graphic>
          </wp:inline>
        </w:drawing>
      </w:r>
      <w:r w:rsidR="00E95E11" w:rsidRPr="00B21945">
        <w:rPr>
          <w:bCs/>
          <w:iCs/>
          <w:lang w:val="en-US"/>
        </w:rPr>
        <w:t xml:space="preserve"> </w:t>
      </w:r>
      <w:r w:rsidRPr="00B21945">
        <w:rPr>
          <w:bCs/>
          <w:iCs/>
          <w:lang w:val="en-US"/>
        </w:rPr>
        <w:t xml:space="preserve">Masaaki Imai, </w:t>
      </w:r>
      <w:hyperlink r:id="rId144" w:history="1">
        <w:r w:rsidRPr="00B21945">
          <w:rPr>
            <w:rStyle w:val="Lienhypertexte"/>
            <w:bCs/>
            <w:iCs/>
            <w:lang w:val="en-US"/>
          </w:rPr>
          <w:t xml:space="preserve">KAIZEN, The </w:t>
        </w:r>
        <w:r w:rsidR="00822AC7" w:rsidRPr="00B21945">
          <w:rPr>
            <w:rStyle w:val="Lienhypertexte"/>
            <w:bCs/>
            <w:iCs/>
            <w:lang w:val="en-US"/>
          </w:rPr>
          <w:t>K</w:t>
        </w:r>
        <w:r w:rsidRPr="00B21945">
          <w:rPr>
            <w:rStyle w:val="Lienhypertexte"/>
            <w:bCs/>
            <w:iCs/>
            <w:lang w:val="en-US"/>
          </w:rPr>
          <w:t xml:space="preserve">ey to Japan’s </w:t>
        </w:r>
        <w:r w:rsidR="00822AC7" w:rsidRPr="00B21945">
          <w:rPr>
            <w:rStyle w:val="Lienhypertexte"/>
            <w:bCs/>
            <w:iCs/>
            <w:lang w:val="en-US"/>
          </w:rPr>
          <w:t>C</w:t>
        </w:r>
        <w:r w:rsidRPr="00B21945">
          <w:rPr>
            <w:rStyle w:val="Lienhypertexte"/>
            <w:bCs/>
            <w:iCs/>
            <w:lang w:val="en-US"/>
          </w:rPr>
          <w:t xml:space="preserve">ompetitive </w:t>
        </w:r>
        <w:r w:rsidR="00822AC7" w:rsidRPr="00B21945">
          <w:rPr>
            <w:rStyle w:val="Lienhypertexte"/>
            <w:bCs/>
            <w:iCs/>
            <w:lang w:val="en-US"/>
          </w:rPr>
          <w:t>S</w:t>
        </w:r>
        <w:r w:rsidRPr="00B21945">
          <w:rPr>
            <w:rStyle w:val="Lienhypertexte"/>
            <w:bCs/>
            <w:iCs/>
            <w:lang w:val="en-US"/>
          </w:rPr>
          <w:t>uccess</w:t>
        </w:r>
      </w:hyperlink>
      <w:r w:rsidRPr="00B21945">
        <w:rPr>
          <w:bCs/>
          <w:iCs/>
          <w:lang w:val="en-US"/>
        </w:rPr>
        <w:t>, McGraw-Hill, 1986</w:t>
      </w:r>
    </w:p>
    <w:p w:rsidR="00051542" w:rsidRPr="00B21945" w:rsidRDefault="00051542" w:rsidP="00051542">
      <w:pPr>
        <w:pStyle w:val="NormalWeb"/>
        <w:numPr>
          <w:ilvl w:val="0"/>
          <w:numId w:val="48"/>
        </w:numPr>
        <w:jc w:val="both"/>
        <w:rPr>
          <w:iCs/>
          <w:lang w:val="en-US"/>
        </w:rPr>
      </w:pPr>
      <w:r w:rsidRPr="00B21945">
        <w:rPr>
          <w:iCs/>
          <w:noProof/>
        </w:rPr>
        <w:drawing>
          <wp:inline distT="0" distB="0" distL="0" distR="0" wp14:anchorId="601A0271" wp14:editId="60DC8E94">
            <wp:extent cx="342900" cy="542925"/>
            <wp:effectExtent l="0" t="0" r="0" b="9525"/>
            <wp:docPr id="46" name="Image 46">
              <a:hlinkClick xmlns:a="http://schemas.openxmlformats.org/drawingml/2006/main" r:id="rId1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87 (2).jpg"/>
                    <pic:cNvPicPr/>
                  </pic:nvPicPr>
                  <pic:blipFill>
                    <a:blip r:embed="rId146">
                      <a:extLst>
                        <a:ext uri="{28A0092B-C50C-407E-A947-70E740481C1C}">
                          <a14:useLocalDpi xmlns:a14="http://schemas.microsoft.com/office/drawing/2010/main" val="0"/>
                        </a:ext>
                      </a:extLst>
                    </a:blip>
                    <a:stretch>
                      <a:fillRect/>
                    </a:stretch>
                  </pic:blipFill>
                  <pic:spPr>
                    <a:xfrm>
                      <a:off x="0" y="0"/>
                      <a:ext cx="342900" cy="542925"/>
                    </a:xfrm>
                    <a:prstGeom prst="rect">
                      <a:avLst/>
                    </a:prstGeom>
                  </pic:spPr>
                </pic:pic>
              </a:graphicData>
            </a:graphic>
          </wp:inline>
        </w:drawing>
      </w:r>
      <w:r w:rsidR="00E95E11" w:rsidRPr="00B21945">
        <w:rPr>
          <w:iCs/>
          <w:lang w:val="en-US"/>
        </w:rPr>
        <w:t xml:space="preserve"> </w:t>
      </w:r>
      <w:r w:rsidRPr="00B21945">
        <w:rPr>
          <w:iCs/>
          <w:lang w:val="en-US"/>
        </w:rPr>
        <w:t xml:space="preserve">James Harrington, </w:t>
      </w:r>
      <w:hyperlink r:id="rId147" w:history="1">
        <w:r w:rsidRPr="00B21945">
          <w:rPr>
            <w:rStyle w:val="Lienhypertexte"/>
            <w:iCs/>
            <w:lang w:val="en-US"/>
          </w:rPr>
          <w:t>Poor-Quality Cost</w:t>
        </w:r>
      </w:hyperlink>
      <w:r w:rsidRPr="00B21945">
        <w:rPr>
          <w:iCs/>
          <w:lang w:val="en-US"/>
        </w:rPr>
        <w:t xml:space="preserve">, Dekker, 1987 </w:t>
      </w:r>
    </w:p>
    <w:p w:rsidR="00051542" w:rsidRDefault="00051542" w:rsidP="00051542">
      <w:pPr>
        <w:pStyle w:val="NormalWeb"/>
        <w:numPr>
          <w:ilvl w:val="0"/>
          <w:numId w:val="48"/>
        </w:numPr>
        <w:jc w:val="both"/>
        <w:rPr>
          <w:iCs/>
          <w:lang w:val="en-US"/>
        </w:rPr>
      </w:pPr>
      <w:r w:rsidRPr="00B21945">
        <w:rPr>
          <w:iCs/>
          <w:noProof/>
        </w:rPr>
        <w:drawing>
          <wp:inline distT="0" distB="0" distL="0" distR="0" wp14:anchorId="0856A254" wp14:editId="7E9E2CD4">
            <wp:extent cx="428625" cy="542925"/>
            <wp:effectExtent l="0" t="0" r="9525" b="9525"/>
            <wp:docPr id="48" name="Image 48">
              <a:hlinkClick xmlns:a="http://schemas.openxmlformats.org/drawingml/2006/main" r:id="rId1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7 (2).jpg"/>
                    <pic:cNvPicPr/>
                  </pic:nvPicPr>
                  <pic:blipFill>
                    <a:blip r:embed="rId149">
                      <a:extLst>
                        <a:ext uri="{28A0092B-C50C-407E-A947-70E740481C1C}">
                          <a14:useLocalDpi xmlns:a14="http://schemas.microsoft.com/office/drawing/2010/main" val="0"/>
                        </a:ext>
                      </a:extLst>
                    </a:blip>
                    <a:stretch>
                      <a:fillRect/>
                    </a:stretch>
                  </pic:blipFill>
                  <pic:spPr>
                    <a:xfrm>
                      <a:off x="0" y="0"/>
                      <a:ext cx="428625" cy="542925"/>
                    </a:xfrm>
                    <a:prstGeom prst="rect">
                      <a:avLst/>
                    </a:prstGeom>
                  </pic:spPr>
                </pic:pic>
              </a:graphicData>
            </a:graphic>
          </wp:inline>
        </w:drawing>
      </w:r>
      <w:r w:rsidR="00E95E11" w:rsidRPr="00B21945">
        <w:rPr>
          <w:iCs/>
          <w:lang w:val="en-US"/>
        </w:rPr>
        <w:t xml:space="preserve"> </w:t>
      </w:r>
      <w:r w:rsidRPr="00B21945">
        <w:rPr>
          <w:iCs/>
          <w:lang w:val="en-US"/>
        </w:rPr>
        <w:t xml:space="preserve">Larry Webber, Michael Wallace, </w:t>
      </w:r>
      <w:hyperlink r:id="rId150" w:history="1">
        <w:r w:rsidRPr="00B21945">
          <w:rPr>
            <w:rStyle w:val="Lienhypertexte"/>
            <w:iCs/>
            <w:lang w:val="en-US"/>
          </w:rPr>
          <w:t>Quality Control for Dummies</w:t>
        </w:r>
      </w:hyperlink>
      <w:r w:rsidRPr="00B21945">
        <w:rPr>
          <w:iCs/>
          <w:lang w:val="en-US"/>
        </w:rPr>
        <w:t>, Wiley, 2007</w:t>
      </w:r>
    </w:p>
    <w:p w:rsidR="008613D6" w:rsidRPr="00B21945" w:rsidRDefault="008613D6" w:rsidP="008613D6">
      <w:pPr>
        <w:pStyle w:val="NormalWeb"/>
        <w:numPr>
          <w:ilvl w:val="0"/>
          <w:numId w:val="48"/>
        </w:numPr>
        <w:jc w:val="both"/>
        <w:rPr>
          <w:iCs/>
          <w:lang w:val="en-US"/>
        </w:rPr>
      </w:pPr>
      <w:r>
        <w:rPr>
          <w:iCs/>
          <w:noProof/>
        </w:rPr>
        <w:drawing>
          <wp:inline distT="0" distB="0" distL="0" distR="0">
            <wp:extent cx="360386" cy="540000"/>
            <wp:effectExtent l="0" t="0" r="1905" b="0"/>
            <wp:docPr id="86"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0.jpg"/>
                    <pic:cNvPicPr/>
                  </pic:nvPicPr>
                  <pic:blipFill>
                    <a:blip r:embed="rId151" cstate="print">
                      <a:extLst>
                        <a:ext uri="{28A0092B-C50C-407E-A947-70E740481C1C}">
                          <a14:useLocalDpi xmlns:a14="http://schemas.microsoft.com/office/drawing/2010/main" val="0"/>
                        </a:ext>
                      </a:extLst>
                    </a:blip>
                    <a:stretch>
                      <a:fillRect/>
                    </a:stretch>
                  </pic:blipFill>
                  <pic:spPr>
                    <a:xfrm>
                      <a:off x="0" y="0"/>
                      <a:ext cx="360386" cy="540000"/>
                    </a:xfrm>
                    <a:prstGeom prst="rect">
                      <a:avLst/>
                    </a:prstGeom>
                  </pic:spPr>
                </pic:pic>
              </a:graphicData>
            </a:graphic>
          </wp:inline>
        </w:drawing>
      </w:r>
      <w:r>
        <w:rPr>
          <w:iCs/>
          <w:lang w:val="en-US"/>
        </w:rPr>
        <w:t xml:space="preserve"> James Mahaffey, </w:t>
      </w:r>
      <w:hyperlink r:id="rId152" w:history="1">
        <w:r w:rsidRPr="008613D6">
          <w:rPr>
            <w:rStyle w:val="Lienhypertexte"/>
            <w:iCs/>
            <w:lang w:val="en-US"/>
          </w:rPr>
          <w:t>Atomic Awakening</w:t>
        </w:r>
      </w:hyperlink>
      <w:r w:rsidRPr="008613D6">
        <w:rPr>
          <w:iCs/>
          <w:lang w:val="en-US"/>
        </w:rPr>
        <w:t>: A New Look At The History And Future Of Nuclear Power</w:t>
      </w:r>
      <w:r>
        <w:rPr>
          <w:iCs/>
          <w:lang w:val="en-US"/>
        </w:rPr>
        <w:t xml:space="preserve">, </w:t>
      </w:r>
    </w:p>
    <w:p w:rsidR="00437913" w:rsidRPr="00B21945" w:rsidRDefault="00437913" w:rsidP="00437913">
      <w:pPr>
        <w:pStyle w:val="NormalWeb"/>
        <w:numPr>
          <w:ilvl w:val="0"/>
          <w:numId w:val="48"/>
        </w:numPr>
        <w:jc w:val="both"/>
        <w:rPr>
          <w:iCs/>
          <w:lang w:val="en-US"/>
        </w:rPr>
      </w:pPr>
      <w:r w:rsidRPr="00B21945">
        <w:rPr>
          <w:iCs/>
          <w:noProof/>
        </w:rPr>
        <w:drawing>
          <wp:inline distT="0" distB="0" distL="0" distR="0" wp14:anchorId="72E9577C" wp14:editId="7CCE289A">
            <wp:extent cx="540000" cy="5400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lementing.jpg"/>
                    <pic:cNvPicPr/>
                  </pic:nvPicPr>
                  <pic:blipFill>
                    <a:blip r:embed="rId153"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inline>
        </w:drawing>
      </w:r>
      <w:r w:rsidRPr="00B21945">
        <w:rPr>
          <w:iCs/>
          <w:lang w:val="en-US"/>
        </w:rPr>
        <w:t xml:space="preserve">Jan </w:t>
      </w:r>
      <w:proofErr w:type="spellStart"/>
      <w:r w:rsidRPr="00B21945">
        <w:rPr>
          <w:iCs/>
          <w:lang w:val="en-US"/>
        </w:rPr>
        <w:t>Gillet</w:t>
      </w:r>
      <w:proofErr w:type="spellEnd"/>
      <w:r w:rsidRPr="00B21945">
        <w:rPr>
          <w:iCs/>
          <w:lang w:val="en-US"/>
        </w:rPr>
        <w:t xml:space="preserve">,  </w:t>
      </w:r>
      <w:hyperlink r:id="rId154" w:history="1">
        <w:r w:rsidRPr="00B21945">
          <w:rPr>
            <w:rStyle w:val="Lienhypertexte"/>
            <w:iCs/>
            <w:lang w:val="en-US"/>
          </w:rPr>
          <w:t xml:space="preserve">Implementing </w:t>
        </w:r>
        <w:proofErr w:type="spellStart"/>
        <w:r w:rsidRPr="00B21945">
          <w:rPr>
            <w:rStyle w:val="Lienhypertexte"/>
            <w:iCs/>
            <w:lang w:val="en-US"/>
          </w:rPr>
          <w:t>Iso</w:t>
        </w:r>
        <w:proofErr w:type="spellEnd"/>
        <w:r w:rsidRPr="00B21945">
          <w:rPr>
            <w:rStyle w:val="Lienhypertexte"/>
            <w:iCs/>
            <w:lang w:val="en-US"/>
          </w:rPr>
          <w:t xml:space="preserve"> 9001:2015</w:t>
        </w:r>
      </w:hyperlink>
      <w:r w:rsidRPr="00B21945">
        <w:rPr>
          <w:iCs/>
          <w:lang w:val="en-US"/>
        </w:rPr>
        <w:t>: Thrill your customers and transform your cost base with the new gold standard for business management, Infinite Ideas, 2015</w:t>
      </w:r>
    </w:p>
    <w:p w:rsidR="00B43E4F" w:rsidRPr="00B21945" w:rsidRDefault="00B43E4F" w:rsidP="00B43E4F">
      <w:pPr>
        <w:pStyle w:val="NormalWeb"/>
        <w:numPr>
          <w:ilvl w:val="0"/>
          <w:numId w:val="48"/>
        </w:numPr>
        <w:jc w:val="both"/>
        <w:rPr>
          <w:iCs/>
          <w:lang w:val="en-US"/>
        </w:rPr>
      </w:pPr>
      <w:r w:rsidRPr="00B21945">
        <w:rPr>
          <w:iCs/>
          <w:noProof/>
        </w:rPr>
        <w:drawing>
          <wp:inline distT="0" distB="0" distL="0" distR="0" wp14:anchorId="1A3610A8" wp14:editId="2729AA71">
            <wp:extent cx="540000" cy="5400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 in plain english.jpg"/>
                    <pic:cNvPicPr/>
                  </pic:nvPicPr>
                  <pic:blipFill>
                    <a:blip r:embed="rId155"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inline>
        </w:drawing>
      </w:r>
      <w:r w:rsidRPr="00B21945">
        <w:rPr>
          <w:iCs/>
          <w:lang w:val="en-US"/>
        </w:rPr>
        <w:t xml:space="preserve">Craig Cochran, </w:t>
      </w:r>
      <w:hyperlink r:id="rId156" w:history="1">
        <w:r w:rsidRPr="00B21945">
          <w:rPr>
            <w:rStyle w:val="Lienhypertexte"/>
            <w:iCs/>
            <w:lang w:val="en-US"/>
          </w:rPr>
          <w:t>ISO 9001:2015 in Plain English</w:t>
        </w:r>
      </w:hyperlink>
      <w:r w:rsidRPr="00B21945">
        <w:rPr>
          <w:iCs/>
          <w:lang w:val="en-US"/>
        </w:rPr>
        <w:t>, Paton Professional, 2015</w:t>
      </w:r>
    </w:p>
    <w:p w:rsidR="00AD51BE" w:rsidRPr="00B21945" w:rsidRDefault="005A4963" w:rsidP="00437913">
      <w:pPr>
        <w:pStyle w:val="NormalWeb"/>
        <w:numPr>
          <w:ilvl w:val="0"/>
          <w:numId w:val="48"/>
        </w:numPr>
        <w:jc w:val="both"/>
        <w:rPr>
          <w:lang w:val="en-US"/>
        </w:rPr>
      </w:pPr>
      <w:r w:rsidRPr="00B21945">
        <w:rPr>
          <w:iCs/>
          <w:noProof/>
        </w:rPr>
        <w:drawing>
          <wp:inline distT="0" distB="0" distL="0" distR="0" wp14:anchorId="21FDC08F" wp14:editId="1ED101A5">
            <wp:extent cx="540000" cy="5400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lained.jpg"/>
                    <pic:cNvPicPr/>
                  </pic:nvPicPr>
                  <pic:blipFill>
                    <a:blip r:embed="rId157"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inline>
        </w:drawing>
      </w:r>
      <w:r w:rsidR="00437913" w:rsidRPr="00B21945">
        <w:rPr>
          <w:lang w:val="en-US"/>
        </w:rPr>
        <w:t xml:space="preserve">Charles </w:t>
      </w:r>
      <w:proofErr w:type="spellStart"/>
      <w:r w:rsidR="00437913" w:rsidRPr="00B21945">
        <w:rPr>
          <w:lang w:val="en-US"/>
        </w:rPr>
        <w:t>Cianfrani</w:t>
      </w:r>
      <w:proofErr w:type="spellEnd"/>
      <w:r w:rsidR="00437913" w:rsidRPr="00B21945">
        <w:rPr>
          <w:lang w:val="en-US"/>
        </w:rPr>
        <w:t xml:space="preserve">, John West, </w:t>
      </w:r>
      <w:hyperlink r:id="rId158" w:history="1">
        <w:r w:rsidR="00437913" w:rsidRPr="00B21945">
          <w:rPr>
            <w:rStyle w:val="Lienhypertexte"/>
            <w:lang w:val="en-US"/>
          </w:rPr>
          <w:t>ISO 9001:2015 Explained</w:t>
        </w:r>
      </w:hyperlink>
      <w:r w:rsidR="00437913" w:rsidRPr="00B21945">
        <w:rPr>
          <w:lang w:val="en-US"/>
        </w:rPr>
        <w:t xml:space="preserve">, </w:t>
      </w:r>
      <w:r w:rsidR="00965002" w:rsidRPr="00B21945">
        <w:rPr>
          <w:lang w:val="en-US"/>
        </w:rPr>
        <w:t>ASQ Quality Press, 2015</w:t>
      </w:r>
    </w:p>
    <w:p w:rsidR="005A4963" w:rsidRPr="00B21945" w:rsidRDefault="005A4963" w:rsidP="00051542">
      <w:pPr>
        <w:pStyle w:val="NormalWeb"/>
        <w:numPr>
          <w:ilvl w:val="0"/>
          <w:numId w:val="48"/>
        </w:numPr>
        <w:jc w:val="both"/>
        <w:rPr>
          <w:iCs/>
          <w:lang w:val="en-US"/>
        </w:rPr>
      </w:pPr>
      <w:r w:rsidRPr="00B21945">
        <w:rPr>
          <w:iCs/>
          <w:noProof/>
        </w:rPr>
        <w:drawing>
          <wp:inline distT="0" distB="0" distL="0" distR="0" wp14:anchorId="5338ECA9" wp14:editId="49DBE171">
            <wp:extent cx="540000" cy="5400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ndbook.jpg"/>
                    <pic:cNvPicPr/>
                  </pic:nvPicPr>
                  <pic:blipFill>
                    <a:blip r:embed="rId159"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inline>
        </w:drawing>
      </w:r>
      <w:r w:rsidR="00437913" w:rsidRPr="00B21945">
        <w:rPr>
          <w:lang w:val="en-US"/>
        </w:rPr>
        <w:t xml:space="preserve">Denise </w:t>
      </w:r>
      <w:proofErr w:type="spellStart"/>
      <w:r w:rsidR="00437913" w:rsidRPr="00B21945">
        <w:rPr>
          <w:lang w:val="en-US"/>
        </w:rPr>
        <w:t>Robitaille</w:t>
      </w:r>
      <w:proofErr w:type="spellEnd"/>
      <w:r w:rsidR="00437913" w:rsidRPr="00B21945">
        <w:rPr>
          <w:lang w:val="en-US"/>
        </w:rPr>
        <w:t xml:space="preserve">, </w:t>
      </w:r>
      <w:hyperlink r:id="rId160" w:history="1">
        <w:r w:rsidR="00437913" w:rsidRPr="00B21945">
          <w:rPr>
            <w:rStyle w:val="Lienhypertexte"/>
            <w:iCs/>
            <w:lang w:val="en-US"/>
          </w:rPr>
          <w:t>ISO 9001:2015 Handbook for Small and Medium-Sized Businesses</w:t>
        </w:r>
      </w:hyperlink>
      <w:r w:rsidR="00437913" w:rsidRPr="00B21945">
        <w:rPr>
          <w:iCs/>
          <w:lang w:val="en-US"/>
        </w:rPr>
        <w:t>, Quality Press, 2016</w:t>
      </w:r>
    </w:p>
    <w:p w:rsidR="00051542" w:rsidRPr="00B21945" w:rsidRDefault="005A4963" w:rsidP="00965002">
      <w:pPr>
        <w:pStyle w:val="NormalWeb"/>
        <w:numPr>
          <w:ilvl w:val="0"/>
          <w:numId w:val="48"/>
        </w:numPr>
        <w:rPr>
          <w:lang w:val="en-US"/>
        </w:rPr>
      </w:pPr>
      <w:r w:rsidRPr="00B21945">
        <w:rPr>
          <w:iCs/>
          <w:noProof/>
        </w:rPr>
        <w:drawing>
          <wp:inline distT="0" distB="0" distL="0" distR="0" wp14:anchorId="2EA39EA3" wp14:editId="56099F57">
            <wp:extent cx="540000" cy="54000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derstand.jpg"/>
                    <pic:cNvPicPr/>
                  </pic:nvPicPr>
                  <pic:blipFill>
                    <a:blip r:embed="rId161"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inline>
        </w:drawing>
      </w:r>
      <w:r w:rsidRPr="00B21945">
        <w:rPr>
          <w:rFonts w:eastAsia="Times New Roman"/>
          <w:iCs/>
          <w:color w:val="111111"/>
          <w:kern w:val="36"/>
          <w:lang w:val="en-US" w:eastAsia="en-GB"/>
        </w:rPr>
        <w:t xml:space="preserve"> </w:t>
      </w:r>
      <w:proofErr w:type="spellStart"/>
      <w:r w:rsidRPr="00B21945">
        <w:rPr>
          <w:rFonts w:eastAsia="Times New Roman"/>
          <w:iCs/>
          <w:color w:val="111111"/>
          <w:kern w:val="36"/>
          <w:lang w:val="en-US" w:eastAsia="en-GB"/>
        </w:rPr>
        <w:t>Alka</w:t>
      </w:r>
      <w:proofErr w:type="spellEnd"/>
      <w:r w:rsidRPr="00B21945">
        <w:rPr>
          <w:rFonts w:eastAsia="Times New Roman"/>
          <w:iCs/>
          <w:color w:val="111111"/>
          <w:kern w:val="36"/>
          <w:lang w:val="en-US" w:eastAsia="en-GB"/>
        </w:rPr>
        <w:t xml:space="preserve"> Jarvis, Paul </w:t>
      </w:r>
      <w:proofErr w:type="spellStart"/>
      <w:r w:rsidRPr="00B21945">
        <w:rPr>
          <w:rFonts w:eastAsia="Times New Roman"/>
          <w:iCs/>
          <w:color w:val="111111"/>
          <w:kern w:val="36"/>
          <w:lang w:val="en-US" w:eastAsia="en-GB"/>
        </w:rPr>
        <w:t>Palmes</w:t>
      </w:r>
      <w:proofErr w:type="spellEnd"/>
      <w:r w:rsidRPr="00B21945">
        <w:rPr>
          <w:rFonts w:eastAsia="Times New Roman"/>
          <w:iCs/>
          <w:color w:val="111111"/>
          <w:kern w:val="36"/>
          <w:lang w:val="en-US" w:eastAsia="en-GB"/>
        </w:rPr>
        <w:t>,</w:t>
      </w:r>
      <w:r w:rsidRPr="00B21945">
        <w:rPr>
          <w:rFonts w:eastAsia="Times New Roman"/>
          <w:i/>
          <w:iCs/>
          <w:color w:val="111111"/>
          <w:kern w:val="36"/>
          <w:sz w:val="48"/>
          <w:szCs w:val="48"/>
          <w:lang w:val="en-US" w:eastAsia="en-GB"/>
        </w:rPr>
        <w:t xml:space="preserve"> </w:t>
      </w:r>
      <w:hyperlink r:id="rId162" w:history="1">
        <w:proofErr w:type="gramStart"/>
        <w:r w:rsidRPr="00B21945">
          <w:rPr>
            <w:rStyle w:val="Lienhypertexte"/>
            <w:lang w:val="en-US"/>
          </w:rPr>
          <w:t>ISO</w:t>
        </w:r>
        <w:proofErr w:type="gramEnd"/>
        <w:r w:rsidRPr="00B21945">
          <w:rPr>
            <w:rStyle w:val="Lienhypertexte"/>
            <w:lang w:val="en-US"/>
          </w:rPr>
          <w:t xml:space="preserve"> 9001: 2015: Understand, Implement, Succeed!</w:t>
        </w:r>
      </w:hyperlink>
      <w:r w:rsidRPr="00B21945">
        <w:rPr>
          <w:lang w:val="en-US"/>
        </w:rPr>
        <w:t>, Prentice hall, 2016</w:t>
      </w:r>
    </w:p>
    <w:p w:rsidR="00DE466D" w:rsidRDefault="00DE466D" w:rsidP="00DE466D">
      <w:pPr>
        <w:pStyle w:val="NormalWeb"/>
        <w:numPr>
          <w:ilvl w:val="0"/>
          <w:numId w:val="48"/>
        </w:numPr>
        <w:rPr>
          <w:lang w:val="en-US"/>
        </w:rPr>
      </w:pPr>
      <w:r w:rsidRPr="00B21945">
        <w:rPr>
          <w:noProof/>
        </w:rPr>
        <w:drawing>
          <wp:inline distT="0" distB="0" distL="0" distR="0" wp14:anchorId="028D37C5" wp14:editId="7EA14499">
            <wp:extent cx="410616" cy="540000"/>
            <wp:effectExtent l="0" t="0" r="889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iving iso 9001.jpg"/>
                    <pic:cNvPicPr/>
                  </pic:nvPicPr>
                  <pic:blipFill>
                    <a:blip r:embed="rId163" cstate="print">
                      <a:extLst>
                        <a:ext uri="{28A0092B-C50C-407E-A947-70E740481C1C}">
                          <a14:useLocalDpi xmlns:a14="http://schemas.microsoft.com/office/drawing/2010/main" val="0"/>
                        </a:ext>
                      </a:extLst>
                    </a:blip>
                    <a:stretch>
                      <a:fillRect/>
                    </a:stretch>
                  </pic:blipFill>
                  <pic:spPr>
                    <a:xfrm>
                      <a:off x="0" y="0"/>
                      <a:ext cx="410616" cy="540000"/>
                    </a:xfrm>
                    <a:prstGeom prst="rect">
                      <a:avLst/>
                    </a:prstGeom>
                  </pic:spPr>
                </pic:pic>
              </a:graphicData>
            </a:graphic>
          </wp:inline>
        </w:drawing>
      </w:r>
      <w:r w:rsidR="00E95E11" w:rsidRPr="00B21945">
        <w:rPr>
          <w:lang w:val="en-US"/>
        </w:rPr>
        <w:t xml:space="preserve"> </w:t>
      </w:r>
      <w:r w:rsidRPr="00B21945">
        <w:rPr>
          <w:lang w:val="en-US"/>
        </w:rPr>
        <w:t xml:space="preserve">Christopher Paris, </w:t>
      </w:r>
      <w:hyperlink r:id="rId164" w:history="1">
        <w:r w:rsidRPr="00B21945">
          <w:rPr>
            <w:rStyle w:val="Lienhypertexte"/>
            <w:lang w:val="en-US"/>
          </w:rPr>
          <w:t>Surviving ISO 9001: 2015</w:t>
        </w:r>
      </w:hyperlink>
      <w:r w:rsidRPr="00B21945">
        <w:rPr>
          <w:lang w:val="en-US"/>
        </w:rPr>
        <w:t xml:space="preserve">, </w:t>
      </w:r>
      <w:proofErr w:type="spellStart"/>
      <w:r w:rsidRPr="00B21945">
        <w:rPr>
          <w:lang w:val="en-US"/>
        </w:rPr>
        <w:t>Oxebridge</w:t>
      </w:r>
      <w:proofErr w:type="spellEnd"/>
      <w:r w:rsidRPr="00B21945">
        <w:rPr>
          <w:lang w:val="en-US"/>
        </w:rPr>
        <w:t xml:space="preserve"> Quality Press, 2016 </w:t>
      </w:r>
    </w:p>
    <w:p w:rsidR="000A5961" w:rsidRPr="000A5961" w:rsidRDefault="000A5961" w:rsidP="000A5961">
      <w:pPr>
        <w:pStyle w:val="NormalWeb"/>
        <w:numPr>
          <w:ilvl w:val="0"/>
          <w:numId w:val="48"/>
        </w:numPr>
        <w:rPr>
          <w:lang w:val="en-US"/>
        </w:rPr>
      </w:pPr>
      <w:r>
        <w:rPr>
          <w:noProof/>
        </w:rPr>
        <w:drawing>
          <wp:inline distT="0" distB="0" distL="0" distR="0">
            <wp:extent cx="438197" cy="540000"/>
            <wp:effectExtent l="0" t="0" r="0" b="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jpg"/>
                    <pic:cNvPicPr/>
                  </pic:nvPicPr>
                  <pic:blipFill>
                    <a:blip r:embed="rId165" cstate="print">
                      <a:extLst>
                        <a:ext uri="{28A0092B-C50C-407E-A947-70E740481C1C}">
                          <a14:useLocalDpi xmlns:a14="http://schemas.microsoft.com/office/drawing/2010/main" val="0"/>
                        </a:ext>
                      </a:extLst>
                    </a:blip>
                    <a:stretch>
                      <a:fillRect/>
                    </a:stretch>
                  </pic:blipFill>
                  <pic:spPr>
                    <a:xfrm>
                      <a:off x="0" y="0"/>
                      <a:ext cx="438197" cy="540000"/>
                    </a:xfrm>
                    <a:prstGeom prst="rect">
                      <a:avLst/>
                    </a:prstGeom>
                  </pic:spPr>
                </pic:pic>
              </a:graphicData>
            </a:graphic>
          </wp:inline>
        </w:drawing>
      </w:r>
      <w:r>
        <w:rPr>
          <w:lang w:val="en-US"/>
        </w:rPr>
        <w:t xml:space="preserve"> </w:t>
      </w:r>
      <w:r w:rsidRPr="000A5961">
        <w:rPr>
          <w:lang w:val="en-US"/>
        </w:rPr>
        <w:t xml:space="preserve">Gianni </w:t>
      </w:r>
      <w:proofErr w:type="spellStart"/>
      <w:r w:rsidRPr="000A5961">
        <w:rPr>
          <w:lang w:val="en-US"/>
        </w:rPr>
        <w:t>Petrangeli</w:t>
      </w:r>
      <w:proofErr w:type="spellEnd"/>
      <w:r w:rsidRPr="000A5961">
        <w:rPr>
          <w:lang w:val="en-US"/>
        </w:rPr>
        <w:t xml:space="preserve">, </w:t>
      </w:r>
      <w:hyperlink r:id="rId166" w:history="1">
        <w:r w:rsidRPr="000A5961">
          <w:rPr>
            <w:rStyle w:val="Lienhypertexte"/>
            <w:lang w:val="en-US"/>
          </w:rPr>
          <w:t>Nuclear Safety</w:t>
        </w:r>
      </w:hyperlink>
      <w:r w:rsidRPr="000A5961">
        <w:rPr>
          <w:lang w:val="en-US"/>
        </w:rPr>
        <w:t>, Elsevier, 2019</w:t>
      </w:r>
    </w:p>
    <w:p w:rsidR="008613D6" w:rsidRPr="00B21945" w:rsidRDefault="008613D6" w:rsidP="008613D6">
      <w:pPr>
        <w:pStyle w:val="NormalWeb"/>
        <w:numPr>
          <w:ilvl w:val="0"/>
          <w:numId w:val="48"/>
        </w:numPr>
        <w:rPr>
          <w:lang w:val="en-US"/>
        </w:rPr>
      </w:pPr>
      <w:r>
        <w:rPr>
          <w:noProof/>
        </w:rPr>
        <w:drawing>
          <wp:inline distT="0" distB="0" distL="0" distR="0">
            <wp:extent cx="355751" cy="540000"/>
            <wp:effectExtent l="0" t="0" r="6350"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 1.jpg"/>
                    <pic:cNvPicPr/>
                  </pic:nvPicPr>
                  <pic:blipFill>
                    <a:blip r:embed="rId167" cstate="print">
                      <a:extLst>
                        <a:ext uri="{28A0092B-C50C-407E-A947-70E740481C1C}">
                          <a14:useLocalDpi xmlns:a14="http://schemas.microsoft.com/office/drawing/2010/main" val="0"/>
                        </a:ext>
                      </a:extLst>
                    </a:blip>
                    <a:stretch>
                      <a:fillRect/>
                    </a:stretch>
                  </pic:blipFill>
                  <pic:spPr>
                    <a:xfrm>
                      <a:off x="0" y="0"/>
                      <a:ext cx="355751" cy="540000"/>
                    </a:xfrm>
                    <a:prstGeom prst="rect">
                      <a:avLst/>
                    </a:prstGeom>
                  </pic:spPr>
                </pic:pic>
              </a:graphicData>
            </a:graphic>
          </wp:inline>
        </w:drawing>
      </w:r>
      <w:r>
        <w:rPr>
          <w:lang w:val="en-US"/>
        </w:rPr>
        <w:t xml:space="preserve"> Colin Tucker, </w:t>
      </w:r>
      <w:hyperlink r:id="rId168" w:history="1">
        <w:r w:rsidRPr="008613D6">
          <w:rPr>
            <w:rStyle w:val="Lienhypertexte"/>
            <w:lang w:val="en-US"/>
          </w:rPr>
          <w:t>How to Drive a Nuclear Reactor</w:t>
        </w:r>
      </w:hyperlink>
      <w:r>
        <w:rPr>
          <w:lang w:val="en-US"/>
        </w:rPr>
        <w:t xml:space="preserve">, </w:t>
      </w:r>
      <w:r w:rsidRPr="008613D6">
        <w:rPr>
          <w:lang w:val="en-US"/>
        </w:rPr>
        <w:t>Popular Science</w:t>
      </w:r>
      <w:r>
        <w:rPr>
          <w:lang w:val="en-US"/>
        </w:rPr>
        <w:t>, 2020</w:t>
      </w:r>
    </w:p>
    <w:p w:rsidR="005A4963" w:rsidRDefault="00BB4853" w:rsidP="001B6F41">
      <w:pPr>
        <w:pStyle w:val="NormalWeb"/>
        <w:numPr>
          <w:ilvl w:val="0"/>
          <w:numId w:val="48"/>
        </w:numPr>
      </w:pPr>
      <w:r w:rsidRPr="00B21945">
        <w:rPr>
          <w:noProof/>
        </w:rPr>
        <w:lastRenderedPageBreak/>
        <w:drawing>
          <wp:inline distT="0" distB="0" distL="0" distR="0" wp14:anchorId="0BD19F18" wp14:editId="03D1095B">
            <wp:extent cx="356400" cy="540000"/>
            <wp:effectExtent l="0" t="0" r="5715" b="0"/>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jpg"/>
                    <pic:cNvPicPr/>
                  </pic:nvPicPr>
                  <pic:blipFill>
                    <a:blip r:embed="rId169" cstate="print">
                      <a:extLst>
                        <a:ext uri="{28A0092B-C50C-407E-A947-70E740481C1C}">
                          <a14:useLocalDpi xmlns:a14="http://schemas.microsoft.com/office/drawing/2010/main" val="0"/>
                        </a:ext>
                      </a:extLst>
                    </a:blip>
                    <a:stretch>
                      <a:fillRect/>
                    </a:stretch>
                  </pic:blipFill>
                  <pic:spPr>
                    <a:xfrm>
                      <a:off x="0" y="0"/>
                      <a:ext cx="356400" cy="540000"/>
                    </a:xfrm>
                    <a:prstGeom prst="rect">
                      <a:avLst/>
                    </a:prstGeom>
                  </pic:spPr>
                </pic:pic>
              </a:graphicData>
            </a:graphic>
          </wp:inline>
        </w:drawing>
      </w:r>
      <w:r w:rsidRPr="002721CE">
        <w:t xml:space="preserve">Jean Couturier, </w:t>
      </w:r>
      <w:hyperlink r:id="rId170" w:history="1">
        <w:r w:rsidRPr="002721CE">
          <w:rPr>
            <w:rStyle w:val="Lienhypertexte"/>
          </w:rPr>
          <w:t>Éléments de sûreté nucléaire</w:t>
        </w:r>
      </w:hyperlink>
      <w:r w:rsidRPr="002721CE">
        <w:t xml:space="preserve"> - Les réacteurs à eau sous pression, (</w:t>
      </w:r>
      <w:proofErr w:type="spellStart"/>
      <w:r w:rsidRPr="002721CE">
        <w:t>Nuclear</w:t>
      </w:r>
      <w:proofErr w:type="spellEnd"/>
      <w:r w:rsidRPr="002721CE">
        <w:t xml:space="preserve"> </w:t>
      </w:r>
      <w:proofErr w:type="spellStart"/>
      <w:r w:rsidRPr="002721CE">
        <w:t>Safety</w:t>
      </w:r>
      <w:proofErr w:type="spellEnd"/>
      <w:r w:rsidRPr="002721CE">
        <w:t xml:space="preserve"> </w:t>
      </w:r>
      <w:proofErr w:type="spellStart"/>
      <w:r w:rsidRPr="002721CE">
        <w:t>Elements</w:t>
      </w:r>
      <w:proofErr w:type="spellEnd"/>
      <w:r w:rsidRPr="002721CE">
        <w:t xml:space="preserve"> - </w:t>
      </w:r>
      <w:proofErr w:type="spellStart"/>
      <w:r w:rsidRPr="002721CE">
        <w:t>Pressurized</w:t>
      </w:r>
      <w:proofErr w:type="spellEnd"/>
      <w:r w:rsidRPr="002721CE">
        <w:t xml:space="preserve"> Water </w:t>
      </w:r>
      <w:proofErr w:type="spellStart"/>
      <w:r w:rsidRPr="002721CE">
        <w:t>Reactors</w:t>
      </w:r>
      <w:proofErr w:type="spellEnd"/>
      <w:r w:rsidRPr="002721CE">
        <w:t>), Collection sciences et techniques, 2020 (</w:t>
      </w:r>
      <w:proofErr w:type="spellStart"/>
      <w:r w:rsidRPr="002721CE">
        <w:t>only</w:t>
      </w:r>
      <w:proofErr w:type="spellEnd"/>
      <w:r w:rsidRPr="002721CE">
        <w:t xml:space="preserve"> in French)</w:t>
      </w:r>
    </w:p>
    <w:p w:rsidR="00221BDD" w:rsidRDefault="00221BDD" w:rsidP="00221BDD">
      <w:pPr>
        <w:pStyle w:val="NormalWeb"/>
        <w:numPr>
          <w:ilvl w:val="0"/>
          <w:numId w:val="48"/>
        </w:numPr>
        <w:rPr>
          <w:lang w:val="en-US"/>
        </w:rPr>
      </w:pPr>
      <w:r>
        <w:rPr>
          <w:noProof/>
        </w:rPr>
        <w:drawing>
          <wp:inline distT="0" distB="0" distL="0" distR="0">
            <wp:extent cx="360386" cy="540000"/>
            <wp:effectExtent l="0" t="0" r="1905" b="0"/>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jpg"/>
                    <pic:cNvPicPr/>
                  </pic:nvPicPr>
                  <pic:blipFill>
                    <a:blip r:embed="rId171" cstate="print">
                      <a:extLst>
                        <a:ext uri="{28A0092B-C50C-407E-A947-70E740481C1C}">
                          <a14:useLocalDpi xmlns:a14="http://schemas.microsoft.com/office/drawing/2010/main" val="0"/>
                        </a:ext>
                      </a:extLst>
                    </a:blip>
                    <a:stretch>
                      <a:fillRect/>
                    </a:stretch>
                  </pic:blipFill>
                  <pic:spPr>
                    <a:xfrm>
                      <a:off x="0" y="0"/>
                      <a:ext cx="360386" cy="540000"/>
                    </a:xfrm>
                    <a:prstGeom prst="rect">
                      <a:avLst/>
                    </a:prstGeom>
                  </pic:spPr>
                </pic:pic>
              </a:graphicData>
            </a:graphic>
          </wp:inline>
        </w:drawing>
      </w:r>
      <w:r>
        <w:rPr>
          <w:lang w:val="en-US"/>
        </w:rPr>
        <w:t xml:space="preserve"> Paul Coley, </w:t>
      </w:r>
      <w:hyperlink r:id="rId172" w:history="1">
        <w:r w:rsidRPr="00221BDD">
          <w:rPr>
            <w:rStyle w:val="Lienhypertexte"/>
            <w:lang w:val="en-US"/>
          </w:rPr>
          <w:t>Introduction to Nuclear Safety</w:t>
        </w:r>
      </w:hyperlink>
      <w:r w:rsidRPr="00221BDD">
        <w:rPr>
          <w:lang w:val="en-US"/>
        </w:rPr>
        <w:t>, Whittles Publishing</w:t>
      </w:r>
      <w:r>
        <w:rPr>
          <w:lang w:val="en-US"/>
        </w:rPr>
        <w:t>, 2024</w:t>
      </w:r>
    </w:p>
    <w:p w:rsidR="008613D6" w:rsidRDefault="00D67587" w:rsidP="00D67587">
      <w:pPr>
        <w:pStyle w:val="NormalWeb"/>
        <w:numPr>
          <w:ilvl w:val="0"/>
          <w:numId w:val="48"/>
        </w:numPr>
        <w:rPr>
          <w:lang w:val="en-US"/>
        </w:rPr>
      </w:pPr>
      <w:r>
        <w:rPr>
          <w:noProof/>
        </w:rPr>
        <w:drawing>
          <wp:inline distT="0" distB="0" distL="0" distR="0" wp14:anchorId="716D5830" wp14:editId="0ADD23F3">
            <wp:extent cx="362704" cy="540000"/>
            <wp:effectExtent l="0" t="0" r="0" b="0"/>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 1.jpg"/>
                    <pic:cNvPicPr/>
                  </pic:nvPicPr>
                  <pic:blipFill>
                    <a:blip r:embed="rId173" cstate="print">
                      <a:extLst>
                        <a:ext uri="{28A0092B-C50C-407E-A947-70E740481C1C}">
                          <a14:useLocalDpi xmlns:a14="http://schemas.microsoft.com/office/drawing/2010/main" val="0"/>
                        </a:ext>
                      </a:extLst>
                    </a:blip>
                    <a:stretch>
                      <a:fillRect/>
                    </a:stretch>
                  </pic:blipFill>
                  <pic:spPr>
                    <a:xfrm>
                      <a:off x="0" y="0"/>
                      <a:ext cx="362704" cy="540000"/>
                    </a:xfrm>
                    <a:prstGeom prst="rect">
                      <a:avLst/>
                    </a:prstGeom>
                  </pic:spPr>
                </pic:pic>
              </a:graphicData>
            </a:graphic>
          </wp:inline>
        </w:drawing>
      </w:r>
      <w:r>
        <w:rPr>
          <w:lang w:val="en-US"/>
        </w:rPr>
        <w:t xml:space="preserve"> John Murray, </w:t>
      </w:r>
      <w:hyperlink r:id="rId174" w:history="1">
        <w:r w:rsidRPr="00D67587">
          <w:rPr>
            <w:rStyle w:val="Lienhypertexte"/>
            <w:lang w:val="en-US"/>
          </w:rPr>
          <w:t>Nuclear Engineering Step by Step</w:t>
        </w:r>
      </w:hyperlink>
      <w:r w:rsidRPr="00D67587">
        <w:rPr>
          <w:lang w:val="en-US"/>
        </w:rPr>
        <w:t>: The Essential Guide to Nuclear Energy and Engineering</w:t>
      </w:r>
      <w:r>
        <w:rPr>
          <w:lang w:val="en-US"/>
        </w:rPr>
        <w:t xml:space="preserve">, </w:t>
      </w:r>
      <w:r w:rsidRPr="00D67587">
        <w:rPr>
          <w:lang w:val="en-US"/>
        </w:rPr>
        <w:t>Step By Step Subject Guides</w:t>
      </w:r>
      <w:r>
        <w:rPr>
          <w:lang w:val="en-US"/>
        </w:rPr>
        <w:t>, 2024</w:t>
      </w:r>
    </w:p>
    <w:p w:rsidR="00BC73F0" w:rsidRDefault="00BC73F0" w:rsidP="00BC73F0">
      <w:pPr>
        <w:pStyle w:val="NormalWeb"/>
        <w:numPr>
          <w:ilvl w:val="0"/>
          <w:numId w:val="48"/>
        </w:numPr>
        <w:rPr>
          <w:lang w:val="en-US"/>
        </w:rPr>
      </w:pPr>
      <w:r>
        <w:rPr>
          <w:noProof/>
        </w:rPr>
        <w:drawing>
          <wp:inline distT="0" distB="0" distL="0" distR="0">
            <wp:extent cx="373622" cy="540000"/>
            <wp:effectExtent l="0" t="0" r="7620" b="0"/>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 2.jpeg"/>
                    <pic:cNvPicPr/>
                  </pic:nvPicPr>
                  <pic:blipFill>
                    <a:blip r:embed="rId175" cstate="print">
                      <a:extLst>
                        <a:ext uri="{28A0092B-C50C-407E-A947-70E740481C1C}">
                          <a14:useLocalDpi xmlns:a14="http://schemas.microsoft.com/office/drawing/2010/main" val="0"/>
                        </a:ext>
                      </a:extLst>
                    </a:blip>
                    <a:stretch>
                      <a:fillRect/>
                    </a:stretch>
                  </pic:blipFill>
                  <pic:spPr>
                    <a:xfrm>
                      <a:off x="0" y="0"/>
                      <a:ext cx="373622" cy="540000"/>
                    </a:xfrm>
                    <a:prstGeom prst="rect">
                      <a:avLst/>
                    </a:prstGeom>
                  </pic:spPr>
                </pic:pic>
              </a:graphicData>
            </a:graphic>
          </wp:inline>
        </w:drawing>
      </w:r>
      <w:r>
        <w:rPr>
          <w:lang w:val="en-US"/>
        </w:rPr>
        <w:t xml:space="preserve"> Christopher Hobbs et al, </w:t>
      </w:r>
      <w:hyperlink r:id="rId176" w:history="1">
        <w:r w:rsidRPr="00BC73F0">
          <w:rPr>
            <w:rStyle w:val="Lienhypertexte"/>
            <w:lang w:val="en-US"/>
          </w:rPr>
          <w:t>The Oxford Handbook of Nuclear Security</w:t>
        </w:r>
      </w:hyperlink>
      <w:r>
        <w:rPr>
          <w:lang w:val="en-US"/>
        </w:rPr>
        <w:t xml:space="preserve">, </w:t>
      </w:r>
      <w:r w:rsidRPr="00BC73F0">
        <w:rPr>
          <w:lang w:val="en-US"/>
        </w:rPr>
        <w:t>Oxford University Press</w:t>
      </w:r>
      <w:r>
        <w:rPr>
          <w:lang w:val="en-US"/>
        </w:rPr>
        <w:t>, 2024</w:t>
      </w:r>
    </w:p>
    <w:p w:rsidR="00515390" w:rsidRPr="00515390" w:rsidRDefault="00515390" w:rsidP="00515390">
      <w:pPr>
        <w:pStyle w:val="NormalWeb"/>
        <w:numPr>
          <w:ilvl w:val="0"/>
          <w:numId w:val="48"/>
        </w:numPr>
        <w:rPr>
          <w:lang w:val="en-US"/>
        </w:rPr>
      </w:pPr>
      <w:r>
        <w:rPr>
          <w:noProof/>
        </w:rPr>
        <w:drawing>
          <wp:inline distT="0" distB="0" distL="0" distR="0">
            <wp:extent cx="360386" cy="540000"/>
            <wp:effectExtent l="0" t="0" r="1905" b="0"/>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 3.jpg"/>
                    <pic:cNvPicPr/>
                  </pic:nvPicPr>
                  <pic:blipFill>
                    <a:blip r:embed="rId177" cstate="print">
                      <a:extLst>
                        <a:ext uri="{28A0092B-C50C-407E-A947-70E740481C1C}">
                          <a14:useLocalDpi xmlns:a14="http://schemas.microsoft.com/office/drawing/2010/main" val="0"/>
                        </a:ext>
                      </a:extLst>
                    </a:blip>
                    <a:stretch>
                      <a:fillRect/>
                    </a:stretch>
                  </pic:blipFill>
                  <pic:spPr>
                    <a:xfrm>
                      <a:off x="0" y="0"/>
                      <a:ext cx="360386" cy="540000"/>
                    </a:xfrm>
                    <a:prstGeom prst="rect">
                      <a:avLst/>
                    </a:prstGeom>
                  </pic:spPr>
                </pic:pic>
              </a:graphicData>
            </a:graphic>
          </wp:inline>
        </w:drawing>
      </w:r>
      <w:r w:rsidRPr="00515390">
        <w:rPr>
          <w:lang w:val="en-US"/>
        </w:rPr>
        <w:t xml:space="preserve"> Patrick </w:t>
      </w:r>
      <w:proofErr w:type="spellStart"/>
      <w:r w:rsidRPr="00515390">
        <w:rPr>
          <w:lang w:val="en-US"/>
        </w:rPr>
        <w:t>Delahaye</w:t>
      </w:r>
      <w:proofErr w:type="spellEnd"/>
      <w:r w:rsidRPr="00515390">
        <w:rPr>
          <w:lang w:val="en-US"/>
        </w:rPr>
        <w:t xml:space="preserve">, </w:t>
      </w:r>
      <w:hyperlink r:id="rId178" w:history="1">
        <w:r w:rsidRPr="00515390">
          <w:rPr>
            <w:rStyle w:val="Lienhypertexte"/>
            <w:lang w:val="en-US"/>
          </w:rPr>
          <w:t xml:space="preserve">ISO 19443 : Le </w:t>
        </w:r>
        <w:proofErr w:type="spellStart"/>
        <w:r w:rsidRPr="00515390">
          <w:rPr>
            <w:rStyle w:val="Lienhypertexte"/>
            <w:lang w:val="en-US"/>
          </w:rPr>
          <w:t>renouveau</w:t>
        </w:r>
        <w:proofErr w:type="spellEnd"/>
        <w:r w:rsidRPr="00515390">
          <w:rPr>
            <w:rStyle w:val="Lienhypertexte"/>
            <w:lang w:val="en-US"/>
          </w:rPr>
          <w:t xml:space="preserve"> du </w:t>
        </w:r>
        <w:proofErr w:type="spellStart"/>
        <w:r w:rsidRPr="00515390">
          <w:rPr>
            <w:rStyle w:val="Lienhypertexte"/>
            <w:lang w:val="en-US"/>
          </w:rPr>
          <w:t>nucléaire</w:t>
        </w:r>
        <w:proofErr w:type="spellEnd"/>
        <w:r w:rsidRPr="00515390">
          <w:rPr>
            <w:rStyle w:val="Lienhypertexte"/>
            <w:lang w:val="en-US"/>
          </w:rPr>
          <w:t xml:space="preserve"> </w:t>
        </w:r>
        <w:proofErr w:type="spellStart"/>
        <w:r w:rsidRPr="00515390">
          <w:rPr>
            <w:rStyle w:val="Lienhypertexte"/>
            <w:lang w:val="en-US"/>
          </w:rPr>
          <w:t>français</w:t>
        </w:r>
        <w:proofErr w:type="spellEnd"/>
      </w:hyperlink>
      <w:r w:rsidRPr="00515390">
        <w:rPr>
          <w:lang w:val="en-US"/>
        </w:rPr>
        <w:t xml:space="preserve"> (ISO 19443: The revival of French nuclear power), AFNOR, 2024 (o</w:t>
      </w:r>
      <w:r>
        <w:rPr>
          <w:lang w:val="en-US"/>
        </w:rPr>
        <w:t>nly in French)</w:t>
      </w:r>
    </w:p>
    <w:p w:rsidR="00221BDD" w:rsidRDefault="000A5961" w:rsidP="00221BDD">
      <w:pPr>
        <w:pStyle w:val="NormalWeb"/>
        <w:numPr>
          <w:ilvl w:val="0"/>
          <w:numId w:val="48"/>
        </w:numPr>
        <w:rPr>
          <w:lang w:val="en-US"/>
        </w:rPr>
      </w:pPr>
      <w:r>
        <w:rPr>
          <w:noProof/>
        </w:rPr>
        <w:drawing>
          <wp:inline distT="0" distB="0" distL="0" distR="0">
            <wp:extent cx="438197" cy="540000"/>
            <wp:effectExtent l="0" t="0" r="0" b="0"/>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5.jpg"/>
                    <pic:cNvPicPr/>
                  </pic:nvPicPr>
                  <pic:blipFill>
                    <a:blip r:embed="rId179" cstate="print">
                      <a:extLst>
                        <a:ext uri="{28A0092B-C50C-407E-A947-70E740481C1C}">
                          <a14:useLocalDpi xmlns:a14="http://schemas.microsoft.com/office/drawing/2010/main" val="0"/>
                        </a:ext>
                      </a:extLst>
                    </a:blip>
                    <a:stretch>
                      <a:fillRect/>
                    </a:stretch>
                  </pic:blipFill>
                  <pic:spPr>
                    <a:xfrm>
                      <a:off x="0" y="0"/>
                      <a:ext cx="438197" cy="540000"/>
                    </a:xfrm>
                    <a:prstGeom prst="rect">
                      <a:avLst/>
                    </a:prstGeom>
                  </pic:spPr>
                </pic:pic>
              </a:graphicData>
            </a:graphic>
          </wp:inline>
        </w:drawing>
      </w:r>
      <w:r>
        <w:rPr>
          <w:lang w:val="en-US"/>
        </w:rPr>
        <w:t xml:space="preserve"> </w:t>
      </w:r>
      <w:r w:rsidRPr="000A5961">
        <w:rPr>
          <w:lang w:val="en-US"/>
        </w:rPr>
        <w:t>Malcolm Joyce</w:t>
      </w:r>
      <w:r>
        <w:rPr>
          <w:lang w:val="en-US"/>
        </w:rPr>
        <w:t xml:space="preserve">, </w:t>
      </w:r>
      <w:hyperlink r:id="rId180" w:history="1">
        <w:r w:rsidRPr="000A5961">
          <w:rPr>
            <w:rStyle w:val="Lienhypertexte"/>
            <w:lang w:val="en-US"/>
          </w:rPr>
          <w:t>Nuclear Engineering</w:t>
        </w:r>
      </w:hyperlink>
      <w:r>
        <w:rPr>
          <w:lang w:val="en-US"/>
        </w:rPr>
        <w:t xml:space="preserve">: </w:t>
      </w:r>
      <w:r w:rsidRPr="000A5961">
        <w:rPr>
          <w:lang w:val="en-US"/>
        </w:rPr>
        <w:t>A Conceptual Introduction to Nuclear Power</w:t>
      </w:r>
      <w:r>
        <w:rPr>
          <w:lang w:val="en-US"/>
        </w:rPr>
        <w:t>, Elsevier, 2025</w:t>
      </w:r>
    </w:p>
    <w:p w:rsidR="000A5961" w:rsidRPr="000A5961" w:rsidRDefault="00BC73F0" w:rsidP="000A5961">
      <w:pPr>
        <w:pStyle w:val="NormalWeb"/>
        <w:numPr>
          <w:ilvl w:val="0"/>
          <w:numId w:val="48"/>
        </w:numPr>
        <w:rPr>
          <w:lang w:val="en-US"/>
        </w:rPr>
      </w:pPr>
      <w:r>
        <w:rPr>
          <w:noProof/>
        </w:rPr>
        <w:drawing>
          <wp:inline distT="0" distB="0" distL="0" distR="0">
            <wp:extent cx="438197" cy="540000"/>
            <wp:effectExtent l="0" t="0" r="0" b="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5 1.jpg"/>
                    <pic:cNvPicPr/>
                  </pic:nvPicPr>
                  <pic:blipFill>
                    <a:blip r:embed="rId181" cstate="print">
                      <a:extLst>
                        <a:ext uri="{28A0092B-C50C-407E-A947-70E740481C1C}">
                          <a14:useLocalDpi xmlns:a14="http://schemas.microsoft.com/office/drawing/2010/main" val="0"/>
                        </a:ext>
                      </a:extLst>
                    </a:blip>
                    <a:stretch>
                      <a:fillRect/>
                    </a:stretch>
                  </pic:blipFill>
                  <pic:spPr>
                    <a:xfrm>
                      <a:off x="0" y="0"/>
                      <a:ext cx="438197" cy="540000"/>
                    </a:xfrm>
                    <a:prstGeom prst="rect">
                      <a:avLst/>
                    </a:prstGeom>
                  </pic:spPr>
                </pic:pic>
              </a:graphicData>
            </a:graphic>
          </wp:inline>
        </w:drawing>
      </w:r>
      <w:r>
        <w:rPr>
          <w:lang w:val="en-US"/>
        </w:rPr>
        <w:t xml:space="preserve"> </w:t>
      </w:r>
      <w:r w:rsidR="000A5961" w:rsidRPr="000A5961">
        <w:rPr>
          <w:lang w:val="en-US"/>
        </w:rPr>
        <w:t xml:space="preserve">Raymond Murray, Keith </w:t>
      </w:r>
      <w:proofErr w:type="spellStart"/>
      <w:r w:rsidR="000A5961" w:rsidRPr="000A5961">
        <w:rPr>
          <w:lang w:val="en-US"/>
        </w:rPr>
        <w:t>Holbert</w:t>
      </w:r>
      <w:proofErr w:type="spellEnd"/>
      <w:r w:rsidR="000A5961" w:rsidRPr="000A5961">
        <w:rPr>
          <w:lang w:val="en-US"/>
        </w:rPr>
        <w:t xml:space="preserve">, </w:t>
      </w:r>
      <w:hyperlink r:id="rId182" w:history="1">
        <w:r w:rsidR="000A5961" w:rsidRPr="00BC73F0">
          <w:rPr>
            <w:rStyle w:val="Lienhypertexte"/>
            <w:lang w:val="en-US"/>
          </w:rPr>
          <w:t>Nuclear Energy</w:t>
        </w:r>
      </w:hyperlink>
      <w:r w:rsidR="000A5961" w:rsidRPr="000A5961">
        <w:rPr>
          <w:lang w:val="en-US"/>
        </w:rPr>
        <w:t>: An Introduction to the Concepts, Systems, and Applications of Nuclear Processes, Elsevier, 2025</w:t>
      </w:r>
    </w:p>
    <w:p w:rsidR="00051542" w:rsidRPr="0005566B" w:rsidRDefault="00051542" w:rsidP="00051542">
      <w:pPr>
        <w:jc w:val="center"/>
        <w:rPr>
          <w:b/>
          <w:bCs/>
          <w:color w:val="0033CC"/>
          <w:lang w:val="en-US"/>
        </w:rPr>
      </w:pPr>
      <w:r w:rsidRPr="0005566B">
        <w:rPr>
          <w:b/>
          <w:bCs/>
          <w:color w:val="0033CC"/>
          <w:lang w:val="en-US"/>
        </w:rPr>
        <w:t xml:space="preserve">When I think of all the books still left for me to read, I am certain of further happiness. Jules </w:t>
      </w:r>
      <w:proofErr w:type="spellStart"/>
      <w:r w:rsidRPr="0005566B">
        <w:rPr>
          <w:b/>
          <w:bCs/>
          <w:color w:val="0033CC"/>
          <w:lang w:val="en-US"/>
        </w:rPr>
        <w:t>Renard</w:t>
      </w:r>
      <w:proofErr w:type="spellEnd"/>
    </w:p>
    <w:p w:rsidR="00051542" w:rsidRPr="00B21945" w:rsidRDefault="00051542" w:rsidP="00051542">
      <w:pPr>
        <w:rPr>
          <w:b/>
          <w:bCs/>
          <w:lang w:val="en-US"/>
        </w:rPr>
      </w:pPr>
      <w:r w:rsidRPr="00B21945">
        <w:rPr>
          <w:b/>
          <w:bCs/>
          <w:lang w:val="en-US"/>
        </w:rPr>
        <w:br w:type="page"/>
      </w:r>
    </w:p>
    <w:p w:rsidR="00051542" w:rsidRPr="00B21945" w:rsidRDefault="00051542" w:rsidP="00051542">
      <w:pPr>
        <w:jc w:val="both"/>
        <w:rPr>
          <w:b/>
          <w:bCs/>
          <w:lang w:val="en-US"/>
        </w:rPr>
      </w:pPr>
      <w:r w:rsidRPr="00B21945">
        <w:rPr>
          <w:b/>
          <w:bCs/>
          <w:lang w:val="en-US"/>
        </w:rPr>
        <w:lastRenderedPageBreak/>
        <w:t>3 Process approach</w:t>
      </w:r>
    </w:p>
    <w:p w:rsidR="00051542" w:rsidRPr="00B21945" w:rsidRDefault="00051542" w:rsidP="00051542">
      <w:pPr>
        <w:pStyle w:val="NormalWeb"/>
        <w:jc w:val="both"/>
        <w:rPr>
          <w:b/>
          <w:bCs/>
          <w:lang w:val="en-US"/>
        </w:rPr>
      </w:pPr>
      <w:r w:rsidRPr="00B21945">
        <w:rPr>
          <w:b/>
          <w:bCs/>
          <w:lang w:val="en-US"/>
        </w:rPr>
        <w:t>3.1 Process</w:t>
      </w:r>
    </w:p>
    <w:p w:rsidR="00051542" w:rsidRPr="00B21945" w:rsidRDefault="00051542" w:rsidP="00051542">
      <w:pPr>
        <w:spacing w:before="100" w:beforeAutospacing="1" w:after="100" w:afterAutospacing="1"/>
        <w:jc w:val="both"/>
        <w:rPr>
          <w:lang w:val="en-US"/>
        </w:rPr>
      </w:pPr>
      <w:r w:rsidRPr="00B21945">
        <w:rPr>
          <w:lang w:val="en-US"/>
        </w:rPr>
        <w:t xml:space="preserve">The word process comes from the Latin root </w:t>
      </w:r>
      <w:proofErr w:type="spellStart"/>
      <w:r w:rsidRPr="00B21945">
        <w:rPr>
          <w:lang w:val="en-US"/>
        </w:rPr>
        <w:t>procedere</w:t>
      </w:r>
      <w:proofErr w:type="spellEnd"/>
      <w:r w:rsidRPr="00B21945">
        <w:rPr>
          <w:lang w:val="en-US"/>
        </w:rPr>
        <w:t xml:space="preserve"> = go, development, progress (Pro = forward, </w:t>
      </w:r>
      <w:proofErr w:type="spellStart"/>
      <w:r w:rsidRPr="00B21945">
        <w:rPr>
          <w:lang w:val="en-US"/>
        </w:rPr>
        <w:t>cedere</w:t>
      </w:r>
      <w:proofErr w:type="spellEnd"/>
      <w:r w:rsidRPr="00B21945">
        <w:rPr>
          <w:lang w:val="en-US"/>
        </w:rPr>
        <w:t xml:space="preserve"> = go). Each process transforms inputs in</w:t>
      </w:r>
      <w:r w:rsidR="00963975" w:rsidRPr="00B21945">
        <w:rPr>
          <w:lang w:val="en-US"/>
        </w:rPr>
        <w:t>to</w:t>
      </w:r>
      <w:r w:rsidRPr="00B21945">
        <w:rPr>
          <w:lang w:val="en-US"/>
        </w:rPr>
        <w:t xml:space="preserve"> outputs</w:t>
      </w:r>
      <w:r w:rsidR="00822AC7" w:rsidRPr="00B21945">
        <w:rPr>
          <w:lang w:val="en-US"/>
        </w:rPr>
        <w:t>,</w:t>
      </w:r>
      <w:r w:rsidRPr="00B21945">
        <w:rPr>
          <w:lang w:val="en-US"/>
        </w:rPr>
        <w:t xml:space="preserve"> creating added value and potential nuisances. </w:t>
      </w:r>
    </w:p>
    <w:p w:rsidR="00051542" w:rsidRPr="00B21945" w:rsidRDefault="00051542" w:rsidP="00051542">
      <w:pPr>
        <w:spacing w:before="100" w:beforeAutospacing="1" w:after="100" w:afterAutospacing="1"/>
        <w:jc w:val="both"/>
        <w:rPr>
          <w:lang w:val="en-US"/>
        </w:rPr>
      </w:pPr>
      <w:r w:rsidRPr="00B21945">
        <w:rPr>
          <w:lang w:val="en-US"/>
        </w:rPr>
        <w:t>A process has three basic elements: inputs, activities</w:t>
      </w:r>
      <w:r w:rsidR="00EC6D87" w:rsidRPr="00B21945">
        <w:rPr>
          <w:lang w:val="en-US"/>
        </w:rPr>
        <w:t xml:space="preserve"> and</w:t>
      </w:r>
      <w:r w:rsidRPr="00B21945">
        <w:rPr>
          <w:lang w:val="en-US"/>
        </w:rPr>
        <w:t xml:space="preserve"> outputs. </w:t>
      </w:r>
      <w:r w:rsidR="0087296A" w:rsidRPr="00B21945">
        <w:rPr>
          <w:noProof/>
        </w:rPr>
        <w:drawing>
          <wp:inline distT="0" distB="0" distL="0" distR="0" wp14:anchorId="05608CED" wp14:editId="640B21A8">
            <wp:extent cx="390525" cy="266700"/>
            <wp:effectExtent l="0" t="0" r="9525"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183">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051542" w:rsidRPr="00B21945" w:rsidRDefault="00051542" w:rsidP="00051542">
      <w:pPr>
        <w:spacing w:before="100" w:beforeAutospacing="1" w:after="100" w:afterAutospacing="1"/>
        <w:jc w:val="both"/>
        <w:rPr>
          <w:lang w:val="en-US"/>
        </w:rPr>
      </w:pPr>
      <w:r w:rsidRPr="00B21945">
        <w:rPr>
          <w:lang w:val="en-US"/>
        </w:rPr>
        <w:t xml:space="preserve">A process can be very complex (launch a rocket) </w:t>
      </w:r>
      <w:r w:rsidR="00822AC7" w:rsidRPr="00B21945">
        <w:rPr>
          <w:lang w:val="en-US"/>
        </w:rPr>
        <w:t>or</w:t>
      </w:r>
      <w:r w:rsidRPr="00B21945">
        <w:rPr>
          <w:lang w:val="en-US"/>
        </w:rPr>
        <w:t xml:space="preserve"> relatively simple (audit a product). A process is:</w:t>
      </w:r>
    </w:p>
    <w:p w:rsidR="00051542" w:rsidRPr="00B21945" w:rsidRDefault="00051542" w:rsidP="00051542">
      <w:pPr>
        <w:numPr>
          <w:ilvl w:val="0"/>
          <w:numId w:val="81"/>
        </w:numPr>
        <w:jc w:val="both"/>
        <w:rPr>
          <w:lang w:val="en-US"/>
        </w:rPr>
      </w:pPr>
      <w:r w:rsidRPr="00B21945">
        <w:rPr>
          <w:lang w:val="en-US"/>
        </w:rPr>
        <w:t>repeatable</w:t>
      </w:r>
    </w:p>
    <w:p w:rsidR="00051542" w:rsidRPr="00B21945" w:rsidRDefault="00051542" w:rsidP="00051542">
      <w:pPr>
        <w:numPr>
          <w:ilvl w:val="0"/>
          <w:numId w:val="81"/>
        </w:numPr>
        <w:jc w:val="both"/>
        <w:rPr>
          <w:lang w:val="en-US"/>
        </w:rPr>
      </w:pPr>
      <w:r w:rsidRPr="00B21945">
        <w:rPr>
          <w:lang w:val="en-US"/>
        </w:rPr>
        <w:t>foreseeable</w:t>
      </w:r>
    </w:p>
    <w:p w:rsidR="00051542" w:rsidRPr="00B21945" w:rsidRDefault="00051542" w:rsidP="00051542">
      <w:pPr>
        <w:numPr>
          <w:ilvl w:val="0"/>
          <w:numId w:val="81"/>
        </w:numPr>
        <w:jc w:val="both"/>
        <w:rPr>
          <w:lang w:val="en-US"/>
        </w:rPr>
      </w:pPr>
      <w:r w:rsidRPr="00B21945">
        <w:rPr>
          <w:lang w:val="en-US"/>
        </w:rPr>
        <w:t>measurable</w:t>
      </w:r>
    </w:p>
    <w:p w:rsidR="00051542" w:rsidRPr="00B21945" w:rsidRDefault="00051542" w:rsidP="00051542">
      <w:pPr>
        <w:numPr>
          <w:ilvl w:val="0"/>
          <w:numId w:val="81"/>
        </w:numPr>
        <w:jc w:val="both"/>
        <w:rPr>
          <w:lang w:val="en-US"/>
        </w:rPr>
      </w:pPr>
      <w:r w:rsidRPr="00B21945">
        <w:rPr>
          <w:lang w:val="en-US"/>
        </w:rPr>
        <w:t>definable</w:t>
      </w:r>
    </w:p>
    <w:p w:rsidR="00051542" w:rsidRPr="00B21945" w:rsidRDefault="00051542" w:rsidP="00051542">
      <w:pPr>
        <w:numPr>
          <w:ilvl w:val="0"/>
          <w:numId w:val="81"/>
        </w:numPr>
        <w:jc w:val="both"/>
        <w:rPr>
          <w:lang w:val="en-US"/>
        </w:rPr>
      </w:pPr>
      <w:r w:rsidRPr="00B21945">
        <w:rPr>
          <w:lang w:val="en-US"/>
        </w:rPr>
        <w:t xml:space="preserve">dependent on its context </w:t>
      </w:r>
    </w:p>
    <w:p w:rsidR="00051542" w:rsidRPr="00B21945" w:rsidRDefault="00051542" w:rsidP="00051542">
      <w:pPr>
        <w:numPr>
          <w:ilvl w:val="0"/>
          <w:numId w:val="81"/>
        </w:numPr>
        <w:jc w:val="both"/>
        <w:rPr>
          <w:lang w:val="en-US"/>
        </w:rPr>
      </w:pPr>
      <w:r w:rsidRPr="00B21945">
        <w:rPr>
          <w:lang w:val="en-US"/>
        </w:rPr>
        <w:t>responsible for its external providers</w:t>
      </w:r>
    </w:p>
    <w:p w:rsidR="00051542" w:rsidRPr="00B21945" w:rsidRDefault="00051542" w:rsidP="00051542">
      <w:pPr>
        <w:spacing w:before="100" w:beforeAutospacing="1" w:after="100" w:afterAutospacing="1"/>
        <w:jc w:val="both"/>
        <w:rPr>
          <w:lang w:val="en-US"/>
        </w:rPr>
      </w:pPr>
      <w:r w:rsidRPr="00B21945">
        <w:rPr>
          <w:lang w:val="en-US"/>
        </w:rPr>
        <w:t>A process is</w:t>
      </w:r>
      <w:r w:rsidR="00EC6D87" w:rsidRPr="00B21945">
        <w:rPr>
          <w:lang w:val="en-US"/>
        </w:rPr>
        <w:t>,</w:t>
      </w:r>
      <w:r w:rsidRPr="00B21945">
        <w:rPr>
          <w:lang w:val="en-US"/>
        </w:rPr>
        <w:t xml:space="preserve"> </w:t>
      </w:r>
      <w:r w:rsidR="00EC6D87" w:rsidRPr="00B21945">
        <w:rPr>
          <w:lang w:val="en-US"/>
        </w:rPr>
        <w:t xml:space="preserve">among other things, </w:t>
      </w:r>
      <w:r w:rsidRPr="00B21945">
        <w:rPr>
          <w:lang w:val="en-US"/>
        </w:rPr>
        <w:t>determined by its:</w:t>
      </w:r>
    </w:p>
    <w:p w:rsidR="00051542" w:rsidRPr="00B21945" w:rsidRDefault="00051542" w:rsidP="00051542">
      <w:pPr>
        <w:numPr>
          <w:ilvl w:val="0"/>
          <w:numId w:val="83"/>
        </w:numPr>
        <w:ind w:left="714" w:hanging="357"/>
        <w:jc w:val="both"/>
        <w:rPr>
          <w:lang w:val="en-US"/>
        </w:rPr>
      </w:pPr>
      <w:r w:rsidRPr="00B21945">
        <w:rPr>
          <w:lang w:val="en-US"/>
        </w:rPr>
        <w:t>title and type</w:t>
      </w:r>
    </w:p>
    <w:p w:rsidR="00051542" w:rsidRPr="00B21945" w:rsidRDefault="00051542" w:rsidP="00051542">
      <w:pPr>
        <w:numPr>
          <w:ilvl w:val="0"/>
          <w:numId w:val="83"/>
        </w:numPr>
        <w:ind w:left="714" w:hanging="357"/>
        <w:jc w:val="both"/>
        <w:rPr>
          <w:lang w:val="en-US"/>
        </w:rPr>
      </w:pPr>
      <w:proofErr w:type="gramStart"/>
      <w:r w:rsidRPr="00B21945">
        <w:rPr>
          <w:lang w:val="en-US"/>
        </w:rPr>
        <w:t>purpose</w:t>
      </w:r>
      <w:proofErr w:type="gramEnd"/>
      <w:r w:rsidRPr="00B21945">
        <w:rPr>
          <w:lang w:val="en-US"/>
        </w:rPr>
        <w:t xml:space="preserve"> (why?)</w:t>
      </w:r>
    </w:p>
    <w:p w:rsidR="00051542" w:rsidRPr="00B21945" w:rsidRDefault="00051542" w:rsidP="00051542">
      <w:pPr>
        <w:numPr>
          <w:ilvl w:val="0"/>
          <w:numId w:val="82"/>
        </w:numPr>
        <w:ind w:left="714" w:hanging="357"/>
        <w:jc w:val="both"/>
        <w:rPr>
          <w:lang w:val="en-US"/>
        </w:rPr>
      </w:pPr>
      <w:proofErr w:type="gramStart"/>
      <w:r w:rsidRPr="00B21945">
        <w:rPr>
          <w:lang w:val="en-US"/>
        </w:rPr>
        <w:t>beneficiary</w:t>
      </w:r>
      <w:proofErr w:type="gramEnd"/>
      <w:r w:rsidRPr="00B21945">
        <w:rPr>
          <w:lang w:val="en-US"/>
        </w:rPr>
        <w:t xml:space="preserve"> (for whom?)</w:t>
      </w:r>
    </w:p>
    <w:p w:rsidR="00051542" w:rsidRPr="00B21945" w:rsidRDefault="00051542" w:rsidP="00051542">
      <w:pPr>
        <w:numPr>
          <w:ilvl w:val="0"/>
          <w:numId w:val="82"/>
        </w:numPr>
        <w:ind w:left="714" w:hanging="357"/>
        <w:jc w:val="both"/>
        <w:rPr>
          <w:lang w:val="en-US"/>
        </w:rPr>
      </w:pPr>
      <w:r w:rsidRPr="00B21945">
        <w:rPr>
          <w:lang w:val="en-US"/>
        </w:rPr>
        <w:t>scope and activities</w:t>
      </w:r>
    </w:p>
    <w:p w:rsidR="00051542" w:rsidRPr="00B21945" w:rsidRDefault="00051542" w:rsidP="00051542">
      <w:pPr>
        <w:numPr>
          <w:ilvl w:val="0"/>
          <w:numId w:val="82"/>
        </w:numPr>
        <w:ind w:left="714" w:hanging="357"/>
        <w:jc w:val="both"/>
        <w:rPr>
          <w:lang w:val="en-US"/>
        </w:rPr>
      </w:pPr>
      <w:r w:rsidRPr="00B21945">
        <w:rPr>
          <w:lang w:val="en-US"/>
        </w:rPr>
        <w:t>initiators</w:t>
      </w:r>
    </w:p>
    <w:p w:rsidR="00051542" w:rsidRPr="00B21945" w:rsidRDefault="00051542" w:rsidP="00051542">
      <w:pPr>
        <w:numPr>
          <w:ilvl w:val="0"/>
          <w:numId w:val="82"/>
        </w:numPr>
        <w:ind w:left="714" w:hanging="357"/>
        <w:jc w:val="both"/>
        <w:rPr>
          <w:lang w:val="en-US"/>
        </w:rPr>
      </w:pPr>
      <w:r w:rsidRPr="00B21945">
        <w:rPr>
          <w:lang w:val="en-US"/>
        </w:rPr>
        <w:t>document</w:t>
      </w:r>
      <w:r w:rsidR="003D557E" w:rsidRPr="00B21945">
        <w:rPr>
          <w:lang w:val="en-US"/>
        </w:rPr>
        <w:t>a</w:t>
      </w:r>
      <w:r w:rsidRPr="00B21945">
        <w:rPr>
          <w:lang w:val="en-US"/>
        </w:rPr>
        <w:t>tion</w:t>
      </w:r>
    </w:p>
    <w:p w:rsidR="00051542" w:rsidRPr="00B21945" w:rsidRDefault="00051542" w:rsidP="00051542">
      <w:pPr>
        <w:numPr>
          <w:ilvl w:val="0"/>
          <w:numId w:val="82"/>
        </w:numPr>
        <w:ind w:left="714" w:hanging="357"/>
        <w:jc w:val="both"/>
        <w:rPr>
          <w:lang w:val="en-US"/>
        </w:rPr>
      </w:pPr>
      <w:r w:rsidRPr="00B21945">
        <w:rPr>
          <w:lang w:val="en-US"/>
        </w:rPr>
        <w:t>inputs</w:t>
      </w:r>
    </w:p>
    <w:p w:rsidR="00051542" w:rsidRPr="00B21945" w:rsidRDefault="00051542" w:rsidP="00051542">
      <w:pPr>
        <w:numPr>
          <w:ilvl w:val="0"/>
          <w:numId w:val="82"/>
        </w:numPr>
        <w:spacing w:before="100" w:beforeAutospacing="1" w:after="100" w:afterAutospacing="1"/>
        <w:jc w:val="both"/>
        <w:rPr>
          <w:lang w:val="en-US"/>
        </w:rPr>
      </w:pPr>
      <w:r w:rsidRPr="00B21945">
        <w:rPr>
          <w:lang w:val="en-US"/>
        </w:rPr>
        <w:t>outputs (intentional and not intentional)</w:t>
      </w:r>
    </w:p>
    <w:p w:rsidR="00051542" w:rsidRPr="00B21945" w:rsidRDefault="00051542" w:rsidP="00051542">
      <w:pPr>
        <w:numPr>
          <w:ilvl w:val="0"/>
          <w:numId w:val="82"/>
        </w:numPr>
        <w:spacing w:before="100" w:beforeAutospacing="1" w:after="100" w:afterAutospacing="1"/>
        <w:jc w:val="both"/>
        <w:rPr>
          <w:lang w:val="en-US"/>
        </w:rPr>
      </w:pPr>
      <w:r w:rsidRPr="00B21945">
        <w:rPr>
          <w:lang w:val="en-US"/>
        </w:rPr>
        <w:t>restraints</w:t>
      </w:r>
    </w:p>
    <w:p w:rsidR="00051542" w:rsidRPr="00B21945" w:rsidRDefault="00051542" w:rsidP="00051542">
      <w:pPr>
        <w:numPr>
          <w:ilvl w:val="0"/>
          <w:numId w:val="82"/>
        </w:numPr>
        <w:spacing w:before="100" w:beforeAutospacing="1" w:after="100" w:afterAutospacing="1"/>
        <w:jc w:val="both"/>
        <w:rPr>
          <w:lang w:val="en-US"/>
        </w:rPr>
      </w:pPr>
      <w:r w:rsidRPr="00B21945">
        <w:rPr>
          <w:lang w:val="en-US"/>
        </w:rPr>
        <w:t>people</w:t>
      </w:r>
    </w:p>
    <w:p w:rsidR="00051542" w:rsidRPr="00B21945" w:rsidRDefault="00051542" w:rsidP="00051542">
      <w:pPr>
        <w:numPr>
          <w:ilvl w:val="0"/>
          <w:numId w:val="82"/>
        </w:numPr>
        <w:spacing w:before="100" w:beforeAutospacing="1" w:after="100" w:afterAutospacing="1"/>
        <w:jc w:val="both"/>
        <w:rPr>
          <w:lang w:val="en-US"/>
        </w:rPr>
      </w:pPr>
      <w:r w:rsidRPr="00B21945">
        <w:rPr>
          <w:lang w:val="en-US"/>
        </w:rPr>
        <w:t>material resources</w:t>
      </w:r>
    </w:p>
    <w:p w:rsidR="00051542" w:rsidRPr="00B21945" w:rsidRDefault="00051542" w:rsidP="00051542">
      <w:pPr>
        <w:numPr>
          <w:ilvl w:val="0"/>
          <w:numId w:val="82"/>
        </w:numPr>
        <w:spacing w:before="100" w:beforeAutospacing="1" w:after="100" w:afterAutospacing="1"/>
        <w:jc w:val="both"/>
        <w:rPr>
          <w:lang w:val="en-US"/>
        </w:rPr>
      </w:pPr>
      <w:r w:rsidRPr="00B21945">
        <w:rPr>
          <w:lang w:val="en-US"/>
        </w:rPr>
        <w:t>objectives and indicators</w:t>
      </w:r>
    </w:p>
    <w:p w:rsidR="00051542" w:rsidRPr="00B21945" w:rsidRDefault="00051542" w:rsidP="00051542">
      <w:pPr>
        <w:numPr>
          <w:ilvl w:val="0"/>
          <w:numId w:val="82"/>
        </w:numPr>
        <w:spacing w:before="100" w:beforeAutospacing="1" w:after="100" w:afterAutospacing="1"/>
        <w:jc w:val="both"/>
        <w:rPr>
          <w:lang w:val="en-US"/>
        </w:rPr>
      </w:pPr>
      <w:r w:rsidRPr="00B21945">
        <w:rPr>
          <w:lang w:val="en-US"/>
        </w:rPr>
        <w:t>person in charge (owner) and actors (participants)</w:t>
      </w:r>
    </w:p>
    <w:p w:rsidR="00051542" w:rsidRPr="00B21945" w:rsidRDefault="00051542" w:rsidP="00051542">
      <w:pPr>
        <w:numPr>
          <w:ilvl w:val="0"/>
          <w:numId w:val="82"/>
        </w:numPr>
        <w:spacing w:before="100" w:beforeAutospacing="1" w:after="100" w:afterAutospacing="1"/>
        <w:jc w:val="both"/>
        <w:rPr>
          <w:lang w:val="en-US"/>
        </w:rPr>
      </w:pPr>
      <w:r w:rsidRPr="00B21945">
        <w:rPr>
          <w:lang w:val="en-US"/>
        </w:rPr>
        <w:t>means of inspection (monitoring, measurement)</w:t>
      </w:r>
    </w:p>
    <w:p w:rsidR="00051542" w:rsidRPr="00B21945" w:rsidRDefault="00051542" w:rsidP="00051542">
      <w:pPr>
        <w:numPr>
          <w:ilvl w:val="0"/>
          <w:numId w:val="82"/>
        </w:numPr>
        <w:spacing w:before="100" w:beforeAutospacing="1" w:after="100" w:afterAutospacing="1"/>
        <w:jc w:val="both"/>
        <w:rPr>
          <w:lang w:val="en-US"/>
        </w:rPr>
      </w:pPr>
      <w:r w:rsidRPr="00B21945">
        <w:rPr>
          <w:lang w:val="en-US"/>
        </w:rPr>
        <w:t>mapping</w:t>
      </w:r>
    </w:p>
    <w:p w:rsidR="00051542" w:rsidRPr="00B21945" w:rsidRDefault="00051542" w:rsidP="00051542">
      <w:pPr>
        <w:numPr>
          <w:ilvl w:val="0"/>
          <w:numId w:val="82"/>
        </w:numPr>
        <w:spacing w:before="100" w:beforeAutospacing="1" w:after="100" w:afterAutospacing="1"/>
        <w:jc w:val="both"/>
        <w:rPr>
          <w:lang w:val="en-US"/>
        </w:rPr>
      </w:pPr>
      <w:r w:rsidRPr="00B21945">
        <w:rPr>
          <w:lang w:val="en-US"/>
        </w:rPr>
        <w:t>interaction with other processes</w:t>
      </w:r>
    </w:p>
    <w:p w:rsidR="00051542" w:rsidRPr="00B21945" w:rsidRDefault="00051542" w:rsidP="00051542">
      <w:pPr>
        <w:numPr>
          <w:ilvl w:val="0"/>
          <w:numId w:val="82"/>
        </w:numPr>
        <w:spacing w:before="100" w:beforeAutospacing="1" w:after="100" w:afterAutospacing="1"/>
        <w:jc w:val="both"/>
        <w:rPr>
          <w:lang w:val="en-US"/>
        </w:rPr>
      </w:pPr>
      <w:r w:rsidRPr="00B21945">
        <w:rPr>
          <w:lang w:val="en-US"/>
        </w:rPr>
        <w:t>risks and potential deviations</w:t>
      </w:r>
    </w:p>
    <w:p w:rsidR="00051542" w:rsidRPr="00B21945" w:rsidRDefault="00051542" w:rsidP="00051542">
      <w:pPr>
        <w:numPr>
          <w:ilvl w:val="0"/>
          <w:numId w:val="82"/>
        </w:numPr>
        <w:spacing w:before="100" w:beforeAutospacing="1" w:after="100" w:afterAutospacing="1"/>
        <w:jc w:val="both"/>
        <w:rPr>
          <w:b/>
          <w:bCs/>
          <w:shd w:val="clear" w:color="auto" w:fill="33CCFF"/>
          <w:lang w:val="en-US"/>
        </w:rPr>
      </w:pPr>
      <w:r w:rsidRPr="00B21945">
        <w:rPr>
          <w:lang w:val="en-US"/>
        </w:rPr>
        <w:t>opportunities for continual improvement</w:t>
      </w:r>
    </w:p>
    <w:p w:rsidR="00051542" w:rsidRPr="00B21945" w:rsidRDefault="00051542" w:rsidP="00051542">
      <w:pPr>
        <w:spacing w:before="100" w:beforeAutospacing="1" w:after="100" w:afterAutospacing="1"/>
        <w:jc w:val="both"/>
        <w:rPr>
          <w:lang w:val="en-US"/>
        </w:rPr>
      </w:pPr>
      <w:r w:rsidRPr="00B21945">
        <w:rPr>
          <w:lang w:val="en-US"/>
        </w:rPr>
        <w:t xml:space="preserve">A process review is conducted periodically by the process owner (cf. </w:t>
      </w:r>
      <w:hyperlink r:id="rId184" w:history="1">
        <w:r w:rsidRPr="00B21945">
          <w:rPr>
            <w:rStyle w:val="Lienhypertexte"/>
            <w:lang w:val="en-US"/>
          </w:rPr>
          <w:t>annex 0</w:t>
        </w:r>
        <w:r w:rsidR="00DB198D" w:rsidRPr="00B21945">
          <w:rPr>
            <w:rStyle w:val="Lienhypertexte"/>
            <w:lang w:val="en-US"/>
          </w:rPr>
          <w:t>2</w:t>
        </w:r>
      </w:hyperlink>
      <w:r w:rsidRPr="00B21945">
        <w:rPr>
          <w:lang w:val="en-US"/>
        </w:rPr>
        <w:t>).</w:t>
      </w:r>
      <w:r w:rsidR="004C27B0" w:rsidRPr="00B21945">
        <w:rPr>
          <w:noProof/>
          <w:color w:val="000000"/>
          <w:lang w:val="en-US" w:eastAsia="en-US"/>
        </w:rPr>
        <w:t xml:space="preserve"> </w:t>
      </w:r>
      <w:r w:rsidR="004C27B0" w:rsidRPr="00B21945">
        <w:rPr>
          <w:noProof/>
          <w:color w:val="000000"/>
        </w:rPr>
        <w:drawing>
          <wp:inline distT="0" distB="0" distL="0" distR="0" wp14:anchorId="1A1727C3" wp14:editId="055D35BE">
            <wp:extent cx="219710" cy="267335"/>
            <wp:effectExtent l="19050" t="0" r="8890" b="0"/>
            <wp:docPr id="60"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jc w:val="both"/>
        <w:rPr>
          <w:i/>
          <w:iCs/>
          <w:shd w:val="clear" w:color="auto" w:fill="FFFFFF"/>
          <w:lang w:val="en-US"/>
        </w:rPr>
      </w:pPr>
      <w:r w:rsidRPr="0005566B">
        <w:rPr>
          <w:bCs/>
          <w:shd w:val="clear" w:color="auto" w:fill="33CCFF"/>
          <w:lang w:val="en-US"/>
        </w:rPr>
        <w:t>Review</w:t>
      </w:r>
      <w:r w:rsidRPr="0005566B">
        <w:rPr>
          <w:iCs/>
          <w:shd w:val="clear" w:color="auto" w:fill="FFFFFF"/>
          <w:lang w:val="en-US"/>
        </w:rPr>
        <w:t>:</w:t>
      </w:r>
      <w:r w:rsidRPr="00B21945">
        <w:rPr>
          <w:i/>
          <w:iCs/>
          <w:shd w:val="clear" w:color="auto" w:fill="FFFFFF"/>
          <w:lang w:val="en-US"/>
        </w:rPr>
        <w:t xml:space="preserve"> </w:t>
      </w:r>
      <w:r w:rsidR="00822AC7" w:rsidRPr="00B21945">
        <w:rPr>
          <w:i/>
          <w:iCs/>
          <w:shd w:val="clear" w:color="auto" w:fill="FFFFFF"/>
          <w:lang w:val="en-US"/>
        </w:rPr>
        <w:t xml:space="preserve">a </w:t>
      </w:r>
      <w:r w:rsidRPr="00B21945">
        <w:rPr>
          <w:i/>
          <w:iCs/>
          <w:shd w:val="clear" w:color="auto" w:fill="FFFFFF"/>
          <w:lang w:val="en-US"/>
        </w:rPr>
        <w:t>survey of a file, product</w:t>
      </w:r>
      <w:r w:rsidR="003A44FD" w:rsidRPr="00B21945">
        <w:rPr>
          <w:i/>
          <w:iCs/>
          <w:shd w:val="clear" w:color="auto" w:fill="FFFFFF"/>
          <w:lang w:val="en-US"/>
        </w:rPr>
        <w:t xml:space="preserve"> or</w:t>
      </w:r>
      <w:r w:rsidRPr="00B21945">
        <w:rPr>
          <w:i/>
          <w:iCs/>
          <w:shd w:val="clear" w:color="auto" w:fill="FFFFFF"/>
          <w:lang w:val="en-US"/>
        </w:rPr>
        <w:t xml:space="preserve"> process so as to verify if pre-set objectives are achieved</w:t>
      </w:r>
    </w:p>
    <w:p w:rsidR="00051542" w:rsidRPr="00B21945" w:rsidRDefault="00051542" w:rsidP="00051542">
      <w:pPr>
        <w:spacing w:before="100" w:beforeAutospacing="1" w:after="100" w:afterAutospacing="1"/>
        <w:jc w:val="both"/>
        <w:rPr>
          <w:lang w:val="en-US"/>
        </w:rPr>
      </w:pPr>
      <w:r w:rsidRPr="00B21945">
        <w:rPr>
          <w:lang w:val="en-US"/>
        </w:rPr>
        <w:t>The components of a process are shown in figure 3-1:</w:t>
      </w:r>
      <w:r w:rsidR="0087296A" w:rsidRPr="00B21945">
        <w:rPr>
          <w:lang w:val="en-US"/>
        </w:rPr>
        <w:t xml:space="preserve"> </w:t>
      </w:r>
      <w:r w:rsidR="0087296A" w:rsidRPr="00B21945">
        <w:rPr>
          <w:noProof/>
        </w:rPr>
        <w:drawing>
          <wp:inline distT="0" distB="0" distL="0" distR="0" wp14:anchorId="63E35B97" wp14:editId="243D9815">
            <wp:extent cx="390525" cy="266700"/>
            <wp:effectExtent l="0" t="0" r="9525"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183">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051542" w:rsidRPr="00B21945" w:rsidRDefault="00051542" w:rsidP="00051542">
      <w:pPr>
        <w:spacing w:before="100" w:beforeAutospacing="1" w:after="100" w:afterAutospacing="1"/>
        <w:jc w:val="center"/>
        <w:rPr>
          <w:lang w:val="en-US"/>
        </w:rPr>
      </w:pPr>
      <w:r w:rsidRPr="00B21945">
        <w:rPr>
          <w:noProof/>
        </w:rPr>
        <w:lastRenderedPageBreak/>
        <w:drawing>
          <wp:inline distT="0" distB="0" distL="0" distR="0" wp14:anchorId="6A002A81" wp14:editId="236B7EA4">
            <wp:extent cx="4819650" cy="3181350"/>
            <wp:effectExtent l="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onents.gif"/>
                    <pic:cNvPicPr/>
                  </pic:nvPicPr>
                  <pic:blipFill>
                    <a:blip r:embed="rId185">
                      <a:extLst>
                        <a:ext uri="{28A0092B-C50C-407E-A947-70E740481C1C}">
                          <a14:useLocalDpi xmlns:a14="http://schemas.microsoft.com/office/drawing/2010/main" val="0"/>
                        </a:ext>
                      </a:extLst>
                    </a:blip>
                    <a:stretch>
                      <a:fillRect/>
                    </a:stretch>
                  </pic:blipFill>
                  <pic:spPr>
                    <a:xfrm>
                      <a:off x="0" y="0"/>
                      <a:ext cx="4819650" cy="3181350"/>
                    </a:xfrm>
                    <a:prstGeom prst="rect">
                      <a:avLst/>
                    </a:prstGeom>
                  </pic:spPr>
                </pic:pic>
              </a:graphicData>
            </a:graphic>
          </wp:inline>
        </w:drawing>
      </w:r>
    </w:p>
    <w:p w:rsidR="00051542" w:rsidRPr="00B21945" w:rsidRDefault="00051542" w:rsidP="00051542">
      <w:pPr>
        <w:pStyle w:val="NormalWeb"/>
        <w:spacing w:before="0" w:beforeAutospacing="0" w:after="0" w:afterAutospacing="0"/>
        <w:jc w:val="center"/>
        <w:rPr>
          <w:b/>
          <w:bCs/>
          <w:i/>
          <w:iCs/>
          <w:shd w:val="clear" w:color="auto" w:fill="33CCFF"/>
          <w:lang w:val="en-US"/>
        </w:rPr>
      </w:pPr>
      <w:proofErr w:type="gramStart"/>
      <w:r w:rsidRPr="00B21945">
        <w:rPr>
          <w:i/>
          <w:iCs/>
          <w:lang w:val="en-US"/>
        </w:rPr>
        <w:t>Figure 3-1.</w:t>
      </w:r>
      <w:proofErr w:type="gramEnd"/>
      <w:r w:rsidRPr="00B21945">
        <w:rPr>
          <w:i/>
          <w:iCs/>
          <w:lang w:val="en-US"/>
        </w:rPr>
        <w:t xml:space="preserve"> Components of a process</w:t>
      </w:r>
    </w:p>
    <w:p w:rsidR="00051542" w:rsidRPr="00B21945" w:rsidRDefault="00051542" w:rsidP="00051542">
      <w:pPr>
        <w:spacing w:before="100" w:beforeAutospacing="1" w:after="100" w:afterAutospacing="1"/>
        <w:jc w:val="both"/>
        <w:rPr>
          <w:lang w:val="en-US"/>
        </w:rPr>
      </w:pPr>
      <w:r w:rsidRPr="00B21945">
        <w:rPr>
          <w:lang w:val="en-US"/>
        </w:rPr>
        <w:t>Figure 3-2 shows an example that helps to answer some questions:</w:t>
      </w:r>
    </w:p>
    <w:p w:rsidR="00051542" w:rsidRPr="00B21945" w:rsidRDefault="00051542" w:rsidP="009324A9">
      <w:pPr>
        <w:numPr>
          <w:ilvl w:val="0"/>
          <w:numId w:val="99"/>
        </w:numPr>
        <w:spacing w:before="100" w:beforeAutospacing="1" w:after="100" w:afterAutospacing="1"/>
        <w:jc w:val="both"/>
        <w:rPr>
          <w:lang w:val="en-US"/>
        </w:rPr>
      </w:pPr>
      <w:proofErr w:type="gramStart"/>
      <w:r w:rsidRPr="00B21945">
        <w:rPr>
          <w:lang w:val="en-US"/>
        </w:rPr>
        <w:t>which</w:t>
      </w:r>
      <w:proofErr w:type="gramEnd"/>
      <w:r w:rsidRPr="00B21945">
        <w:rPr>
          <w:lang w:val="en-US"/>
        </w:rPr>
        <w:t xml:space="preserve"> materials, which documents, which tooling? (</w:t>
      </w:r>
      <w:r w:rsidRPr="00B21945">
        <w:rPr>
          <w:highlight w:val="yellow"/>
          <w:lang w:val="en-US"/>
        </w:rPr>
        <w:t>inputs</w:t>
      </w:r>
      <w:r w:rsidRPr="00B21945">
        <w:rPr>
          <w:lang w:val="en-US"/>
        </w:rPr>
        <w:t>)</w:t>
      </w:r>
    </w:p>
    <w:p w:rsidR="00051542" w:rsidRPr="00B21945" w:rsidRDefault="00051542" w:rsidP="009324A9">
      <w:pPr>
        <w:numPr>
          <w:ilvl w:val="0"/>
          <w:numId w:val="99"/>
        </w:numPr>
        <w:spacing w:before="100" w:beforeAutospacing="1" w:after="100" w:afterAutospacing="1"/>
        <w:jc w:val="both"/>
        <w:rPr>
          <w:lang w:val="en-US"/>
        </w:rPr>
      </w:pPr>
      <w:proofErr w:type="gramStart"/>
      <w:r w:rsidRPr="00B21945">
        <w:rPr>
          <w:lang w:val="en-US"/>
        </w:rPr>
        <w:t>which</w:t>
      </w:r>
      <w:proofErr w:type="gramEnd"/>
      <w:r w:rsidRPr="00B21945">
        <w:rPr>
          <w:lang w:val="en-US"/>
        </w:rPr>
        <w:t xml:space="preserve"> title, </w:t>
      </w:r>
      <w:r w:rsidR="00E15981" w:rsidRPr="00B21945">
        <w:rPr>
          <w:lang w:val="en-US"/>
        </w:rPr>
        <w:t xml:space="preserve">what objective, </w:t>
      </w:r>
      <w:r w:rsidRPr="00B21945">
        <w:rPr>
          <w:lang w:val="en-US"/>
        </w:rPr>
        <w:t>which activities, requirements, constraints? (</w:t>
      </w:r>
      <w:r w:rsidRPr="00B21945">
        <w:rPr>
          <w:highlight w:val="cyan"/>
          <w:lang w:val="en-US"/>
        </w:rPr>
        <w:t>process</w:t>
      </w:r>
      <w:r w:rsidRPr="00B21945">
        <w:rPr>
          <w:lang w:val="en-US"/>
        </w:rPr>
        <w:t>)</w:t>
      </w:r>
    </w:p>
    <w:p w:rsidR="00051542" w:rsidRPr="00B21945" w:rsidRDefault="00051542" w:rsidP="009324A9">
      <w:pPr>
        <w:numPr>
          <w:ilvl w:val="0"/>
          <w:numId w:val="99"/>
        </w:numPr>
        <w:spacing w:before="100" w:beforeAutospacing="1" w:after="100" w:afterAutospacing="1"/>
        <w:jc w:val="both"/>
        <w:rPr>
          <w:lang w:val="en-US"/>
        </w:rPr>
      </w:pPr>
      <w:proofErr w:type="gramStart"/>
      <w:r w:rsidRPr="00B21945">
        <w:rPr>
          <w:lang w:val="en-US"/>
        </w:rPr>
        <w:t>which</w:t>
      </w:r>
      <w:proofErr w:type="gramEnd"/>
      <w:r w:rsidRPr="00B21945">
        <w:rPr>
          <w:lang w:val="en-US"/>
        </w:rPr>
        <w:t xml:space="preserve"> products, which documents? (</w:t>
      </w:r>
      <w:r w:rsidRPr="00B21945">
        <w:rPr>
          <w:highlight w:val="yellow"/>
          <w:lang w:val="en-US"/>
        </w:rPr>
        <w:t>outputs</w:t>
      </w:r>
      <w:r w:rsidRPr="00B21945">
        <w:rPr>
          <w:lang w:val="en-US"/>
        </w:rPr>
        <w:t>)</w:t>
      </w:r>
    </w:p>
    <w:p w:rsidR="00051542" w:rsidRPr="00B21945" w:rsidRDefault="00051542" w:rsidP="009324A9">
      <w:pPr>
        <w:numPr>
          <w:ilvl w:val="0"/>
          <w:numId w:val="99"/>
        </w:numPr>
        <w:spacing w:before="100" w:beforeAutospacing="1" w:after="100" w:afterAutospacing="1"/>
        <w:jc w:val="both"/>
        <w:rPr>
          <w:lang w:val="en-US"/>
        </w:rPr>
      </w:pPr>
      <w:proofErr w:type="gramStart"/>
      <w:r w:rsidRPr="00B21945">
        <w:rPr>
          <w:lang w:val="en-US"/>
        </w:rPr>
        <w:t>how</w:t>
      </w:r>
      <w:proofErr w:type="gramEnd"/>
      <w:r w:rsidRPr="00B21945">
        <w:rPr>
          <w:lang w:val="en-US"/>
        </w:rPr>
        <w:t>, which inspections? (</w:t>
      </w:r>
      <w:r w:rsidRPr="00B21945">
        <w:rPr>
          <w:highlight w:val="green"/>
          <w:lang w:val="en-US"/>
        </w:rPr>
        <w:t>methods</w:t>
      </w:r>
      <w:r w:rsidRPr="00B21945">
        <w:rPr>
          <w:lang w:val="en-US"/>
        </w:rPr>
        <w:t>)</w:t>
      </w:r>
    </w:p>
    <w:p w:rsidR="00051542" w:rsidRPr="00B21945" w:rsidRDefault="00051542" w:rsidP="009324A9">
      <w:pPr>
        <w:numPr>
          <w:ilvl w:val="0"/>
          <w:numId w:val="99"/>
        </w:numPr>
        <w:spacing w:before="100" w:beforeAutospacing="1" w:after="100" w:afterAutospacing="1"/>
        <w:jc w:val="both"/>
        <w:rPr>
          <w:lang w:val="en-US"/>
        </w:rPr>
      </w:pPr>
      <w:proofErr w:type="gramStart"/>
      <w:r w:rsidRPr="00B21945">
        <w:rPr>
          <w:lang w:val="en-US"/>
        </w:rPr>
        <w:t>what</w:t>
      </w:r>
      <w:proofErr w:type="gramEnd"/>
      <w:r w:rsidRPr="00B21945">
        <w:rPr>
          <w:lang w:val="en-US"/>
        </w:rPr>
        <w:t xml:space="preserve"> is the level of performance? (</w:t>
      </w:r>
      <w:r w:rsidRPr="00B21945">
        <w:rPr>
          <w:highlight w:val="green"/>
          <w:lang w:val="en-US"/>
        </w:rPr>
        <w:t>indicators</w:t>
      </w:r>
      <w:r w:rsidRPr="00B21945">
        <w:rPr>
          <w:lang w:val="en-US"/>
        </w:rPr>
        <w:t>)</w:t>
      </w:r>
    </w:p>
    <w:p w:rsidR="00051542" w:rsidRPr="00B21945" w:rsidRDefault="00051542" w:rsidP="009324A9">
      <w:pPr>
        <w:numPr>
          <w:ilvl w:val="0"/>
          <w:numId w:val="99"/>
        </w:numPr>
        <w:spacing w:before="100" w:beforeAutospacing="1" w:after="100" w:afterAutospacing="1"/>
        <w:jc w:val="both"/>
        <w:rPr>
          <w:lang w:val="en-US"/>
        </w:rPr>
      </w:pPr>
      <w:proofErr w:type="gramStart"/>
      <w:r w:rsidRPr="00B21945">
        <w:rPr>
          <w:lang w:val="en-US"/>
        </w:rPr>
        <w:t>who</w:t>
      </w:r>
      <w:proofErr w:type="gramEnd"/>
      <w:r w:rsidRPr="00B21945">
        <w:rPr>
          <w:lang w:val="en-US"/>
        </w:rPr>
        <w:t>, with wh</w:t>
      </w:r>
      <w:r w:rsidR="00A77529" w:rsidRPr="00B21945">
        <w:rPr>
          <w:lang w:val="en-US"/>
        </w:rPr>
        <w:t>at</w:t>
      </w:r>
      <w:r w:rsidRPr="00B21945">
        <w:rPr>
          <w:lang w:val="en-US"/>
        </w:rPr>
        <w:t xml:space="preserve"> competence? (</w:t>
      </w:r>
      <w:r w:rsidRPr="00B21945">
        <w:rPr>
          <w:highlight w:val="green"/>
          <w:lang w:val="en-US"/>
        </w:rPr>
        <w:t>people</w:t>
      </w:r>
      <w:r w:rsidRPr="00B21945">
        <w:rPr>
          <w:lang w:val="en-US"/>
        </w:rPr>
        <w:t xml:space="preserve">) </w:t>
      </w:r>
    </w:p>
    <w:p w:rsidR="00051542" w:rsidRPr="00B21945" w:rsidRDefault="00051542" w:rsidP="009324A9">
      <w:pPr>
        <w:numPr>
          <w:ilvl w:val="0"/>
          <w:numId w:val="99"/>
        </w:numPr>
        <w:spacing w:before="100" w:beforeAutospacing="1" w:after="100" w:afterAutospacing="1"/>
        <w:jc w:val="both"/>
        <w:rPr>
          <w:lang w:val="en-US"/>
        </w:rPr>
      </w:pPr>
      <w:proofErr w:type="gramStart"/>
      <w:r w:rsidRPr="00B21945">
        <w:rPr>
          <w:lang w:val="en-US"/>
        </w:rPr>
        <w:t>with</w:t>
      </w:r>
      <w:proofErr w:type="gramEnd"/>
      <w:r w:rsidRPr="00B21945">
        <w:rPr>
          <w:lang w:val="en-US"/>
        </w:rPr>
        <w:t xml:space="preserve"> what, which machines, which equipment? (</w:t>
      </w:r>
      <w:r w:rsidRPr="00B21945">
        <w:rPr>
          <w:highlight w:val="green"/>
          <w:lang w:val="en-US"/>
        </w:rPr>
        <w:t>material resources</w:t>
      </w:r>
      <w:r w:rsidRPr="00B21945">
        <w:rPr>
          <w:lang w:val="en-US"/>
        </w:rPr>
        <w:t xml:space="preserve">) </w:t>
      </w:r>
    </w:p>
    <w:p w:rsidR="00051542" w:rsidRPr="00B21945" w:rsidRDefault="00051542" w:rsidP="00051542">
      <w:pPr>
        <w:spacing w:before="100" w:beforeAutospacing="1" w:after="100" w:afterAutospacing="1"/>
        <w:jc w:val="center"/>
        <w:rPr>
          <w:lang w:val="en-US"/>
        </w:rPr>
      </w:pPr>
      <w:r w:rsidRPr="00B21945">
        <w:rPr>
          <w:noProof/>
        </w:rPr>
        <w:drawing>
          <wp:inline distT="0" distB="0" distL="0" distR="0" wp14:anchorId="6DE62301" wp14:editId="30D9DDDE">
            <wp:extent cx="4524375" cy="2552700"/>
            <wp:effectExtent l="0" t="0" r="9525"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s.jpg"/>
                    <pic:cNvPicPr/>
                  </pic:nvPicPr>
                  <pic:blipFill>
                    <a:blip r:embed="rId186">
                      <a:extLst>
                        <a:ext uri="{28A0092B-C50C-407E-A947-70E740481C1C}">
                          <a14:useLocalDpi xmlns:a14="http://schemas.microsoft.com/office/drawing/2010/main" val="0"/>
                        </a:ext>
                      </a:extLst>
                    </a:blip>
                    <a:stretch>
                      <a:fillRect/>
                    </a:stretch>
                  </pic:blipFill>
                  <pic:spPr>
                    <a:xfrm>
                      <a:off x="0" y="0"/>
                      <a:ext cx="4524375" cy="2552700"/>
                    </a:xfrm>
                    <a:prstGeom prst="rect">
                      <a:avLst/>
                    </a:prstGeom>
                  </pic:spPr>
                </pic:pic>
              </a:graphicData>
            </a:graphic>
          </wp:inline>
        </w:drawing>
      </w:r>
    </w:p>
    <w:p w:rsidR="00051542" w:rsidRPr="00B21945" w:rsidRDefault="00051542" w:rsidP="00051542">
      <w:pPr>
        <w:pStyle w:val="NormalWeb"/>
        <w:jc w:val="center"/>
        <w:rPr>
          <w:i/>
          <w:iCs/>
          <w:lang w:val="en-US"/>
        </w:rPr>
      </w:pPr>
      <w:proofErr w:type="gramStart"/>
      <w:r w:rsidRPr="00B21945">
        <w:rPr>
          <w:i/>
          <w:iCs/>
          <w:lang w:val="en-US"/>
        </w:rPr>
        <w:t>Figure 3-2.</w:t>
      </w:r>
      <w:proofErr w:type="gramEnd"/>
      <w:r w:rsidRPr="00B21945">
        <w:rPr>
          <w:i/>
          <w:iCs/>
          <w:lang w:val="en-US"/>
        </w:rPr>
        <w:t xml:space="preserve"> Some elements of a process</w:t>
      </w:r>
    </w:p>
    <w:p w:rsidR="00051542" w:rsidRPr="00B21945" w:rsidRDefault="00051542" w:rsidP="00051542">
      <w:pPr>
        <w:spacing w:before="100" w:beforeAutospacing="1" w:after="100" w:afterAutospacing="1"/>
        <w:jc w:val="both"/>
        <w:rPr>
          <w:lang w:val="en-US"/>
        </w:rPr>
      </w:pPr>
      <w:bookmarkStart w:id="17" w:name="3.2.1"/>
      <w:bookmarkEnd w:id="17"/>
      <w:r w:rsidRPr="00B21945">
        <w:rPr>
          <w:lang w:val="en-US"/>
        </w:rPr>
        <w:t>Often the output of a process is the input of the next process.</w:t>
      </w:r>
    </w:p>
    <w:p w:rsidR="00051542" w:rsidRPr="00B21945" w:rsidRDefault="00051542" w:rsidP="00051542">
      <w:pPr>
        <w:spacing w:before="100" w:beforeAutospacing="1" w:after="100" w:afterAutospacing="1"/>
        <w:jc w:val="both"/>
        <w:rPr>
          <w:lang w:val="en-US"/>
        </w:rPr>
      </w:pPr>
      <w:r w:rsidRPr="00B21945">
        <w:rPr>
          <w:rStyle w:val="longtext"/>
          <w:lang w:val="en-US"/>
        </w:rPr>
        <w:t xml:space="preserve">You can find some examples of process sheets in the document pack </w:t>
      </w:r>
      <w:hyperlink r:id="rId187" w:history="1">
        <w:r w:rsidRPr="00B21945">
          <w:rPr>
            <w:rStyle w:val="Lienhypertexte"/>
            <w:lang w:val="en-US"/>
          </w:rPr>
          <w:t>D 02</w:t>
        </w:r>
      </w:hyperlink>
      <w:r w:rsidRPr="00B21945">
        <w:rPr>
          <w:rStyle w:val="longtext"/>
          <w:lang w:val="en-US"/>
        </w:rPr>
        <w:t xml:space="preserve"> and a list of processes in </w:t>
      </w:r>
      <w:hyperlink r:id="rId188" w:history="1">
        <w:r w:rsidRPr="00B21945">
          <w:rPr>
            <w:rStyle w:val="Lienhypertexte"/>
            <w:lang w:val="en-US"/>
          </w:rPr>
          <w:t>annex 0</w:t>
        </w:r>
        <w:r w:rsidR="00DB198D" w:rsidRPr="00B21945">
          <w:rPr>
            <w:rStyle w:val="Lienhypertexte"/>
            <w:lang w:val="en-US"/>
          </w:rPr>
          <w:t>3</w:t>
        </w:r>
      </w:hyperlink>
      <w:r w:rsidRPr="00B21945">
        <w:rPr>
          <w:rStyle w:val="longtext"/>
          <w:lang w:val="en-US"/>
        </w:rPr>
        <w:t>.</w:t>
      </w:r>
      <w:r w:rsidR="004C27B0" w:rsidRPr="00B21945">
        <w:rPr>
          <w:noProof/>
          <w:color w:val="000000"/>
          <w:lang w:val="en-US" w:eastAsia="en-US"/>
        </w:rPr>
        <w:t xml:space="preserve"> </w:t>
      </w:r>
      <w:r w:rsidR="004C27B0" w:rsidRPr="00B21945">
        <w:rPr>
          <w:noProof/>
          <w:color w:val="000000"/>
        </w:rPr>
        <w:drawing>
          <wp:inline distT="0" distB="0" distL="0" distR="0" wp14:anchorId="312154E8" wp14:editId="66C31827">
            <wp:extent cx="219710" cy="267335"/>
            <wp:effectExtent l="19050" t="0" r="8890" b="0"/>
            <wp:docPr id="61"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pStyle w:val="NormalWeb"/>
        <w:jc w:val="both"/>
        <w:rPr>
          <w:lang w:val="en-US"/>
        </w:rPr>
      </w:pPr>
      <w:r w:rsidRPr="00B21945">
        <w:rPr>
          <w:lang w:val="en-US"/>
        </w:rPr>
        <w:lastRenderedPageBreak/>
        <w:t>Any organization (company) can be considered as a macro process, with its purpose, its inputs (customer needs and expectations) and its outputs (products/services to meet customer requirements).</w:t>
      </w:r>
    </w:p>
    <w:p w:rsidR="00051542" w:rsidRPr="00B21945" w:rsidRDefault="00051542" w:rsidP="00051542">
      <w:pPr>
        <w:pStyle w:val="NormalWeb"/>
        <w:jc w:val="both"/>
        <w:rPr>
          <w:lang w:val="en-US"/>
        </w:rPr>
      </w:pPr>
      <w:r w:rsidRPr="00B21945">
        <w:rPr>
          <w:lang w:val="en-US"/>
        </w:rPr>
        <w:t xml:space="preserve">Our preference is to identify a process using a verb (buy, produce, sell) instead of a noun (purchases, production, sales) to differentiate the process from the company's department or </w:t>
      </w:r>
      <w:r w:rsidR="00CD18DF" w:rsidRPr="00B21945">
        <w:rPr>
          <w:lang w:val="en-US"/>
        </w:rPr>
        <w:t>procedure</w:t>
      </w:r>
      <w:r w:rsidR="003474E4" w:rsidRPr="00B21945">
        <w:rPr>
          <w:lang w:val="en-US"/>
        </w:rPr>
        <w:t xml:space="preserve"> </w:t>
      </w:r>
      <w:r w:rsidRPr="00B21945">
        <w:rPr>
          <w:lang w:val="en-US"/>
        </w:rPr>
        <w:t>and recall the purpose of the process.</w:t>
      </w:r>
    </w:p>
    <w:p w:rsidR="00051542" w:rsidRPr="00B21945" w:rsidRDefault="00051542" w:rsidP="00051542">
      <w:pPr>
        <w:pStyle w:val="NormalWeb"/>
        <w:jc w:val="both"/>
        <w:rPr>
          <w:b/>
          <w:bCs/>
          <w:lang w:val="en-US"/>
        </w:rPr>
      </w:pPr>
      <w:r w:rsidRPr="00B21945">
        <w:rPr>
          <w:lang w:val="en-US"/>
        </w:rPr>
        <w:t xml:space="preserve">The processes are (as we shall see in the following </w:t>
      </w:r>
      <w:r w:rsidR="004C5092" w:rsidRPr="00B21945">
        <w:rPr>
          <w:lang w:val="en-US"/>
        </w:rPr>
        <w:t>paragraphs</w:t>
      </w:r>
      <w:r w:rsidRPr="00B21945">
        <w:rPr>
          <w:lang w:val="en-US"/>
        </w:rPr>
        <w:t>) of management, realization and support type</w:t>
      </w:r>
      <w:r w:rsidR="007D2675" w:rsidRPr="00B21945">
        <w:rPr>
          <w:lang w:val="en-US"/>
        </w:rPr>
        <w:t>s</w:t>
      </w:r>
      <w:r w:rsidRPr="00B21945">
        <w:rPr>
          <w:lang w:val="en-US"/>
        </w:rPr>
        <w:t xml:space="preserve">. Do not attach too much importance </w:t>
      </w:r>
      <w:r w:rsidR="00963975" w:rsidRPr="00B21945">
        <w:rPr>
          <w:lang w:val="en-US"/>
        </w:rPr>
        <w:t>t</w:t>
      </w:r>
      <w:r w:rsidRPr="00B21945">
        <w:rPr>
          <w:lang w:val="en-US"/>
        </w:rPr>
        <w:t xml:space="preserve">o process categorizing (sometimes it's very relative) but ensure that all </w:t>
      </w:r>
      <w:r w:rsidR="00963975" w:rsidRPr="00B21945">
        <w:rPr>
          <w:lang w:val="en-US"/>
        </w:rPr>
        <w:t xml:space="preserve">the </w:t>
      </w:r>
      <w:r w:rsidRPr="00B21945">
        <w:rPr>
          <w:lang w:val="en-US"/>
        </w:rPr>
        <w:t xml:space="preserve">company's activities at least </w:t>
      </w:r>
      <w:r w:rsidR="007D2675" w:rsidRPr="00B21945">
        <w:rPr>
          <w:lang w:val="en-US"/>
        </w:rPr>
        <w:t xml:space="preserve">fall </w:t>
      </w:r>
      <w:r w:rsidRPr="00B21945">
        <w:rPr>
          <w:lang w:val="en-US"/>
        </w:rPr>
        <w:t>into one process.</w:t>
      </w:r>
    </w:p>
    <w:p w:rsidR="00051542" w:rsidRPr="00B21945" w:rsidRDefault="00051542" w:rsidP="00051542">
      <w:pPr>
        <w:pStyle w:val="NormalWeb"/>
        <w:jc w:val="both"/>
        <w:rPr>
          <w:lang w:val="en-US"/>
        </w:rPr>
      </w:pPr>
      <w:r w:rsidRPr="00B21945">
        <w:rPr>
          <w:b/>
          <w:bCs/>
          <w:lang w:val="en-US"/>
        </w:rPr>
        <w:t>3.1.1 Management processes</w:t>
      </w:r>
    </w:p>
    <w:p w:rsidR="00051542" w:rsidRPr="00B21945" w:rsidRDefault="00051542" w:rsidP="00051542">
      <w:pPr>
        <w:pStyle w:val="NormalWeb"/>
        <w:jc w:val="both"/>
        <w:rPr>
          <w:lang w:val="en-US"/>
        </w:rPr>
      </w:pPr>
      <w:r w:rsidRPr="00B21945">
        <w:rPr>
          <w:bCs/>
          <w:lang w:val="en-US"/>
        </w:rPr>
        <w:t>Management processes are a</w:t>
      </w:r>
      <w:r w:rsidRPr="00B21945">
        <w:rPr>
          <w:lang w:val="en-US"/>
        </w:rPr>
        <w:t>lso known as piloting, decision, key or major processes. They take part in the overall organization</w:t>
      </w:r>
      <w:r w:rsidR="003A44FD" w:rsidRPr="00B21945">
        <w:rPr>
          <w:lang w:val="en-US"/>
        </w:rPr>
        <w:t xml:space="preserve"> and include</w:t>
      </w:r>
      <w:r w:rsidRPr="00B21945">
        <w:rPr>
          <w:lang w:val="en-US"/>
        </w:rPr>
        <w:t xml:space="preserve"> elaboration of the policy, deployment of the objectives and all needed checks. They are the glue of all the realization and support processes. </w:t>
      </w:r>
    </w:p>
    <w:p w:rsidR="00051542" w:rsidRPr="00B21945" w:rsidRDefault="00051542" w:rsidP="00051542">
      <w:pPr>
        <w:pStyle w:val="NormalWeb"/>
        <w:jc w:val="both"/>
        <w:rPr>
          <w:lang w:val="en-US"/>
        </w:rPr>
      </w:pPr>
      <w:r w:rsidRPr="00B21945">
        <w:rPr>
          <w:lang w:val="en-US"/>
        </w:rPr>
        <w:t>The following processes can be part of this family:</w:t>
      </w:r>
    </w:p>
    <w:p w:rsidR="00051542" w:rsidRPr="00B21945" w:rsidRDefault="00051542" w:rsidP="00051542">
      <w:pPr>
        <w:numPr>
          <w:ilvl w:val="0"/>
          <w:numId w:val="84"/>
        </w:numPr>
        <w:jc w:val="both"/>
        <w:rPr>
          <w:lang w:val="en-US"/>
        </w:rPr>
      </w:pPr>
      <w:r w:rsidRPr="00B21945">
        <w:rPr>
          <w:lang w:val="en-US"/>
        </w:rPr>
        <w:t>develop strategy</w:t>
      </w:r>
    </w:p>
    <w:p w:rsidR="00051542" w:rsidRPr="00B21945" w:rsidRDefault="00051542" w:rsidP="00051542">
      <w:pPr>
        <w:numPr>
          <w:ilvl w:val="0"/>
          <w:numId w:val="84"/>
        </w:numPr>
        <w:jc w:val="both"/>
        <w:rPr>
          <w:lang w:val="en-US"/>
        </w:rPr>
      </w:pPr>
      <w:r w:rsidRPr="00B21945">
        <w:rPr>
          <w:lang w:val="en-US"/>
        </w:rPr>
        <w:t>develop policy</w:t>
      </w:r>
    </w:p>
    <w:p w:rsidR="00051542" w:rsidRPr="00B21945" w:rsidRDefault="00051542" w:rsidP="00051542">
      <w:pPr>
        <w:numPr>
          <w:ilvl w:val="0"/>
          <w:numId w:val="84"/>
        </w:numPr>
        <w:jc w:val="both"/>
        <w:rPr>
          <w:lang w:val="en-US"/>
        </w:rPr>
      </w:pPr>
      <w:r w:rsidRPr="00B21945">
        <w:rPr>
          <w:lang w:val="en-US"/>
        </w:rPr>
        <w:t>deploy objectives</w:t>
      </w:r>
    </w:p>
    <w:p w:rsidR="00051542" w:rsidRPr="00B21945" w:rsidRDefault="00051542" w:rsidP="00051542">
      <w:pPr>
        <w:numPr>
          <w:ilvl w:val="0"/>
          <w:numId w:val="84"/>
        </w:numPr>
        <w:jc w:val="both"/>
        <w:rPr>
          <w:lang w:val="en-US"/>
        </w:rPr>
      </w:pPr>
      <w:r w:rsidRPr="00B21945">
        <w:rPr>
          <w:lang w:val="en-US"/>
        </w:rPr>
        <w:t xml:space="preserve">plan the </w:t>
      </w:r>
      <w:r w:rsidR="00465230">
        <w:rPr>
          <w:lang w:val="en-US"/>
        </w:rPr>
        <w:t>QSMS</w:t>
      </w:r>
    </w:p>
    <w:p w:rsidR="00051542" w:rsidRPr="00B21945" w:rsidRDefault="00051542" w:rsidP="00051542">
      <w:pPr>
        <w:numPr>
          <w:ilvl w:val="0"/>
          <w:numId w:val="84"/>
        </w:numPr>
        <w:jc w:val="both"/>
        <w:rPr>
          <w:lang w:val="en-US"/>
        </w:rPr>
      </w:pPr>
      <w:r w:rsidRPr="00B21945">
        <w:rPr>
          <w:lang w:val="en-US"/>
        </w:rPr>
        <w:t>acquire and manage resources</w:t>
      </w:r>
    </w:p>
    <w:p w:rsidR="00051542" w:rsidRPr="00B21945" w:rsidRDefault="0096563B" w:rsidP="00051542">
      <w:pPr>
        <w:numPr>
          <w:ilvl w:val="0"/>
          <w:numId w:val="84"/>
        </w:numPr>
        <w:jc w:val="both"/>
        <w:rPr>
          <w:lang w:val="en-US"/>
        </w:rPr>
      </w:pPr>
      <w:r w:rsidRPr="00B21945">
        <w:rPr>
          <w:lang w:val="en-US"/>
        </w:rPr>
        <w:t>address</w:t>
      </w:r>
      <w:r w:rsidR="00051542" w:rsidRPr="00B21945">
        <w:rPr>
          <w:lang w:val="en-US"/>
        </w:rPr>
        <w:t xml:space="preserve"> risks</w:t>
      </w:r>
    </w:p>
    <w:p w:rsidR="00051542" w:rsidRPr="00B21945" w:rsidRDefault="00051542" w:rsidP="00051542">
      <w:pPr>
        <w:numPr>
          <w:ilvl w:val="0"/>
          <w:numId w:val="84"/>
        </w:numPr>
        <w:jc w:val="both"/>
        <w:rPr>
          <w:lang w:val="en-US"/>
        </w:rPr>
      </w:pPr>
      <w:r w:rsidRPr="00B21945">
        <w:rPr>
          <w:lang w:val="en-US"/>
        </w:rPr>
        <w:t>establish process ownership</w:t>
      </w:r>
    </w:p>
    <w:p w:rsidR="00051542" w:rsidRPr="00B21945" w:rsidRDefault="00051542" w:rsidP="00051542">
      <w:pPr>
        <w:numPr>
          <w:ilvl w:val="0"/>
          <w:numId w:val="84"/>
        </w:numPr>
        <w:jc w:val="both"/>
        <w:rPr>
          <w:lang w:val="en-US"/>
        </w:rPr>
      </w:pPr>
      <w:r w:rsidRPr="00B21945">
        <w:rPr>
          <w:lang w:val="en-US"/>
        </w:rPr>
        <w:t>conduct an audit</w:t>
      </w:r>
    </w:p>
    <w:p w:rsidR="00051542" w:rsidRPr="00B21945" w:rsidRDefault="00051542" w:rsidP="00051542">
      <w:pPr>
        <w:numPr>
          <w:ilvl w:val="0"/>
          <w:numId w:val="84"/>
        </w:numPr>
        <w:jc w:val="both"/>
        <w:rPr>
          <w:lang w:val="en-US"/>
        </w:rPr>
      </w:pPr>
      <w:r w:rsidRPr="00B21945">
        <w:rPr>
          <w:lang w:val="en-US"/>
        </w:rPr>
        <w:t>conduct management review</w:t>
      </w:r>
    </w:p>
    <w:p w:rsidR="00051542" w:rsidRPr="00B21945" w:rsidRDefault="00051542" w:rsidP="00051542">
      <w:pPr>
        <w:numPr>
          <w:ilvl w:val="0"/>
          <w:numId w:val="84"/>
        </w:numPr>
        <w:jc w:val="both"/>
        <w:rPr>
          <w:lang w:val="en-US"/>
        </w:rPr>
      </w:pPr>
      <w:r w:rsidRPr="00B21945">
        <w:rPr>
          <w:lang w:val="en-US"/>
        </w:rPr>
        <w:t xml:space="preserve">communicate </w:t>
      </w:r>
    </w:p>
    <w:p w:rsidR="00051542" w:rsidRPr="00B21945" w:rsidRDefault="00051542" w:rsidP="00051542">
      <w:pPr>
        <w:numPr>
          <w:ilvl w:val="0"/>
          <w:numId w:val="84"/>
        </w:numPr>
        <w:jc w:val="both"/>
        <w:rPr>
          <w:lang w:val="en-US"/>
        </w:rPr>
      </w:pPr>
      <w:r w:rsidRPr="00B21945">
        <w:rPr>
          <w:lang w:val="en-US"/>
        </w:rPr>
        <w:t>improve</w:t>
      </w:r>
    </w:p>
    <w:p w:rsidR="00051542" w:rsidRPr="00B21945" w:rsidRDefault="00051542" w:rsidP="00051542">
      <w:pPr>
        <w:numPr>
          <w:ilvl w:val="0"/>
          <w:numId w:val="84"/>
        </w:numPr>
        <w:jc w:val="both"/>
        <w:rPr>
          <w:lang w:val="en-US"/>
        </w:rPr>
      </w:pPr>
      <w:r w:rsidRPr="00B21945">
        <w:rPr>
          <w:lang w:val="en-US"/>
        </w:rPr>
        <w:t>measure customer satisfaction</w:t>
      </w:r>
    </w:p>
    <w:p w:rsidR="00051542" w:rsidRPr="00B21945" w:rsidRDefault="00051542" w:rsidP="00051542">
      <w:pPr>
        <w:numPr>
          <w:ilvl w:val="0"/>
          <w:numId w:val="84"/>
        </w:numPr>
        <w:jc w:val="both"/>
        <w:rPr>
          <w:lang w:val="en-US"/>
        </w:rPr>
      </w:pPr>
      <w:r w:rsidRPr="00B21945">
        <w:rPr>
          <w:lang w:val="en-US"/>
        </w:rPr>
        <w:t>negotiate contract</w:t>
      </w:r>
    </w:p>
    <w:p w:rsidR="00051542" w:rsidRPr="00B21945" w:rsidRDefault="00051542" w:rsidP="00051542">
      <w:pPr>
        <w:numPr>
          <w:ilvl w:val="0"/>
          <w:numId w:val="84"/>
        </w:numPr>
        <w:jc w:val="both"/>
        <w:rPr>
          <w:lang w:val="en-US"/>
        </w:rPr>
      </w:pPr>
      <w:r w:rsidRPr="00B21945">
        <w:rPr>
          <w:lang w:val="en-US"/>
        </w:rPr>
        <w:t>meet requirements</w:t>
      </w:r>
    </w:p>
    <w:p w:rsidR="00051542" w:rsidRPr="00B21945" w:rsidRDefault="00051542" w:rsidP="00051542">
      <w:pPr>
        <w:numPr>
          <w:ilvl w:val="0"/>
          <w:numId w:val="84"/>
        </w:numPr>
        <w:jc w:val="both"/>
        <w:rPr>
          <w:lang w:val="en-US"/>
        </w:rPr>
      </w:pPr>
      <w:r w:rsidRPr="00B21945">
        <w:rPr>
          <w:lang w:val="en-US"/>
        </w:rPr>
        <w:t>analy</w:t>
      </w:r>
      <w:r w:rsidR="00E146D1" w:rsidRPr="00B21945">
        <w:rPr>
          <w:lang w:val="en-US"/>
        </w:rPr>
        <w:t>z</w:t>
      </w:r>
      <w:r w:rsidRPr="00B21945">
        <w:rPr>
          <w:lang w:val="en-US"/>
        </w:rPr>
        <w:t>e data</w:t>
      </w:r>
    </w:p>
    <w:p w:rsidR="00051542" w:rsidRPr="00B21945" w:rsidRDefault="00051542" w:rsidP="00051542">
      <w:pPr>
        <w:spacing w:before="100" w:beforeAutospacing="1" w:after="100" w:afterAutospacing="1"/>
        <w:jc w:val="both"/>
        <w:rPr>
          <w:lang w:val="en-US"/>
        </w:rPr>
      </w:pPr>
      <w:bookmarkStart w:id="18" w:name="3.2.2"/>
      <w:bookmarkStart w:id="19" w:name="3.2.3"/>
      <w:bookmarkEnd w:id="18"/>
      <w:bookmarkEnd w:id="19"/>
      <w:r w:rsidRPr="00B21945">
        <w:rPr>
          <w:b/>
          <w:bCs/>
          <w:lang w:val="en-US"/>
        </w:rPr>
        <w:t>3.1.2 Realization processes</w:t>
      </w:r>
    </w:p>
    <w:p w:rsidR="00051542" w:rsidRPr="00B21945" w:rsidRDefault="00051542" w:rsidP="00051542">
      <w:pPr>
        <w:jc w:val="both"/>
        <w:rPr>
          <w:lang w:val="en-US"/>
        </w:rPr>
      </w:pPr>
      <w:r w:rsidRPr="00B21945">
        <w:rPr>
          <w:lang w:val="en-US"/>
        </w:rPr>
        <w:t xml:space="preserve">The realization (operational) processes are related to the product, increase the added value and contribute directly to customer satisfaction. </w:t>
      </w:r>
    </w:p>
    <w:p w:rsidR="00051542" w:rsidRPr="00B21945" w:rsidRDefault="00051542" w:rsidP="00051542">
      <w:pPr>
        <w:jc w:val="both"/>
        <w:rPr>
          <w:lang w:val="en-US"/>
        </w:rPr>
      </w:pPr>
    </w:p>
    <w:p w:rsidR="00051542" w:rsidRPr="00B21945" w:rsidRDefault="00051542" w:rsidP="00051542">
      <w:pPr>
        <w:jc w:val="both"/>
        <w:rPr>
          <w:lang w:val="en-US"/>
        </w:rPr>
      </w:pPr>
      <w:r w:rsidRPr="00B21945">
        <w:rPr>
          <w:lang w:val="en-US"/>
        </w:rPr>
        <w:t>They are mainly:</w:t>
      </w:r>
    </w:p>
    <w:p w:rsidR="00051542" w:rsidRPr="00B21945" w:rsidRDefault="00051542" w:rsidP="00051542">
      <w:pPr>
        <w:numPr>
          <w:ilvl w:val="0"/>
          <w:numId w:val="85"/>
        </w:numPr>
        <w:spacing w:before="100" w:beforeAutospacing="1" w:after="100" w:afterAutospacing="1"/>
        <w:jc w:val="both"/>
        <w:rPr>
          <w:lang w:val="en-US"/>
        </w:rPr>
      </w:pPr>
      <w:r w:rsidRPr="00B21945">
        <w:rPr>
          <w:lang w:val="en-US"/>
        </w:rPr>
        <w:t>design and develop</w:t>
      </w:r>
    </w:p>
    <w:p w:rsidR="00051542" w:rsidRPr="00B21945" w:rsidRDefault="00051542" w:rsidP="00051542">
      <w:pPr>
        <w:numPr>
          <w:ilvl w:val="0"/>
          <w:numId w:val="85"/>
        </w:numPr>
        <w:spacing w:before="100" w:beforeAutospacing="1" w:after="100" w:afterAutospacing="1"/>
        <w:jc w:val="both"/>
        <w:rPr>
          <w:lang w:val="en-US"/>
        </w:rPr>
      </w:pPr>
      <w:r w:rsidRPr="00B21945">
        <w:rPr>
          <w:lang w:val="en-US"/>
        </w:rPr>
        <w:t>purchase components</w:t>
      </w:r>
    </w:p>
    <w:p w:rsidR="00051542" w:rsidRPr="00B21945" w:rsidRDefault="00051542" w:rsidP="00051542">
      <w:pPr>
        <w:numPr>
          <w:ilvl w:val="0"/>
          <w:numId w:val="85"/>
        </w:numPr>
        <w:spacing w:before="100" w:beforeAutospacing="1" w:after="100" w:afterAutospacing="1"/>
        <w:jc w:val="both"/>
        <w:rPr>
          <w:lang w:val="en-US"/>
        </w:rPr>
      </w:pPr>
      <w:r w:rsidRPr="00B21945">
        <w:rPr>
          <w:lang w:val="en-US"/>
        </w:rPr>
        <w:t>produce</w:t>
      </w:r>
    </w:p>
    <w:p w:rsidR="00051542" w:rsidRPr="00B21945" w:rsidRDefault="00051542" w:rsidP="00051542">
      <w:pPr>
        <w:numPr>
          <w:ilvl w:val="0"/>
          <w:numId w:val="85"/>
        </w:numPr>
        <w:spacing w:before="100" w:beforeAutospacing="1" w:after="100" w:afterAutospacing="1"/>
        <w:jc w:val="both"/>
        <w:rPr>
          <w:lang w:val="en-US"/>
        </w:rPr>
      </w:pPr>
      <w:r w:rsidRPr="00B21945">
        <w:rPr>
          <w:lang w:val="en-US"/>
        </w:rPr>
        <w:t xml:space="preserve">maintain equipment </w:t>
      </w:r>
    </w:p>
    <w:p w:rsidR="00051542" w:rsidRPr="00B21945" w:rsidRDefault="00051542" w:rsidP="00051542">
      <w:pPr>
        <w:numPr>
          <w:ilvl w:val="0"/>
          <w:numId w:val="85"/>
        </w:numPr>
        <w:spacing w:before="100" w:beforeAutospacing="1" w:after="100" w:afterAutospacing="1"/>
        <w:jc w:val="both"/>
        <w:rPr>
          <w:lang w:val="en-US"/>
        </w:rPr>
      </w:pPr>
      <w:r w:rsidRPr="00B21945">
        <w:rPr>
          <w:lang w:val="en-US"/>
        </w:rPr>
        <w:t>inspect production</w:t>
      </w:r>
    </w:p>
    <w:p w:rsidR="00051542" w:rsidRPr="00B21945" w:rsidRDefault="00051542" w:rsidP="00051542">
      <w:pPr>
        <w:numPr>
          <w:ilvl w:val="0"/>
          <w:numId w:val="85"/>
        </w:numPr>
        <w:spacing w:before="100" w:beforeAutospacing="1" w:after="100" w:afterAutospacing="1"/>
        <w:jc w:val="both"/>
        <w:rPr>
          <w:lang w:val="en-US"/>
        </w:rPr>
      </w:pPr>
      <w:r w:rsidRPr="00B21945">
        <w:rPr>
          <w:lang w:val="en-US"/>
        </w:rPr>
        <w:t>sell products</w:t>
      </w:r>
    </w:p>
    <w:p w:rsidR="00051542" w:rsidRPr="00B21945" w:rsidRDefault="00051542" w:rsidP="00051542">
      <w:pPr>
        <w:numPr>
          <w:ilvl w:val="0"/>
          <w:numId w:val="85"/>
        </w:numPr>
        <w:spacing w:before="100" w:beforeAutospacing="1" w:after="100" w:afterAutospacing="1"/>
        <w:jc w:val="both"/>
        <w:rPr>
          <w:lang w:val="en-US"/>
        </w:rPr>
      </w:pPr>
      <w:r w:rsidRPr="00B21945">
        <w:rPr>
          <w:lang w:val="en-US"/>
        </w:rPr>
        <w:t>receive, store and deliver</w:t>
      </w:r>
    </w:p>
    <w:p w:rsidR="00051542" w:rsidRPr="00B21945" w:rsidRDefault="00051542" w:rsidP="00051542">
      <w:pPr>
        <w:numPr>
          <w:ilvl w:val="0"/>
          <w:numId w:val="85"/>
        </w:numPr>
        <w:spacing w:before="100" w:beforeAutospacing="1" w:after="100" w:afterAutospacing="1"/>
        <w:jc w:val="both"/>
        <w:rPr>
          <w:lang w:val="en-US"/>
        </w:rPr>
      </w:pPr>
      <w:r w:rsidRPr="00B21945">
        <w:rPr>
          <w:lang w:val="en-US"/>
        </w:rPr>
        <w:t>control nonconformities</w:t>
      </w:r>
    </w:p>
    <w:p w:rsidR="00051542" w:rsidRPr="00B21945" w:rsidRDefault="00051542" w:rsidP="00051542">
      <w:pPr>
        <w:numPr>
          <w:ilvl w:val="0"/>
          <w:numId w:val="85"/>
        </w:numPr>
        <w:spacing w:before="100" w:beforeAutospacing="1" w:after="100" w:afterAutospacing="1"/>
        <w:jc w:val="both"/>
        <w:rPr>
          <w:lang w:val="en-US"/>
        </w:rPr>
      </w:pPr>
      <w:r w:rsidRPr="00B21945">
        <w:rPr>
          <w:lang w:val="en-US"/>
        </w:rPr>
        <w:t>implement corrective actions</w:t>
      </w:r>
    </w:p>
    <w:p w:rsidR="00051542" w:rsidRPr="00B21945" w:rsidRDefault="00051542" w:rsidP="00051542">
      <w:pPr>
        <w:numPr>
          <w:ilvl w:val="0"/>
          <w:numId w:val="85"/>
        </w:numPr>
        <w:spacing w:before="100" w:beforeAutospacing="1" w:after="100" w:afterAutospacing="1"/>
        <w:jc w:val="both"/>
        <w:rPr>
          <w:lang w:val="en-US"/>
        </w:rPr>
      </w:pPr>
      <w:r w:rsidRPr="00B21945">
        <w:rPr>
          <w:lang w:val="en-US"/>
        </w:rPr>
        <w:t>implement traceability</w:t>
      </w:r>
    </w:p>
    <w:p w:rsidR="00051542" w:rsidRPr="00B21945" w:rsidRDefault="00051542" w:rsidP="00051542">
      <w:pPr>
        <w:spacing w:before="100" w:beforeAutospacing="1" w:after="100" w:afterAutospacing="1"/>
        <w:jc w:val="both"/>
        <w:rPr>
          <w:lang w:val="en-US"/>
        </w:rPr>
      </w:pPr>
      <w:r w:rsidRPr="00B21945">
        <w:rPr>
          <w:b/>
          <w:bCs/>
          <w:lang w:val="en-US"/>
        </w:rPr>
        <w:lastRenderedPageBreak/>
        <w:t>3.1.3 Support processes</w:t>
      </w:r>
    </w:p>
    <w:p w:rsidR="00051542" w:rsidRPr="00B21945" w:rsidRDefault="00051542" w:rsidP="00051542">
      <w:pPr>
        <w:spacing w:before="100" w:beforeAutospacing="1" w:after="100" w:afterAutospacing="1"/>
        <w:jc w:val="both"/>
        <w:rPr>
          <w:lang w:val="en-US"/>
        </w:rPr>
      </w:pPr>
      <w:r w:rsidRPr="00B21945">
        <w:rPr>
          <w:lang w:val="en-US"/>
        </w:rPr>
        <w:t>The support processes provide the resources necessary for the proper functioning of all other processes. They are not directly related to a contribution of the product's added value, but are still essential.</w:t>
      </w:r>
    </w:p>
    <w:p w:rsidR="00051542" w:rsidRPr="00B21945" w:rsidRDefault="00051542" w:rsidP="00051542">
      <w:pPr>
        <w:spacing w:before="100" w:beforeAutospacing="1" w:after="100" w:afterAutospacing="1"/>
        <w:jc w:val="both"/>
        <w:rPr>
          <w:lang w:val="en-US"/>
        </w:rPr>
      </w:pPr>
      <w:r w:rsidRPr="00B21945">
        <w:rPr>
          <w:lang w:val="en-US"/>
        </w:rPr>
        <w:t>The support processes are often:</w:t>
      </w:r>
    </w:p>
    <w:p w:rsidR="00051542" w:rsidRPr="00B21945" w:rsidRDefault="00DC18AC" w:rsidP="00051542">
      <w:pPr>
        <w:numPr>
          <w:ilvl w:val="0"/>
          <w:numId w:val="18"/>
        </w:numPr>
        <w:spacing w:before="100" w:beforeAutospacing="1" w:after="100" w:afterAutospacing="1"/>
        <w:jc w:val="both"/>
        <w:rPr>
          <w:lang w:val="en-US"/>
        </w:rPr>
      </w:pPr>
      <w:r w:rsidRPr="00B21945">
        <w:rPr>
          <w:lang w:val="en-US"/>
        </w:rPr>
        <w:t>control</w:t>
      </w:r>
      <w:r w:rsidR="00051542" w:rsidRPr="00B21945">
        <w:rPr>
          <w:lang w:val="en-US"/>
        </w:rPr>
        <w:t xml:space="preserve"> d</w:t>
      </w:r>
      <w:r w:rsidR="00EC2B55">
        <w:rPr>
          <w:lang w:val="en-US"/>
        </w:rPr>
        <w:t>ata</w:t>
      </w:r>
    </w:p>
    <w:p w:rsidR="00051542" w:rsidRPr="00B21945" w:rsidRDefault="00051542" w:rsidP="00051542">
      <w:pPr>
        <w:numPr>
          <w:ilvl w:val="0"/>
          <w:numId w:val="18"/>
        </w:numPr>
        <w:spacing w:before="100" w:beforeAutospacing="1" w:after="100" w:afterAutospacing="1"/>
        <w:jc w:val="both"/>
        <w:rPr>
          <w:lang w:val="en-US"/>
        </w:rPr>
      </w:pPr>
      <w:r w:rsidRPr="00B21945">
        <w:rPr>
          <w:lang w:val="en-US"/>
        </w:rPr>
        <w:t>provide information</w:t>
      </w:r>
    </w:p>
    <w:p w:rsidR="00051542" w:rsidRPr="00B21945" w:rsidRDefault="00051542" w:rsidP="00051542">
      <w:pPr>
        <w:numPr>
          <w:ilvl w:val="0"/>
          <w:numId w:val="18"/>
        </w:numPr>
        <w:spacing w:before="100" w:beforeAutospacing="1" w:after="100" w:afterAutospacing="1"/>
        <w:jc w:val="both"/>
        <w:rPr>
          <w:lang w:val="en-US"/>
        </w:rPr>
      </w:pPr>
      <w:r w:rsidRPr="00B21945">
        <w:rPr>
          <w:lang w:val="en-US"/>
        </w:rPr>
        <w:t>acquire and maintain infrastructure</w:t>
      </w:r>
    </w:p>
    <w:p w:rsidR="00051542" w:rsidRPr="00B21945" w:rsidRDefault="00051542" w:rsidP="00051542">
      <w:pPr>
        <w:numPr>
          <w:ilvl w:val="0"/>
          <w:numId w:val="18"/>
        </w:numPr>
        <w:spacing w:before="100" w:beforeAutospacing="1" w:after="100" w:afterAutospacing="1"/>
        <w:jc w:val="both"/>
        <w:rPr>
          <w:lang w:val="en-US"/>
        </w:rPr>
      </w:pPr>
      <w:r w:rsidRPr="00B21945">
        <w:rPr>
          <w:lang w:val="en-US"/>
        </w:rPr>
        <w:t>provide training</w:t>
      </w:r>
    </w:p>
    <w:p w:rsidR="00051542" w:rsidRPr="00B21945" w:rsidRDefault="00051542" w:rsidP="00051542">
      <w:pPr>
        <w:numPr>
          <w:ilvl w:val="0"/>
          <w:numId w:val="18"/>
        </w:numPr>
        <w:spacing w:before="100" w:beforeAutospacing="1" w:after="100" w:afterAutospacing="1"/>
        <w:jc w:val="both"/>
        <w:rPr>
          <w:lang w:val="en-US"/>
        </w:rPr>
      </w:pPr>
      <w:r w:rsidRPr="00B21945">
        <w:rPr>
          <w:lang w:val="en-US"/>
        </w:rPr>
        <w:t>manage inspection means</w:t>
      </w:r>
    </w:p>
    <w:p w:rsidR="00051542" w:rsidRPr="00B21945" w:rsidRDefault="00051542" w:rsidP="00051542">
      <w:pPr>
        <w:numPr>
          <w:ilvl w:val="0"/>
          <w:numId w:val="18"/>
        </w:numPr>
        <w:spacing w:before="100" w:beforeAutospacing="1" w:after="100" w:afterAutospacing="1"/>
        <w:jc w:val="both"/>
        <w:rPr>
          <w:lang w:val="en-US"/>
        </w:rPr>
      </w:pPr>
      <w:r w:rsidRPr="00B21945">
        <w:rPr>
          <w:lang w:val="en-US"/>
        </w:rPr>
        <w:t>manage staff</w:t>
      </w:r>
    </w:p>
    <w:p w:rsidR="00051542" w:rsidRPr="00B21945" w:rsidRDefault="00051542" w:rsidP="00051542">
      <w:pPr>
        <w:numPr>
          <w:ilvl w:val="0"/>
          <w:numId w:val="18"/>
        </w:numPr>
        <w:spacing w:before="100" w:beforeAutospacing="1" w:after="100" w:afterAutospacing="1"/>
        <w:jc w:val="both"/>
        <w:rPr>
          <w:lang w:val="en-US"/>
        </w:rPr>
      </w:pPr>
      <w:r w:rsidRPr="00B21945">
        <w:rPr>
          <w:lang w:val="en-US"/>
        </w:rPr>
        <w:t>keep accountability</w:t>
      </w:r>
    </w:p>
    <w:p w:rsidR="00051542" w:rsidRPr="00B21945" w:rsidRDefault="00051542" w:rsidP="00051542">
      <w:pPr>
        <w:spacing w:before="100" w:beforeAutospacing="1" w:after="100" w:afterAutospacing="1"/>
        <w:jc w:val="both"/>
        <w:rPr>
          <w:lang w:val="en-US"/>
        </w:rPr>
      </w:pPr>
      <w:bookmarkStart w:id="20" w:name="3.3"/>
      <w:bookmarkEnd w:id="20"/>
      <w:r w:rsidRPr="00B21945">
        <w:rPr>
          <w:b/>
          <w:bCs/>
          <w:lang w:val="en-US"/>
        </w:rPr>
        <w:t>3.2 Process mapping</w:t>
      </w:r>
    </w:p>
    <w:p w:rsidR="00051542" w:rsidRPr="00B21945" w:rsidRDefault="00822AC7" w:rsidP="00051542">
      <w:pPr>
        <w:spacing w:before="100" w:beforeAutospacing="1" w:after="100" w:afterAutospacing="1"/>
        <w:jc w:val="both"/>
        <w:rPr>
          <w:lang w:val="en-US"/>
        </w:rPr>
      </w:pPr>
      <w:r w:rsidRPr="00B21945">
        <w:rPr>
          <w:lang w:val="en-US"/>
        </w:rPr>
        <w:t xml:space="preserve">Par excellence </w:t>
      </w:r>
      <w:r w:rsidR="00051542" w:rsidRPr="00B21945">
        <w:rPr>
          <w:lang w:val="en-US"/>
        </w:rPr>
        <w:t xml:space="preserve">process “mapping” is a multidisciplinary work. This is not a formal requirement of the ISO 9001 standard but is always welcome. </w:t>
      </w:r>
    </w:p>
    <w:p w:rsidR="00051542" w:rsidRPr="00B21945" w:rsidRDefault="00051542" w:rsidP="00051542">
      <w:pPr>
        <w:spacing w:before="100" w:beforeAutospacing="1" w:after="100" w:afterAutospacing="1"/>
        <w:jc w:val="both"/>
        <w:rPr>
          <w:lang w:val="en-US"/>
        </w:rPr>
      </w:pPr>
      <w:r w:rsidRPr="00B21945">
        <w:rPr>
          <w:lang w:val="en-US"/>
        </w:rPr>
        <w:t xml:space="preserve">The </w:t>
      </w:r>
      <w:r w:rsidR="003A44FD" w:rsidRPr="00B21945">
        <w:rPr>
          <w:lang w:val="en-US"/>
        </w:rPr>
        <w:t>three</w:t>
      </w:r>
      <w:r w:rsidRPr="00B21945">
        <w:rPr>
          <w:lang w:val="en-US"/>
        </w:rPr>
        <w:t xml:space="preserve"> types of processes and some interactions are shown in figure 3-3.</w:t>
      </w:r>
    </w:p>
    <w:p w:rsidR="00051542" w:rsidRPr="00B21945" w:rsidRDefault="009774D7" w:rsidP="00051542">
      <w:pPr>
        <w:spacing w:before="100" w:beforeAutospacing="1" w:after="100" w:afterAutospacing="1"/>
        <w:jc w:val="center"/>
        <w:rPr>
          <w:lang w:val="en-US"/>
        </w:rPr>
      </w:pPr>
      <w:r>
        <w:rPr>
          <w:noProof/>
        </w:rPr>
        <w:drawing>
          <wp:inline distT="0" distB="0" distL="0" distR="0">
            <wp:extent cx="6286500" cy="5442585"/>
            <wp:effectExtent l="0" t="0" r="0" b="571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jpg"/>
                    <pic:cNvPicPr/>
                  </pic:nvPicPr>
                  <pic:blipFill>
                    <a:blip r:embed="rId189">
                      <a:extLst>
                        <a:ext uri="{28A0092B-C50C-407E-A947-70E740481C1C}">
                          <a14:useLocalDpi xmlns:a14="http://schemas.microsoft.com/office/drawing/2010/main" val="0"/>
                        </a:ext>
                      </a:extLst>
                    </a:blip>
                    <a:stretch>
                      <a:fillRect/>
                    </a:stretch>
                  </pic:blipFill>
                  <pic:spPr>
                    <a:xfrm>
                      <a:off x="0" y="0"/>
                      <a:ext cx="6286500" cy="5442585"/>
                    </a:xfrm>
                    <a:prstGeom prst="rect">
                      <a:avLst/>
                    </a:prstGeom>
                  </pic:spPr>
                </pic:pic>
              </a:graphicData>
            </a:graphic>
          </wp:inline>
        </w:drawing>
      </w:r>
    </w:p>
    <w:p w:rsidR="00051542" w:rsidRPr="00B21945" w:rsidRDefault="00051542" w:rsidP="00051542">
      <w:pPr>
        <w:spacing w:before="100" w:beforeAutospacing="1" w:after="100" w:afterAutospacing="1"/>
        <w:jc w:val="center"/>
        <w:rPr>
          <w:lang w:val="en-US"/>
        </w:rPr>
      </w:pPr>
      <w:proofErr w:type="gramStart"/>
      <w:r w:rsidRPr="00B21945">
        <w:rPr>
          <w:i/>
          <w:iCs/>
          <w:lang w:val="en-US"/>
        </w:rPr>
        <w:lastRenderedPageBreak/>
        <w:t>Figure 3-3.</w:t>
      </w:r>
      <w:proofErr w:type="gramEnd"/>
      <w:r w:rsidRPr="00B21945">
        <w:rPr>
          <w:i/>
          <w:iCs/>
          <w:lang w:val="en-US"/>
        </w:rPr>
        <w:t xml:space="preserve"> The process house</w:t>
      </w:r>
    </w:p>
    <w:p w:rsidR="00051542" w:rsidRPr="00B21945" w:rsidRDefault="00051542" w:rsidP="00051542">
      <w:pPr>
        <w:spacing w:before="100" w:beforeAutospacing="1" w:after="100" w:afterAutospacing="1"/>
        <w:jc w:val="both"/>
        <w:rPr>
          <w:lang w:val="en-US"/>
        </w:rPr>
      </w:pPr>
      <w:r w:rsidRPr="00B21945">
        <w:rPr>
          <w:lang w:val="en-US"/>
        </w:rPr>
        <w:t>In the outputs</w:t>
      </w:r>
      <w:r w:rsidR="00963975" w:rsidRPr="00B21945">
        <w:rPr>
          <w:lang w:val="en-US"/>
        </w:rPr>
        <w:t>,</w:t>
      </w:r>
      <w:r w:rsidR="004118C5" w:rsidRPr="00B21945">
        <w:rPr>
          <w:lang w:val="en-US"/>
        </w:rPr>
        <w:t xml:space="preserve"> do not underestimate </w:t>
      </w:r>
      <w:r w:rsidRPr="00B21945">
        <w:rPr>
          <w:lang w:val="en-US"/>
        </w:rPr>
        <w:t>unwanted products such as rubbish, pollution</w:t>
      </w:r>
      <w:r w:rsidR="003A44FD" w:rsidRPr="00B21945">
        <w:rPr>
          <w:lang w:val="en-US"/>
        </w:rPr>
        <w:t xml:space="preserve"> and</w:t>
      </w:r>
      <w:r w:rsidRPr="00B21945">
        <w:rPr>
          <w:lang w:val="en-US"/>
        </w:rPr>
        <w:t xml:space="preserve"> rejects.</w:t>
      </w:r>
    </w:p>
    <w:p w:rsidR="00051542" w:rsidRPr="00B21945" w:rsidRDefault="004B1BB1" w:rsidP="00051542">
      <w:pPr>
        <w:spacing w:before="100" w:beforeAutospacing="1" w:after="100" w:afterAutospacing="1"/>
        <w:jc w:val="both"/>
        <w:rPr>
          <w:rStyle w:val="shorttext"/>
          <w:shd w:val="clear" w:color="auto" w:fill="FFFFFF"/>
          <w:lang w:val="en-US"/>
        </w:rPr>
      </w:pPr>
      <w:r w:rsidRPr="00B21945">
        <w:rPr>
          <w:rStyle w:val="shorttext"/>
          <w:shd w:val="clear" w:color="auto" w:fill="FFFFFF"/>
          <w:lang w:val="en-US"/>
        </w:rPr>
        <w:t>M</w:t>
      </w:r>
      <w:r w:rsidR="00051542" w:rsidRPr="00B21945">
        <w:rPr>
          <w:rStyle w:val="shorttext"/>
          <w:shd w:val="clear" w:color="auto" w:fill="FFFFFF"/>
          <w:lang w:val="en-US"/>
        </w:rPr>
        <w:t>apping</w:t>
      </w:r>
      <w:r w:rsidR="004118C5" w:rsidRPr="00B21945">
        <w:rPr>
          <w:rStyle w:val="shorttext"/>
          <w:shd w:val="clear" w:color="auto" w:fill="FFFFFF"/>
          <w:lang w:val="en-US"/>
        </w:rPr>
        <w:t>,</w:t>
      </w:r>
      <w:r w:rsidR="00051542" w:rsidRPr="00B21945">
        <w:rPr>
          <w:rStyle w:val="shorttext"/>
          <w:shd w:val="clear" w:color="auto" w:fill="FFFFFF"/>
          <w:lang w:val="en-US"/>
        </w:rPr>
        <w:t xml:space="preserve"> among other things</w:t>
      </w:r>
      <w:r w:rsidR="004118C5" w:rsidRPr="00B21945">
        <w:rPr>
          <w:rStyle w:val="shorttext"/>
          <w:shd w:val="clear" w:color="auto" w:fill="FFFFFF"/>
          <w:lang w:val="en-US"/>
        </w:rPr>
        <w:t>,</w:t>
      </w:r>
      <w:r w:rsidR="00051542" w:rsidRPr="00B21945">
        <w:rPr>
          <w:rStyle w:val="shorttext"/>
          <w:shd w:val="clear" w:color="auto" w:fill="FFFFFF"/>
          <w:lang w:val="en-US"/>
        </w:rPr>
        <w:t xml:space="preserve"> </w:t>
      </w:r>
      <w:r w:rsidRPr="00B21945">
        <w:rPr>
          <w:rStyle w:val="shorttext"/>
          <w:shd w:val="clear" w:color="auto" w:fill="FFFFFF"/>
          <w:lang w:val="en-US"/>
        </w:rPr>
        <w:t>allows you to</w:t>
      </w:r>
      <w:r w:rsidR="00051542" w:rsidRPr="00B21945">
        <w:rPr>
          <w:rStyle w:val="shorttext"/>
          <w:shd w:val="clear" w:color="auto" w:fill="FFFFFF"/>
          <w:lang w:val="en-US"/>
        </w:rPr>
        <w:t>:</w:t>
      </w:r>
    </w:p>
    <w:p w:rsidR="00051542" w:rsidRPr="00B21945" w:rsidRDefault="00051542" w:rsidP="009324A9">
      <w:pPr>
        <w:numPr>
          <w:ilvl w:val="0"/>
          <w:numId w:val="98"/>
        </w:numPr>
        <w:spacing w:before="100" w:beforeAutospacing="1" w:after="100" w:afterAutospacing="1"/>
        <w:jc w:val="both"/>
        <w:rPr>
          <w:lang w:val="en-US"/>
        </w:rPr>
      </w:pPr>
      <w:r w:rsidRPr="00B21945">
        <w:rPr>
          <w:lang w:val="en-US"/>
        </w:rPr>
        <w:t>obtain a global vision of the company</w:t>
      </w:r>
    </w:p>
    <w:p w:rsidR="00051542" w:rsidRPr="00B21945" w:rsidRDefault="00051542" w:rsidP="009324A9">
      <w:pPr>
        <w:numPr>
          <w:ilvl w:val="0"/>
          <w:numId w:val="98"/>
        </w:numPr>
        <w:spacing w:before="100" w:beforeAutospacing="1" w:after="100" w:afterAutospacing="1"/>
        <w:jc w:val="both"/>
        <w:rPr>
          <w:lang w:val="en-US"/>
        </w:rPr>
      </w:pPr>
      <w:r w:rsidRPr="00B21945">
        <w:rPr>
          <w:lang w:val="en-US"/>
        </w:rPr>
        <w:t>identify the beneficiaries (customers), flows and interactions</w:t>
      </w:r>
    </w:p>
    <w:p w:rsidR="00051542" w:rsidRPr="00B21945" w:rsidRDefault="00051542" w:rsidP="009324A9">
      <w:pPr>
        <w:numPr>
          <w:ilvl w:val="0"/>
          <w:numId w:val="98"/>
        </w:numPr>
        <w:spacing w:before="100" w:beforeAutospacing="1" w:after="100" w:afterAutospacing="1"/>
        <w:jc w:val="both"/>
        <w:rPr>
          <w:lang w:val="en-US"/>
        </w:rPr>
      </w:pPr>
      <w:r w:rsidRPr="00B21945">
        <w:rPr>
          <w:lang w:val="en-US"/>
        </w:rPr>
        <w:t>define rules (simple) for communication between processes</w:t>
      </w:r>
    </w:p>
    <w:p w:rsidR="00051542" w:rsidRPr="00B21945" w:rsidRDefault="00051542" w:rsidP="00051542">
      <w:pPr>
        <w:spacing w:before="100" w:beforeAutospacing="1" w:after="100" w:afterAutospacing="1"/>
        <w:jc w:val="both"/>
        <w:rPr>
          <w:lang w:val="en-US"/>
        </w:rPr>
      </w:pPr>
      <w:r w:rsidRPr="00B21945">
        <w:rPr>
          <w:rStyle w:val="shorttext"/>
          <w:shd w:val="clear" w:color="auto" w:fill="FFFFFF"/>
          <w:lang w:val="en-US"/>
        </w:rPr>
        <w:t>To obtain a clearer picture</w:t>
      </w:r>
      <w:r w:rsidR="00614C8E" w:rsidRPr="00B21945">
        <w:rPr>
          <w:rStyle w:val="shorttext"/>
          <w:shd w:val="clear" w:color="auto" w:fill="FFFFFF"/>
          <w:lang w:val="en-US"/>
        </w:rPr>
        <w:t>,</w:t>
      </w:r>
      <w:r w:rsidRPr="00B21945">
        <w:rPr>
          <w:rStyle w:val="shorttext"/>
          <w:shd w:val="clear" w:color="auto" w:fill="FFFFFF"/>
          <w:lang w:val="en-US"/>
        </w:rPr>
        <w:t xml:space="preserve"> you can simplify by using a total of about </w:t>
      </w:r>
      <w:r w:rsidR="003A44FD" w:rsidRPr="00B21945">
        <w:rPr>
          <w:rStyle w:val="shorttext"/>
          <w:shd w:val="clear" w:color="auto" w:fill="FFFFFF"/>
          <w:lang w:val="en-US"/>
        </w:rPr>
        <w:t>15</w:t>
      </w:r>
      <w:r w:rsidRPr="00B21945">
        <w:rPr>
          <w:rStyle w:val="shorttext"/>
          <w:shd w:val="clear" w:color="auto" w:fill="FFFFFF"/>
          <w:lang w:val="en-US"/>
        </w:rPr>
        <w:t xml:space="preserve"> core processes. </w:t>
      </w:r>
      <w:r w:rsidRPr="00B21945">
        <w:rPr>
          <w:lang w:val="en-US"/>
        </w:rPr>
        <w:t>A core process can contain several sub-processes</w:t>
      </w:r>
      <w:r w:rsidR="004118C5" w:rsidRPr="00B21945">
        <w:rPr>
          <w:lang w:val="en-US"/>
        </w:rPr>
        <w:t>:</w:t>
      </w:r>
      <w:r w:rsidRPr="00B21945">
        <w:rPr>
          <w:lang w:val="en-US"/>
        </w:rPr>
        <w:t xml:space="preserve"> for example</w:t>
      </w:r>
      <w:r w:rsidR="004118C5" w:rsidRPr="00B21945">
        <w:rPr>
          <w:lang w:val="en-US"/>
        </w:rPr>
        <w:t>,</w:t>
      </w:r>
      <w:r w:rsidRPr="00B21945">
        <w:rPr>
          <w:lang w:val="en-US"/>
        </w:rPr>
        <w:t xml:space="preserve"> </w:t>
      </w:r>
      <w:r w:rsidR="00325BFA" w:rsidRPr="00B21945">
        <w:rPr>
          <w:lang w:val="en-US"/>
        </w:rPr>
        <w:t>the</w:t>
      </w:r>
      <w:r w:rsidRPr="00B21945">
        <w:rPr>
          <w:lang w:val="en-US"/>
        </w:rPr>
        <w:t xml:space="preserve"> process "develop the </w:t>
      </w:r>
      <w:r w:rsidR="00465230">
        <w:rPr>
          <w:lang w:val="en-US"/>
        </w:rPr>
        <w:t>QSMS</w:t>
      </w:r>
      <w:r w:rsidRPr="00B21945">
        <w:rPr>
          <w:lang w:val="en-US"/>
        </w:rPr>
        <w:t>" can involve:</w:t>
      </w:r>
      <w:r w:rsidR="0087296A" w:rsidRPr="00B21945">
        <w:rPr>
          <w:lang w:val="en-US"/>
        </w:rPr>
        <w:t xml:space="preserve"> </w:t>
      </w:r>
      <w:r w:rsidR="0087296A" w:rsidRPr="00B21945">
        <w:rPr>
          <w:noProof/>
        </w:rPr>
        <w:drawing>
          <wp:inline distT="0" distB="0" distL="0" distR="0" wp14:anchorId="278C733D" wp14:editId="522DBEEE">
            <wp:extent cx="390525" cy="266700"/>
            <wp:effectExtent l="0" t="0" r="952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183">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051542" w:rsidRPr="00B21945" w:rsidRDefault="00051542" w:rsidP="009324A9">
      <w:pPr>
        <w:numPr>
          <w:ilvl w:val="0"/>
          <w:numId w:val="97"/>
        </w:numPr>
        <w:spacing w:before="100" w:beforeAutospacing="1" w:after="100" w:afterAutospacing="1"/>
        <w:jc w:val="both"/>
        <w:rPr>
          <w:lang w:val="en-US"/>
        </w:rPr>
      </w:pPr>
      <w:r w:rsidRPr="00B21945">
        <w:rPr>
          <w:lang w:val="en-US"/>
        </w:rPr>
        <w:t>develop strategy</w:t>
      </w:r>
    </w:p>
    <w:p w:rsidR="00051542" w:rsidRPr="00B21945" w:rsidRDefault="00051542" w:rsidP="009324A9">
      <w:pPr>
        <w:numPr>
          <w:ilvl w:val="0"/>
          <w:numId w:val="97"/>
        </w:numPr>
        <w:spacing w:before="100" w:beforeAutospacing="1" w:after="100" w:afterAutospacing="1"/>
        <w:jc w:val="both"/>
        <w:rPr>
          <w:lang w:val="en-US"/>
        </w:rPr>
      </w:pPr>
      <w:r w:rsidRPr="00B21945">
        <w:rPr>
          <w:lang w:val="en-US"/>
        </w:rPr>
        <w:t>develop policy</w:t>
      </w:r>
    </w:p>
    <w:p w:rsidR="00051542" w:rsidRPr="00B21945" w:rsidRDefault="0096563B" w:rsidP="009324A9">
      <w:pPr>
        <w:numPr>
          <w:ilvl w:val="0"/>
          <w:numId w:val="97"/>
        </w:numPr>
        <w:spacing w:before="100" w:beforeAutospacing="1" w:after="100" w:afterAutospacing="1"/>
        <w:jc w:val="both"/>
        <w:rPr>
          <w:lang w:val="en-US"/>
        </w:rPr>
      </w:pPr>
      <w:r w:rsidRPr="00B21945">
        <w:rPr>
          <w:lang w:val="en-US"/>
        </w:rPr>
        <w:t>address</w:t>
      </w:r>
      <w:r w:rsidR="00051542" w:rsidRPr="00B21945">
        <w:rPr>
          <w:lang w:val="en-US"/>
        </w:rPr>
        <w:t xml:space="preserve"> risks</w:t>
      </w:r>
    </w:p>
    <w:p w:rsidR="00051542" w:rsidRPr="00B21945" w:rsidRDefault="00051542" w:rsidP="009324A9">
      <w:pPr>
        <w:numPr>
          <w:ilvl w:val="0"/>
          <w:numId w:val="97"/>
        </w:numPr>
        <w:spacing w:before="100" w:beforeAutospacing="1" w:after="100" w:afterAutospacing="1"/>
        <w:jc w:val="both"/>
        <w:rPr>
          <w:lang w:val="en-US"/>
        </w:rPr>
      </w:pPr>
      <w:r w:rsidRPr="00B21945">
        <w:rPr>
          <w:lang w:val="en-US"/>
        </w:rPr>
        <w:t xml:space="preserve">plan the </w:t>
      </w:r>
      <w:r w:rsidR="00465230">
        <w:rPr>
          <w:lang w:val="en-US"/>
        </w:rPr>
        <w:t>QSMS</w:t>
      </w:r>
    </w:p>
    <w:p w:rsidR="00051542" w:rsidRPr="00B21945" w:rsidRDefault="00051542" w:rsidP="009324A9">
      <w:pPr>
        <w:numPr>
          <w:ilvl w:val="0"/>
          <w:numId w:val="97"/>
        </w:numPr>
        <w:spacing w:before="100" w:beforeAutospacing="1" w:after="100" w:afterAutospacing="1"/>
        <w:jc w:val="both"/>
        <w:rPr>
          <w:lang w:val="en-US"/>
        </w:rPr>
      </w:pPr>
      <w:r w:rsidRPr="00B21945">
        <w:rPr>
          <w:lang w:val="en-US"/>
        </w:rPr>
        <w:t>deploy objectives</w:t>
      </w:r>
    </w:p>
    <w:p w:rsidR="00051542" w:rsidRPr="00B21945" w:rsidRDefault="00051542" w:rsidP="009324A9">
      <w:pPr>
        <w:numPr>
          <w:ilvl w:val="0"/>
          <w:numId w:val="97"/>
        </w:numPr>
        <w:spacing w:before="100" w:beforeAutospacing="1" w:after="100" w:afterAutospacing="1"/>
        <w:jc w:val="both"/>
        <w:rPr>
          <w:lang w:val="en-US"/>
        </w:rPr>
      </w:pPr>
      <w:r w:rsidRPr="00B21945">
        <w:rPr>
          <w:lang w:val="en-US"/>
        </w:rPr>
        <w:t>acquire resources</w:t>
      </w:r>
    </w:p>
    <w:p w:rsidR="00051542" w:rsidRPr="00B21945" w:rsidRDefault="00051542" w:rsidP="009324A9">
      <w:pPr>
        <w:numPr>
          <w:ilvl w:val="0"/>
          <w:numId w:val="97"/>
        </w:numPr>
        <w:spacing w:before="100" w:beforeAutospacing="1" w:after="100" w:afterAutospacing="1"/>
        <w:jc w:val="both"/>
        <w:rPr>
          <w:lang w:val="en-US"/>
        </w:rPr>
      </w:pPr>
      <w:r w:rsidRPr="00B21945">
        <w:rPr>
          <w:lang w:val="en-US"/>
        </w:rPr>
        <w:t>establish process ownership</w:t>
      </w:r>
    </w:p>
    <w:p w:rsidR="00051542" w:rsidRPr="00B21945" w:rsidRDefault="00051542" w:rsidP="009324A9">
      <w:pPr>
        <w:numPr>
          <w:ilvl w:val="0"/>
          <w:numId w:val="97"/>
        </w:numPr>
        <w:spacing w:before="100" w:beforeAutospacing="1" w:after="100" w:afterAutospacing="1"/>
        <w:jc w:val="both"/>
        <w:rPr>
          <w:lang w:val="en-US"/>
        </w:rPr>
      </w:pPr>
      <w:r w:rsidRPr="00B21945">
        <w:rPr>
          <w:lang w:val="en-US"/>
        </w:rPr>
        <w:t>improve</w:t>
      </w:r>
    </w:p>
    <w:p w:rsidR="00051542" w:rsidRPr="00B21945" w:rsidRDefault="00051542" w:rsidP="00051542">
      <w:pPr>
        <w:spacing w:before="100" w:beforeAutospacing="1" w:after="100" w:afterAutospacing="1"/>
        <w:jc w:val="both"/>
        <w:rPr>
          <w:lang w:val="en-US"/>
        </w:rPr>
      </w:pPr>
      <w:r w:rsidRPr="00B21945">
        <w:rPr>
          <w:lang w:val="en-US"/>
        </w:rPr>
        <w:t>Two other process examples (</w:t>
      </w:r>
      <w:r w:rsidR="008749C3" w:rsidRPr="00B21945">
        <w:rPr>
          <w:lang w:val="en-US"/>
        </w:rPr>
        <w:t>“</w:t>
      </w:r>
      <w:r w:rsidRPr="00B21945">
        <w:rPr>
          <w:lang w:val="en-US"/>
        </w:rPr>
        <w:t>design</w:t>
      </w:r>
      <w:r w:rsidR="008749C3" w:rsidRPr="00B21945">
        <w:rPr>
          <w:lang w:val="en-US"/>
        </w:rPr>
        <w:t>”</w:t>
      </w:r>
      <w:r w:rsidRPr="00B21945">
        <w:rPr>
          <w:lang w:val="en-US"/>
        </w:rPr>
        <w:t xml:space="preserve">, figure 3-4 and </w:t>
      </w:r>
      <w:r w:rsidR="008749C3" w:rsidRPr="00B21945">
        <w:rPr>
          <w:lang w:val="en-US"/>
        </w:rPr>
        <w:t>“</w:t>
      </w:r>
      <w:r w:rsidRPr="00B21945">
        <w:rPr>
          <w:lang w:val="en-US"/>
        </w:rPr>
        <w:t>produce</w:t>
      </w:r>
      <w:r w:rsidR="008749C3" w:rsidRPr="00B21945">
        <w:rPr>
          <w:lang w:val="en-US"/>
        </w:rPr>
        <w:t>”</w:t>
      </w:r>
      <w:r w:rsidR="00C13215" w:rsidRPr="00B21945">
        <w:rPr>
          <w:lang w:val="en-US"/>
        </w:rPr>
        <w:t>,</w:t>
      </w:r>
      <w:r w:rsidRPr="00B21945">
        <w:rPr>
          <w:lang w:val="en-US"/>
        </w:rPr>
        <w:t xml:space="preserve"> figure 3-5)</w:t>
      </w:r>
      <w:r w:rsidR="00116C02" w:rsidRPr="00B21945">
        <w:rPr>
          <w:lang w:val="en-US"/>
        </w:rPr>
        <w:t xml:space="preserve"> are</w:t>
      </w:r>
      <w:r w:rsidRPr="00B21945">
        <w:rPr>
          <w:lang w:val="en-US"/>
        </w:rPr>
        <w:t>:</w:t>
      </w:r>
      <w:r w:rsidR="0087296A" w:rsidRPr="00B21945">
        <w:rPr>
          <w:lang w:val="en-US"/>
        </w:rPr>
        <w:t xml:space="preserve"> </w:t>
      </w:r>
      <w:r w:rsidR="0087296A" w:rsidRPr="00B21945">
        <w:rPr>
          <w:noProof/>
        </w:rPr>
        <w:drawing>
          <wp:inline distT="0" distB="0" distL="0" distR="0" wp14:anchorId="40028D26" wp14:editId="3CEDB8BB">
            <wp:extent cx="390525" cy="266700"/>
            <wp:effectExtent l="0" t="0" r="9525"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183">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051542" w:rsidRPr="00B21945" w:rsidRDefault="00116C02" w:rsidP="00051542">
      <w:pPr>
        <w:spacing w:before="100" w:beforeAutospacing="1" w:after="100" w:afterAutospacing="1"/>
        <w:jc w:val="center"/>
        <w:rPr>
          <w:lang w:val="en-US"/>
        </w:rPr>
      </w:pPr>
      <w:r w:rsidRPr="00B21945">
        <w:rPr>
          <w:noProof/>
        </w:rPr>
        <w:drawing>
          <wp:inline distT="0" distB="0" distL="0" distR="0" wp14:anchorId="06D4B42E" wp14:editId="2910FED0">
            <wp:extent cx="4733925" cy="4343400"/>
            <wp:effectExtent l="0" t="0" r="952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 ex.jpg"/>
                    <pic:cNvPicPr/>
                  </pic:nvPicPr>
                  <pic:blipFill>
                    <a:blip r:embed="rId190">
                      <a:extLst>
                        <a:ext uri="{28A0092B-C50C-407E-A947-70E740481C1C}">
                          <a14:useLocalDpi xmlns:a14="http://schemas.microsoft.com/office/drawing/2010/main" val="0"/>
                        </a:ext>
                      </a:extLst>
                    </a:blip>
                    <a:stretch>
                      <a:fillRect/>
                    </a:stretch>
                  </pic:blipFill>
                  <pic:spPr>
                    <a:xfrm>
                      <a:off x="0" y="0"/>
                      <a:ext cx="4733925" cy="4343400"/>
                    </a:xfrm>
                    <a:prstGeom prst="rect">
                      <a:avLst/>
                    </a:prstGeom>
                  </pic:spPr>
                </pic:pic>
              </a:graphicData>
            </a:graphic>
          </wp:inline>
        </w:drawing>
      </w:r>
    </w:p>
    <w:p w:rsidR="00051542" w:rsidRPr="00B21945" w:rsidRDefault="00051542" w:rsidP="00051542">
      <w:pPr>
        <w:spacing w:before="100" w:beforeAutospacing="1" w:after="100" w:afterAutospacing="1"/>
        <w:jc w:val="center"/>
        <w:rPr>
          <w:i/>
          <w:iCs/>
          <w:lang w:val="en-US"/>
        </w:rPr>
      </w:pPr>
      <w:r w:rsidRPr="00B21945">
        <w:rPr>
          <w:i/>
          <w:iCs/>
          <w:lang w:val="en-US"/>
        </w:rPr>
        <w:t>Figure 3-4. Design process</w:t>
      </w:r>
    </w:p>
    <w:p w:rsidR="00051542" w:rsidRPr="00B21945" w:rsidRDefault="00051542" w:rsidP="00051542">
      <w:pPr>
        <w:spacing w:before="100" w:beforeAutospacing="1" w:after="100" w:afterAutospacing="1"/>
        <w:jc w:val="center"/>
        <w:rPr>
          <w:lang w:val="en-US"/>
        </w:rPr>
      </w:pPr>
      <w:r w:rsidRPr="00B21945">
        <w:rPr>
          <w:noProof/>
        </w:rPr>
        <w:lastRenderedPageBreak/>
        <w:drawing>
          <wp:inline distT="0" distB="0" distL="0" distR="0" wp14:anchorId="0C0C2A96" wp14:editId="49CA78BC">
            <wp:extent cx="5962650" cy="2543175"/>
            <wp:effectExtent l="0" t="0" r="0" b="9525"/>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duce ex.gif"/>
                    <pic:cNvPicPr/>
                  </pic:nvPicPr>
                  <pic:blipFill>
                    <a:blip r:embed="rId191">
                      <a:extLst>
                        <a:ext uri="{28A0092B-C50C-407E-A947-70E740481C1C}">
                          <a14:useLocalDpi xmlns:a14="http://schemas.microsoft.com/office/drawing/2010/main" val="0"/>
                        </a:ext>
                      </a:extLst>
                    </a:blip>
                    <a:stretch>
                      <a:fillRect/>
                    </a:stretch>
                  </pic:blipFill>
                  <pic:spPr>
                    <a:xfrm>
                      <a:off x="0" y="0"/>
                      <a:ext cx="5962650" cy="2543175"/>
                    </a:xfrm>
                    <a:prstGeom prst="rect">
                      <a:avLst/>
                    </a:prstGeom>
                  </pic:spPr>
                </pic:pic>
              </a:graphicData>
            </a:graphic>
          </wp:inline>
        </w:drawing>
      </w:r>
    </w:p>
    <w:p w:rsidR="00051542" w:rsidRPr="00B21945" w:rsidRDefault="00051542" w:rsidP="00051542">
      <w:pPr>
        <w:spacing w:before="100" w:beforeAutospacing="1" w:after="100" w:afterAutospacing="1"/>
        <w:jc w:val="center"/>
        <w:rPr>
          <w:i/>
          <w:iCs/>
          <w:lang w:val="en-US"/>
        </w:rPr>
      </w:pPr>
      <w:r w:rsidRPr="00B21945">
        <w:rPr>
          <w:i/>
          <w:iCs/>
          <w:lang w:val="en-US"/>
        </w:rPr>
        <w:t>Figure 3-5. Produce process</w:t>
      </w:r>
    </w:p>
    <w:p w:rsidR="00051542" w:rsidRPr="00B21945" w:rsidRDefault="00051542" w:rsidP="00051542">
      <w:pPr>
        <w:jc w:val="both"/>
        <w:rPr>
          <w:b/>
          <w:bCs/>
          <w:lang w:val="en-US"/>
        </w:rPr>
      </w:pPr>
      <w:bookmarkStart w:id="21" w:name="3.4"/>
      <w:bookmarkEnd w:id="21"/>
      <w:r w:rsidRPr="00B21945">
        <w:rPr>
          <w:b/>
          <w:bCs/>
          <w:lang w:val="en-US"/>
        </w:rPr>
        <w:t>3.3 Process approach</w:t>
      </w:r>
    </w:p>
    <w:p w:rsidR="00051542" w:rsidRPr="00B21945" w:rsidRDefault="00051542" w:rsidP="00051542">
      <w:pPr>
        <w:jc w:val="both"/>
        <w:rPr>
          <w:lang w:val="en-US"/>
        </w:rPr>
      </w:pPr>
    </w:p>
    <w:p w:rsidR="00051542" w:rsidRPr="0005566B" w:rsidRDefault="00051542" w:rsidP="00051542">
      <w:pPr>
        <w:pStyle w:val="Titre3"/>
        <w:rPr>
          <w:color w:val="0033CC"/>
          <w:lang w:val="en-US"/>
        </w:rPr>
      </w:pPr>
      <w:r w:rsidRPr="0005566B">
        <w:rPr>
          <w:color w:val="0033CC"/>
          <w:lang w:val="en-US"/>
        </w:rPr>
        <w:t>Simple solutions for now, perfection for later</w:t>
      </w:r>
    </w:p>
    <w:p w:rsidR="00051542" w:rsidRPr="00B21945" w:rsidRDefault="00051542" w:rsidP="00051542">
      <w:pPr>
        <w:rPr>
          <w:lang w:val="en-US"/>
        </w:rPr>
      </w:pPr>
    </w:p>
    <w:p w:rsidR="00051542" w:rsidRPr="00B21945" w:rsidRDefault="00051542" w:rsidP="00051542">
      <w:pPr>
        <w:jc w:val="both"/>
        <w:rPr>
          <w:lang w:val="en-US"/>
        </w:rPr>
      </w:pPr>
      <w:r w:rsidRPr="00B21945">
        <w:rPr>
          <w:lang w:val="en-US"/>
        </w:rPr>
        <w:t>The process approach contributes enormously to the efficient management of the company</w:t>
      </w:r>
      <w:r w:rsidR="005B0473" w:rsidRPr="00B21945">
        <w:rPr>
          <w:lang w:val="en-US"/>
        </w:rPr>
        <w:t xml:space="preserve"> (cf. </w:t>
      </w:r>
      <w:hyperlink r:id="rId192" w:history="1">
        <w:r w:rsidR="005B0473" w:rsidRPr="00B21945">
          <w:rPr>
            <w:rStyle w:val="Lienhypertexte"/>
            <w:lang w:val="en-US"/>
          </w:rPr>
          <w:t xml:space="preserve">annex </w:t>
        </w:r>
        <w:r w:rsidR="00DB198D" w:rsidRPr="00B21945">
          <w:rPr>
            <w:rStyle w:val="Lienhypertexte"/>
            <w:lang w:val="en-US"/>
          </w:rPr>
          <w:t>04</w:t>
        </w:r>
      </w:hyperlink>
      <w:r w:rsidR="005B0473" w:rsidRPr="00B21945">
        <w:rPr>
          <w:lang w:val="en-US"/>
        </w:rPr>
        <w:t>)</w:t>
      </w:r>
      <w:r w:rsidRPr="00B21945">
        <w:rPr>
          <w:lang w:val="en-US"/>
        </w:rPr>
        <w:t>.</w:t>
      </w:r>
      <w:r w:rsidR="004C27B0" w:rsidRPr="00B21945">
        <w:rPr>
          <w:noProof/>
          <w:color w:val="000000"/>
          <w:lang w:val="en-US" w:eastAsia="en-US"/>
        </w:rPr>
        <w:t xml:space="preserve"> </w:t>
      </w:r>
      <w:r w:rsidR="004C27B0" w:rsidRPr="00B21945">
        <w:rPr>
          <w:noProof/>
          <w:color w:val="000000"/>
        </w:rPr>
        <w:drawing>
          <wp:inline distT="0" distB="0" distL="0" distR="0" wp14:anchorId="77869FA2" wp14:editId="02A6F3CE">
            <wp:extent cx="219710" cy="267335"/>
            <wp:effectExtent l="19050" t="0" r="8890" b="0"/>
            <wp:docPr id="62"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spacing w:before="100" w:beforeAutospacing="1" w:after="100" w:afterAutospacing="1"/>
        <w:jc w:val="both"/>
        <w:rPr>
          <w:i/>
          <w:shd w:val="clear" w:color="auto" w:fill="FFFFFF"/>
          <w:lang w:val="en-US"/>
        </w:rPr>
      </w:pPr>
      <w:bookmarkStart w:id="22" w:name="Approche_processus"/>
      <w:bookmarkEnd w:id="22"/>
      <w:r w:rsidRPr="0005566B">
        <w:rPr>
          <w:bCs/>
          <w:shd w:val="clear" w:color="auto" w:fill="33CCFF"/>
          <w:lang w:val="en-US"/>
        </w:rPr>
        <w:t>Process approach</w:t>
      </w:r>
      <w:r w:rsidRPr="0005566B">
        <w:rPr>
          <w:shd w:val="clear" w:color="auto" w:fill="FFFFFF"/>
          <w:lang w:val="en-US"/>
        </w:rPr>
        <w:t xml:space="preserve">: </w:t>
      </w:r>
      <w:r w:rsidRPr="0005566B">
        <w:rPr>
          <w:i/>
          <w:shd w:val="clear" w:color="auto" w:fill="FFFFFF"/>
          <w:lang w:val="en-US"/>
        </w:rPr>
        <w:t>management by the processes to better satisfy customers, improve the</w:t>
      </w:r>
      <w:r w:rsidRPr="00B21945">
        <w:rPr>
          <w:i/>
          <w:shd w:val="clear" w:color="auto" w:fill="FFFFFF"/>
          <w:lang w:val="en-US"/>
        </w:rPr>
        <w:t xml:space="preserve"> effectiveness of all processes and increase global efficiency</w:t>
      </w:r>
    </w:p>
    <w:p w:rsidR="00051542" w:rsidRPr="00B21945" w:rsidRDefault="006F3B9B" w:rsidP="00051542">
      <w:pPr>
        <w:spacing w:before="100" w:beforeAutospacing="1" w:after="100" w:afterAutospacing="1"/>
        <w:jc w:val="both"/>
        <w:rPr>
          <w:lang w:val="en-US"/>
        </w:rPr>
      </w:pPr>
      <w:r w:rsidRPr="00B21945">
        <w:rPr>
          <w:lang w:val="en-US"/>
        </w:rPr>
        <w:t xml:space="preserve">When </w:t>
      </w:r>
      <w:r w:rsidR="00C13215" w:rsidRPr="00B21945">
        <w:rPr>
          <w:lang w:val="en-US"/>
        </w:rPr>
        <w:t xml:space="preserve">the </w:t>
      </w:r>
      <w:r w:rsidR="00051542" w:rsidRPr="00B21945">
        <w:rPr>
          <w:lang w:val="en-US"/>
        </w:rPr>
        <w:t xml:space="preserve">process approach </w:t>
      </w:r>
      <w:r w:rsidRPr="00B21945">
        <w:rPr>
          <w:lang w:val="en-US"/>
        </w:rPr>
        <w:t xml:space="preserve">is </w:t>
      </w:r>
      <w:r w:rsidR="00051542" w:rsidRPr="00B21945">
        <w:rPr>
          <w:lang w:val="en-US"/>
        </w:rPr>
        <w:t xml:space="preserve">integrated during </w:t>
      </w:r>
      <w:r w:rsidRPr="00B21945">
        <w:rPr>
          <w:lang w:val="en-US"/>
        </w:rPr>
        <w:t xml:space="preserve">the </w:t>
      </w:r>
      <w:r w:rsidR="00051542" w:rsidRPr="00B21945">
        <w:rPr>
          <w:lang w:val="en-US"/>
        </w:rPr>
        <w:t xml:space="preserve">development, implementation and continual improvement of a </w:t>
      </w:r>
      <w:r w:rsidR="00465230">
        <w:rPr>
          <w:lang w:val="en-US"/>
        </w:rPr>
        <w:t>quality and safety management</w:t>
      </w:r>
      <w:r w:rsidR="00051542" w:rsidRPr="00B21945">
        <w:rPr>
          <w:lang w:val="en-US"/>
        </w:rPr>
        <w:t xml:space="preserve"> system</w:t>
      </w:r>
      <w:r w:rsidRPr="00B21945">
        <w:rPr>
          <w:lang w:val="en-US"/>
        </w:rPr>
        <w:t xml:space="preserve">, it </w:t>
      </w:r>
      <w:r w:rsidR="00051542" w:rsidRPr="00B21945">
        <w:rPr>
          <w:lang w:val="en-US"/>
        </w:rPr>
        <w:t>allows one to achieve objectives that are related to customer satisfaction</w:t>
      </w:r>
      <w:r w:rsidRPr="00B21945">
        <w:rPr>
          <w:lang w:val="en-US"/>
        </w:rPr>
        <w:t>,</w:t>
      </w:r>
      <w:r w:rsidR="00051542" w:rsidRPr="00B21945">
        <w:rPr>
          <w:lang w:val="en-US"/>
        </w:rPr>
        <w:t xml:space="preserve"> as is shown in figure 3-6.</w:t>
      </w:r>
    </w:p>
    <w:p w:rsidR="00051542" w:rsidRPr="00B21945" w:rsidRDefault="00471492" w:rsidP="00051542">
      <w:pPr>
        <w:jc w:val="center"/>
        <w:rPr>
          <w:lang w:val="en-US"/>
        </w:rPr>
      </w:pPr>
      <w:r>
        <w:rPr>
          <w:noProof/>
        </w:rPr>
        <w:drawing>
          <wp:inline distT="0" distB="0" distL="0" distR="0">
            <wp:extent cx="5886450" cy="39243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SMS.jpg"/>
                    <pic:cNvPicPr/>
                  </pic:nvPicPr>
                  <pic:blipFill>
                    <a:blip r:embed="rId193">
                      <a:extLst>
                        <a:ext uri="{28A0092B-C50C-407E-A947-70E740481C1C}">
                          <a14:useLocalDpi xmlns:a14="http://schemas.microsoft.com/office/drawing/2010/main" val="0"/>
                        </a:ext>
                      </a:extLst>
                    </a:blip>
                    <a:stretch>
                      <a:fillRect/>
                    </a:stretch>
                  </pic:blipFill>
                  <pic:spPr>
                    <a:xfrm>
                      <a:off x="0" y="0"/>
                      <a:ext cx="5886450" cy="3924300"/>
                    </a:xfrm>
                    <a:prstGeom prst="rect">
                      <a:avLst/>
                    </a:prstGeom>
                  </pic:spPr>
                </pic:pic>
              </a:graphicData>
            </a:graphic>
          </wp:inline>
        </w:drawing>
      </w:r>
    </w:p>
    <w:p w:rsidR="00051542" w:rsidRPr="00B21945" w:rsidRDefault="00051542" w:rsidP="00051542">
      <w:pPr>
        <w:pStyle w:val="Lgende"/>
        <w:rPr>
          <w:lang w:val="en-US"/>
        </w:rPr>
      </w:pPr>
      <w:r w:rsidRPr="00B21945">
        <w:rPr>
          <w:lang w:val="en-US"/>
        </w:rPr>
        <w:lastRenderedPageBreak/>
        <w:t xml:space="preserve">Figure 3-6. Model of a </w:t>
      </w:r>
      <w:r w:rsidR="00465230">
        <w:rPr>
          <w:lang w:val="en-US"/>
        </w:rPr>
        <w:t>QSMS</w:t>
      </w:r>
      <w:r w:rsidRPr="00B21945">
        <w:rPr>
          <w:lang w:val="en-US"/>
        </w:rPr>
        <w:t xml:space="preserve"> based on process approach and continual improvement</w:t>
      </w:r>
    </w:p>
    <w:p w:rsidR="00471492" w:rsidRDefault="006F3B9B" w:rsidP="00471492">
      <w:pPr>
        <w:spacing w:before="100" w:beforeAutospacing="1" w:after="100" w:afterAutospacing="1"/>
        <w:jc w:val="both"/>
        <w:rPr>
          <w:lang w:val="en-US"/>
        </w:rPr>
      </w:pPr>
      <w:r w:rsidRPr="00B21945">
        <w:rPr>
          <w:lang w:val="en-US"/>
        </w:rPr>
        <w:t>The p</w:t>
      </w:r>
      <w:r w:rsidR="00051542" w:rsidRPr="00B21945">
        <w:rPr>
          <w:lang w:val="en-US"/>
        </w:rPr>
        <w:t>rocess approach:</w:t>
      </w:r>
    </w:p>
    <w:p w:rsidR="00051542" w:rsidRPr="00471492" w:rsidRDefault="00051542" w:rsidP="00471492">
      <w:pPr>
        <w:pStyle w:val="Paragraphedeliste"/>
        <w:numPr>
          <w:ilvl w:val="0"/>
          <w:numId w:val="163"/>
        </w:numPr>
        <w:ind w:hanging="357"/>
        <w:jc w:val="both"/>
        <w:rPr>
          <w:rFonts w:ascii="Arial" w:hAnsi="Arial" w:cs="Arial"/>
          <w:lang w:val="en-US"/>
        </w:rPr>
      </w:pPr>
      <w:r w:rsidRPr="00471492">
        <w:rPr>
          <w:rFonts w:ascii="Arial" w:hAnsi="Arial" w:cs="Arial"/>
          <w:lang w:val="en-US"/>
        </w:rPr>
        <w:t>emphasizes the importance of:</w:t>
      </w:r>
    </w:p>
    <w:p w:rsidR="00051542" w:rsidRPr="00B21945" w:rsidRDefault="00051542" w:rsidP="00471492">
      <w:pPr>
        <w:numPr>
          <w:ilvl w:val="1"/>
          <w:numId w:val="86"/>
        </w:numPr>
        <w:ind w:hanging="357"/>
        <w:jc w:val="both"/>
        <w:rPr>
          <w:lang w:val="en-US"/>
        </w:rPr>
      </w:pPr>
      <w:r w:rsidRPr="00B21945">
        <w:rPr>
          <w:lang w:val="en-US"/>
        </w:rPr>
        <w:t>understanding and complying with customer requirements</w:t>
      </w:r>
    </w:p>
    <w:p w:rsidR="00051542" w:rsidRPr="00B21945" w:rsidRDefault="00051542" w:rsidP="00051542">
      <w:pPr>
        <w:numPr>
          <w:ilvl w:val="1"/>
          <w:numId w:val="86"/>
        </w:numPr>
        <w:jc w:val="both"/>
        <w:rPr>
          <w:color w:val="000000"/>
          <w:lang w:val="en-US"/>
        </w:rPr>
      </w:pPr>
      <w:r w:rsidRPr="00B21945">
        <w:rPr>
          <w:color w:val="000000"/>
          <w:lang w:val="en-US"/>
        </w:rPr>
        <w:t>prevention so as to react to unwanted elements such as:</w:t>
      </w:r>
    </w:p>
    <w:p w:rsidR="00051542" w:rsidRPr="00B21945" w:rsidRDefault="00051542" w:rsidP="00051542">
      <w:pPr>
        <w:numPr>
          <w:ilvl w:val="2"/>
          <w:numId w:val="86"/>
        </w:numPr>
        <w:spacing w:before="100" w:beforeAutospacing="1" w:after="100" w:afterAutospacing="1"/>
        <w:jc w:val="both"/>
        <w:rPr>
          <w:color w:val="000000"/>
          <w:lang w:val="en-US"/>
        </w:rPr>
      </w:pPr>
      <w:r w:rsidRPr="00B21945">
        <w:rPr>
          <w:color w:val="000000"/>
          <w:lang w:val="en-US"/>
        </w:rPr>
        <w:t>customer returns</w:t>
      </w:r>
    </w:p>
    <w:p w:rsidR="00051542" w:rsidRPr="00B21945" w:rsidRDefault="00051542" w:rsidP="00051542">
      <w:pPr>
        <w:numPr>
          <w:ilvl w:val="2"/>
          <w:numId w:val="86"/>
        </w:numPr>
        <w:spacing w:before="100" w:beforeAutospacing="1" w:after="100" w:afterAutospacing="1"/>
        <w:jc w:val="both"/>
        <w:rPr>
          <w:color w:val="000000"/>
          <w:lang w:val="en-US"/>
        </w:rPr>
      </w:pPr>
      <w:r w:rsidRPr="00B21945">
        <w:rPr>
          <w:color w:val="000000"/>
          <w:lang w:val="en-US"/>
        </w:rPr>
        <w:t>waste</w:t>
      </w:r>
    </w:p>
    <w:p w:rsidR="00051542" w:rsidRPr="00B21945" w:rsidRDefault="00051542" w:rsidP="00051542">
      <w:pPr>
        <w:numPr>
          <w:ilvl w:val="1"/>
          <w:numId w:val="86"/>
        </w:numPr>
        <w:jc w:val="both"/>
        <w:rPr>
          <w:lang w:val="en-US"/>
        </w:rPr>
      </w:pPr>
      <w:r w:rsidRPr="00B21945">
        <w:rPr>
          <w:lang w:val="en-US"/>
        </w:rPr>
        <w:t>measuring process performance, effectiveness and efficiency</w:t>
      </w:r>
    </w:p>
    <w:p w:rsidR="00051542" w:rsidRPr="00B21945" w:rsidRDefault="00051542" w:rsidP="00051542">
      <w:pPr>
        <w:numPr>
          <w:ilvl w:val="1"/>
          <w:numId w:val="86"/>
        </w:numPr>
        <w:jc w:val="both"/>
        <w:rPr>
          <w:lang w:val="en-US"/>
        </w:rPr>
      </w:pPr>
      <w:r w:rsidRPr="00B21945">
        <w:rPr>
          <w:lang w:val="en-US"/>
        </w:rPr>
        <w:t>permanently improving objectives based on pertinent measurements</w:t>
      </w:r>
    </w:p>
    <w:p w:rsidR="00051542" w:rsidRPr="00B21945" w:rsidRDefault="00051542" w:rsidP="00051542">
      <w:pPr>
        <w:numPr>
          <w:ilvl w:val="1"/>
          <w:numId w:val="86"/>
        </w:numPr>
        <w:jc w:val="both"/>
        <w:rPr>
          <w:lang w:val="en-US"/>
        </w:rPr>
      </w:pPr>
      <w:r w:rsidRPr="00B21945">
        <w:rPr>
          <w:lang w:val="en-US"/>
        </w:rPr>
        <w:t>process added value</w:t>
      </w:r>
    </w:p>
    <w:p w:rsidR="00051542" w:rsidRPr="00B21945" w:rsidRDefault="00051542" w:rsidP="00051542">
      <w:pPr>
        <w:numPr>
          <w:ilvl w:val="0"/>
          <w:numId w:val="86"/>
        </w:numPr>
        <w:jc w:val="both"/>
        <w:rPr>
          <w:lang w:val="en-US"/>
        </w:rPr>
      </w:pPr>
      <w:r w:rsidRPr="00B21945">
        <w:rPr>
          <w:lang w:val="en-US"/>
        </w:rPr>
        <w:t>relies on:</w:t>
      </w:r>
    </w:p>
    <w:p w:rsidR="00051542" w:rsidRPr="00B21945" w:rsidRDefault="00051542" w:rsidP="00051542">
      <w:pPr>
        <w:numPr>
          <w:ilvl w:val="1"/>
          <w:numId w:val="86"/>
        </w:numPr>
        <w:jc w:val="both"/>
        <w:rPr>
          <w:lang w:val="en-US"/>
        </w:rPr>
      </w:pPr>
      <w:r w:rsidRPr="00B21945">
        <w:rPr>
          <w:lang w:val="en-US"/>
        </w:rPr>
        <w:t>methodical identification</w:t>
      </w:r>
    </w:p>
    <w:p w:rsidR="00051542" w:rsidRPr="00B21945" w:rsidRDefault="00051542" w:rsidP="00051542">
      <w:pPr>
        <w:numPr>
          <w:ilvl w:val="1"/>
          <w:numId w:val="86"/>
        </w:numPr>
        <w:jc w:val="both"/>
        <w:rPr>
          <w:lang w:val="en-US"/>
        </w:rPr>
      </w:pPr>
      <w:r w:rsidRPr="00B21945">
        <w:rPr>
          <w:lang w:val="en-US"/>
        </w:rPr>
        <w:t>interactions</w:t>
      </w:r>
    </w:p>
    <w:p w:rsidR="00051542" w:rsidRPr="00B21945" w:rsidRDefault="00051542" w:rsidP="00051542">
      <w:pPr>
        <w:numPr>
          <w:ilvl w:val="1"/>
          <w:numId w:val="86"/>
        </w:numPr>
        <w:jc w:val="both"/>
        <w:rPr>
          <w:lang w:val="en-US"/>
        </w:rPr>
      </w:pPr>
      <w:r w:rsidRPr="00B21945">
        <w:rPr>
          <w:lang w:val="en-US"/>
        </w:rPr>
        <w:t>the sequence and</w:t>
      </w:r>
    </w:p>
    <w:p w:rsidR="00051542" w:rsidRPr="00B21945" w:rsidRDefault="00051542" w:rsidP="00051542">
      <w:pPr>
        <w:numPr>
          <w:ilvl w:val="1"/>
          <w:numId w:val="86"/>
        </w:numPr>
        <w:jc w:val="both"/>
        <w:rPr>
          <w:lang w:val="en-US"/>
        </w:rPr>
      </w:pPr>
      <w:r w:rsidRPr="00B21945">
        <w:rPr>
          <w:lang w:val="en-US"/>
        </w:rPr>
        <w:t>process management</w:t>
      </w:r>
      <w:r w:rsidR="003A44FD" w:rsidRPr="00B21945">
        <w:rPr>
          <w:lang w:val="en-US"/>
        </w:rPr>
        <w:t>,</w:t>
      </w:r>
      <w:r w:rsidRPr="00B21945">
        <w:rPr>
          <w:lang w:val="en-US"/>
        </w:rPr>
        <w:t xml:space="preserve"> which consist</w:t>
      </w:r>
      <w:r w:rsidR="006F3B9B" w:rsidRPr="00B21945">
        <w:rPr>
          <w:lang w:val="en-US"/>
        </w:rPr>
        <w:t>s</w:t>
      </w:r>
      <w:r w:rsidRPr="00B21945">
        <w:rPr>
          <w:lang w:val="en-US"/>
        </w:rPr>
        <w:t xml:space="preserve"> of:</w:t>
      </w:r>
    </w:p>
    <w:p w:rsidR="00051542" w:rsidRPr="00B21945" w:rsidRDefault="00051542" w:rsidP="00051542">
      <w:pPr>
        <w:numPr>
          <w:ilvl w:val="2"/>
          <w:numId w:val="86"/>
        </w:numPr>
        <w:jc w:val="both"/>
        <w:rPr>
          <w:lang w:val="en-US"/>
        </w:rPr>
      </w:pPr>
      <w:r w:rsidRPr="00B21945">
        <w:rPr>
          <w:lang w:val="en-US"/>
        </w:rPr>
        <w:t>determining objectives and their indicators</w:t>
      </w:r>
    </w:p>
    <w:p w:rsidR="00051542" w:rsidRPr="00B21945" w:rsidRDefault="00051542" w:rsidP="00051542">
      <w:pPr>
        <w:numPr>
          <w:ilvl w:val="2"/>
          <w:numId w:val="86"/>
        </w:numPr>
        <w:jc w:val="both"/>
        <w:rPr>
          <w:lang w:val="en-US"/>
        </w:rPr>
      </w:pPr>
      <w:r w:rsidRPr="00B21945">
        <w:rPr>
          <w:lang w:val="en-US"/>
        </w:rPr>
        <w:t>piloting related activities</w:t>
      </w:r>
    </w:p>
    <w:p w:rsidR="00051542" w:rsidRPr="00B21945" w:rsidRDefault="00051542" w:rsidP="00051542">
      <w:pPr>
        <w:numPr>
          <w:ilvl w:val="2"/>
          <w:numId w:val="86"/>
        </w:numPr>
        <w:jc w:val="both"/>
        <w:rPr>
          <w:lang w:val="en-US"/>
        </w:rPr>
      </w:pPr>
      <w:r w:rsidRPr="00B21945">
        <w:rPr>
          <w:lang w:val="en-US"/>
        </w:rPr>
        <w:t>analy</w:t>
      </w:r>
      <w:r w:rsidR="000F7B0B" w:rsidRPr="00B21945">
        <w:rPr>
          <w:lang w:val="en-US"/>
        </w:rPr>
        <w:t>z</w:t>
      </w:r>
      <w:r w:rsidRPr="00B21945">
        <w:rPr>
          <w:lang w:val="en-US"/>
        </w:rPr>
        <w:t>ing obtained results</w:t>
      </w:r>
    </w:p>
    <w:p w:rsidR="00051542" w:rsidRPr="00B21945" w:rsidRDefault="00051542" w:rsidP="00051542">
      <w:pPr>
        <w:numPr>
          <w:ilvl w:val="2"/>
          <w:numId w:val="86"/>
        </w:numPr>
        <w:jc w:val="both"/>
        <w:rPr>
          <w:lang w:val="en-US"/>
        </w:rPr>
      </w:pPr>
      <w:r w:rsidRPr="00B21945">
        <w:rPr>
          <w:lang w:val="en-US"/>
        </w:rPr>
        <w:t xml:space="preserve">permanently undertaking improvements </w:t>
      </w:r>
    </w:p>
    <w:p w:rsidR="00051542" w:rsidRPr="00B21945" w:rsidRDefault="00051542" w:rsidP="00051542">
      <w:pPr>
        <w:numPr>
          <w:ilvl w:val="0"/>
          <w:numId w:val="87"/>
        </w:numPr>
        <w:jc w:val="both"/>
        <w:rPr>
          <w:lang w:val="en-US"/>
        </w:rPr>
      </w:pPr>
      <w:r w:rsidRPr="00B21945">
        <w:rPr>
          <w:lang w:val="en-US"/>
        </w:rPr>
        <w:t>allows one to:</w:t>
      </w:r>
    </w:p>
    <w:p w:rsidR="00051542" w:rsidRPr="00B21945" w:rsidRDefault="00051542" w:rsidP="00051542">
      <w:pPr>
        <w:numPr>
          <w:ilvl w:val="1"/>
          <w:numId w:val="87"/>
        </w:numPr>
        <w:jc w:val="both"/>
        <w:rPr>
          <w:lang w:val="en-US"/>
        </w:rPr>
      </w:pPr>
      <w:r w:rsidRPr="00B21945">
        <w:rPr>
          <w:lang w:val="en-US"/>
        </w:rPr>
        <w:t>better view inputs and outputs and their relationship</w:t>
      </w:r>
    </w:p>
    <w:p w:rsidR="00051542" w:rsidRPr="00B21945" w:rsidRDefault="00051542" w:rsidP="00051542">
      <w:pPr>
        <w:numPr>
          <w:ilvl w:val="1"/>
          <w:numId w:val="87"/>
        </w:numPr>
        <w:jc w:val="both"/>
        <w:rPr>
          <w:lang w:val="en-US"/>
        </w:rPr>
      </w:pPr>
      <w:r w:rsidRPr="00B21945">
        <w:rPr>
          <w:lang w:val="en-US"/>
        </w:rPr>
        <w:t>clarify roles and responsibilities</w:t>
      </w:r>
    </w:p>
    <w:p w:rsidR="00051542" w:rsidRPr="00B21945" w:rsidRDefault="00051542" w:rsidP="00051542">
      <w:pPr>
        <w:numPr>
          <w:ilvl w:val="1"/>
          <w:numId w:val="87"/>
        </w:numPr>
        <w:jc w:val="both"/>
        <w:rPr>
          <w:lang w:val="en-US"/>
        </w:rPr>
      </w:pPr>
      <w:r w:rsidRPr="00B21945">
        <w:rPr>
          <w:lang w:val="en-US"/>
        </w:rPr>
        <w:t>judiciously assign necessary resources</w:t>
      </w:r>
    </w:p>
    <w:p w:rsidR="00051542" w:rsidRPr="00B21945" w:rsidRDefault="00051542" w:rsidP="00051542">
      <w:pPr>
        <w:numPr>
          <w:ilvl w:val="1"/>
          <w:numId w:val="87"/>
        </w:numPr>
        <w:jc w:val="both"/>
        <w:rPr>
          <w:lang w:val="en-US"/>
        </w:rPr>
      </w:pPr>
      <w:r w:rsidRPr="00B21945">
        <w:rPr>
          <w:rStyle w:val="shorttext"/>
          <w:shd w:val="clear" w:color="auto" w:fill="FFFFFF"/>
          <w:lang w:val="en-US"/>
        </w:rPr>
        <w:t>break down barriers between departments</w:t>
      </w:r>
    </w:p>
    <w:p w:rsidR="00051542" w:rsidRPr="00B21945" w:rsidRDefault="00051542" w:rsidP="00051542">
      <w:pPr>
        <w:numPr>
          <w:ilvl w:val="1"/>
          <w:numId w:val="87"/>
        </w:numPr>
        <w:jc w:val="both"/>
        <w:rPr>
          <w:lang w:val="en-US"/>
        </w:rPr>
      </w:pPr>
      <w:r w:rsidRPr="00B21945">
        <w:rPr>
          <w:lang w:val="en-US"/>
        </w:rPr>
        <w:t>decrease costs, delays</w:t>
      </w:r>
      <w:r w:rsidR="001A2070" w:rsidRPr="00B21945">
        <w:rPr>
          <w:lang w:val="en-US"/>
        </w:rPr>
        <w:t xml:space="preserve"> and</w:t>
      </w:r>
      <w:r w:rsidR="003A44FD" w:rsidRPr="00B21945">
        <w:rPr>
          <w:lang w:val="en-US"/>
        </w:rPr>
        <w:t xml:space="preserve"> waste</w:t>
      </w:r>
    </w:p>
    <w:p w:rsidR="00051542" w:rsidRPr="00B21945" w:rsidRDefault="00051542" w:rsidP="00051542">
      <w:pPr>
        <w:numPr>
          <w:ilvl w:val="0"/>
          <w:numId w:val="87"/>
        </w:numPr>
        <w:jc w:val="both"/>
        <w:rPr>
          <w:lang w:val="en-US"/>
        </w:rPr>
      </w:pPr>
      <w:r w:rsidRPr="00B21945">
        <w:rPr>
          <w:lang w:val="en-US"/>
        </w:rPr>
        <w:t>and ensures in the long run:</w:t>
      </w:r>
    </w:p>
    <w:p w:rsidR="00051542" w:rsidRPr="00B21945" w:rsidRDefault="00051542" w:rsidP="00051542">
      <w:pPr>
        <w:numPr>
          <w:ilvl w:val="1"/>
          <w:numId w:val="87"/>
        </w:numPr>
        <w:jc w:val="both"/>
        <w:rPr>
          <w:lang w:val="en-US"/>
        </w:rPr>
      </w:pPr>
      <w:r w:rsidRPr="00B21945">
        <w:rPr>
          <w:lang w:val="en-US"/>
        </w:rPr>
        <w:t>control</w:t>
      </w:r>
    </w:p>
    <w:p w:rsidR="00051542" w:rsidRPr="00B21945" w:rsidRDefault="00051542" w:rsidP="00051542">
      <w:pPr>
        <w:numPr>
          <w:ilvl w:val="1"/>
          <w:numId w:val="87"/>
        </w:numPr>
        <w:jc w:val="both"/>
        <w:rPr>
          <w:lang w:val="en-US"/>
        </w:rPr>
      </w:pPr>
      <w:r w:rsidRPr="00B21945">
        <w:rPr>
          <w:lang w:val="en-US"/>
        </w:rPr>
        <w:t>monitoring and</w:t>
      </w:r>
    </w:p>
    <w:p w:rsidR="00051542" w:rsidRPr="00B21945" w:rsidRDefault="00051542" w:rsidP="00051542">
      <w:pPr>
        <w:numPr>
          <w:ilvl w:val="1"/>
          <w:numId w:val="87"/>
        </w:numPr>
        <w:spacing w:before="100" w:beforeAutospacing="1" w:after="100" w:afterAutospacing="1"/>
        <w:jc w:val="both"/>
        <w:rPr>
          <w:lang w:val="en-US"/>
        </w:rPr>
      </w:pPr>
      <w:r w:rsidRPr="00B21945">
        <w:rPr>
          <w:lang w:val="en-US"/>
        </w:rPr>
        <w:t>continual improvement of processes</w:t>
      </w:r>
    </w:p>
    <w:p w:rsidR="00051542" w:rsidRPr="00B21945" w:rsidRDefault="006F3B9B" w:rsidP="00051542">
      <w:pPr>
        <w:spacing w:before="100" w:beforeAutospacing="1" w:after="100" w:afterAutospacing="1"/>
        <w:jc w:val="both"/>
        <w:rPr>
          <w:lang w:val="en-US"/>
        </w:rPr>
      </w:pPr>
      <w:r w:rsidRPr="00B21945">
        <w:rPr>
          <w:lang w:val="en-US"/>
        </w:rPr>
        <w:t>The p</w:t>
      </w:r>
      <w:r w:rsidR="00051542" w:rsidRPr="00B21945">
        <w:rPr>
          <w:lang w:val="en-US"/>
        </w:rPr>
        <w:t xml:space="preserve">rocess approach </w:t>
      </w:r>
      <w:r w:rsidR="00051542" w:rsidRPr="00B21945">
        <w:rPr>
          <w:b/>
          <w:bCs/>
          <w:color w:val="FF0000"/>
          <w:highlight w:val="yellow"/>
          <w:lang w:val="en-US"/>
        </w:rPr>
        <w:t>is not</w:t>
      </w:r>
      <w:r w:rsidR="00051542" w:rsidRPr="00B21945">
        <w:rPr>
          <w:lang w:val="en-US"/>
        </w:rPr>
        <w:t>:</w:t>
      </w:r>
    </w:p>
    <w:p w:rsidR="00051542" w:rsidRPr="00B21945" w:rsidRDefault="00051542" w:rsidP="009324A9">
      <w:pPr>
        <w:numPr>
          <w:ilvl w:val="0"/>
          <w:numId w:val="96"/>
        </w:numPr>
        <w:spacing w:before="100" w:beforeAutospacing="1" w:after="100" w:afterAutospacing="1"/>
        <w:jc w:val="both"/>
        <w:rPr>
          <w:rStyle w:val="apple-style-span"/>
          <w:lang w:val="en-US"/>
        </w:rPr>
      </w:pPr>
      <w:r w:rsidRPr="00B21945">
        <w:rPr>
          <w:rStyle w:val="apple-style-span"/>
          <w:color w:val="000000"/>
          <w:lang w:val="en-US"/>
        </w:rPr>
        <w:t>crisis management ("</w:t>
      </w:r>
      <w:r w:rsidRPr="00B21945">
        <w:rPr>
          <w:lang w:val="en-US"/>
        </w:rPr>
        <w:t>You will not solve the problems by addressing the effects</w:t>
      </w:r>
      <w:r w:rsidRPr="00B21945">
        <w:rPr>
          <w:rStyle w:val="apple-style-span"/>
          <w:color w:val="000000"/>
          <w:lang w:val="en-US"/>
        </w:rPr>
        <w:t>")</w:t>
      </w:r>
    </w:p>
    <w:p w:rsidR="00051542" w:rsidRPr="00B21945" w:rsidRDefault="00051542" w:rsidP="009324A9">
      <w:pPr>
        <w:numPr>
          <w:ilvl w:val="0"/>
          <w:numId w:val="96"/>
        </w:numPr>
        <w:spacing w:before="100" w:beforeAutospacing="1" w:after="100" w:afterAutospacing="1"/>
        <w:jc w:val="both"/>
        <w:rPr>
          <w:rStyle w:val="apple-style-span"/>
          <w:lang w:val="en-US"/>
        </w:rPr>
      </w:pPr>
      <w:proofErr w:type="gramStart"/>
      <w:r w:rsidRPr="00B21945">
        <w:rPr>
          <w:rStyle w:val="apple-style-span"/>
          <w:color w:val="000000"/>
          <w:lang w:val="en-US"/>
        </w:rPr>
        <w:t>blaming</w:t>
      </w:r>
      <w:proofErr w:type="gramEnd"/>
      <w:r w:rsidRPr="00B21945">
        <w:rPr>
          <w:rStyle w:val="apple-style-span"/>
          <w:color w:val="000000"/>
          <w:lang w:val="en-US"/>
        </w:rPr>
        <w:t xml:space="preserve"> people (“Poor quality is the result of poor management." Masaaki Imai)</w:t>
      </w:r>
    </w:p>
    <w:p w:rsidR="00051542" w:rsidRPr="00BB0764" w:rsidRDefault="00051542" w:rsidP="009324A9">
      <w:pPr>
        <w:numPr>
          <w:ilvl w:val="0"/>
          <w:numId w:val="96"/>
        </w:numPr>
        <w:spacing w:before="100" w:beforeAutospacing="1" w:after="100" w:afterAutospacing="1"/>
        <w:jc w:val="both"/>
        <w:rPr>
          <w:rStyle w:val="apple-style-span"/>
          <w:lang w:val="en-US"/>
        </w:rPr>
      </w:pPr>
      <w:proofErr w:type="gramStart"/>
      <w:r w:rsidRPr="00B21945">
        <w:rPr>
          <w:rStyle w:val="apple-style-span"/>
          <w:color w:val="000000"/>
          <w:lang w:val="en-US"/>
        </w:rPr>
        <w:t>priorit</w:t>
      </w:r>
      <w:r w:rsidR="003A44FD" w:rsidRPr="00B21945">
        <w:rPr>
          <w:rStyle w:val="apple-style-span"/>
          <w:color w:val="000000"/>
          <w:lang w:val="en-US"/>
        </w:rPr>
        <w:t>izing</w:t>
      </w:r>
      <w:proofErr w:type="gramEnd"/>
      <w:r w:rsidRPr="00B21945">
        <w:rPr>
          <w:rStyle w:val="apple-style-span"/>
          <w:color w:val="000000"/>
          <w:lang w:val="en-US"/>
        </w:rPr>
        <w:t xml:space="preserve"> investments (“Use your brain, not your money." </w:t>
      </w:r>
      <w:proofErr w:type="spellStart"/>
      <w:r w:rsidRPr="00B21945">
        <w:rPr>
          <w:rStyle w:val="apple-style-span"/>
          <w:color w:val="000000"/>
          <w:lang w:val="en-US"/>
        </w:rPr>
        <w:t>Taiichi</w:t>
      </w:r>
      <w:proofErr w:type="spellEnd"/>
      <w:r w:rsidRPr="00B21945">
        <w:rPr>
          <w:rStyle w:val="apple-style-span"/>
          <w:color w:val="000000"/>
          <w:lang w:val="en-US"/>
        </w:rPr>
        <w:t xml:space="preserve"> </w:t>
      </w:r>
      <w:proofErr w:type="spellStart"/>
      <w:r w:rsidRPr="00B21945">
        <w:rPr>
          <w:rStyle w:val="apple-style-span"/>
          <w:color w:val="000000"/>
          <w:lang w:val="en-US"/>
        </w:rPr>
        <w:t>Ohno</w:t>
      </w:r>
      <w:proofErr w:type="spellEnd"/>
      <w:r w:rsidRPr="00B21945">
        <w:rPr>
          <w:rStyle w:val="apple-style-span"/>
          <w:color w:val="000000"/>
          <w:lang w:val="en-US"/>
        </w:rPr>
        <w:t>)</w:t>
      </w:r>
    </w:p>
    <w:p w:rsidR="00BB0764" w:rsidRPr="00B21945" w:rsidRDefault="00BB0764" w:rsidP="00BB0764">
      <w:pPr>
        <w:spacing w:before="100" w:beforeAutospacing="1" w:after="100" w:afterAutospacing="1"/>
        <w:jc w:val="both"/>
        <w:rPr>
          <w:lang w:val="en-US"/>
        </w:rPr>
      </w:pPr>
      <w:r w:rsidRPr="00BB0764">
        <w:rPr>
          <w:rStyle w:val="apple-style-span"/>
          <w:color w:val="000000"/>
          <w:lang w:val="en-US"/>
        </w:rPr>
        <w:t xml:space="preserve">The SIPOC tool helps </w:t>
      </w:r>
      <w:r>
        <w:rPr>
          <w:rStyle w:val="apple-style-span"/>
          <w:color w:val="000000"/>
          <w:lang w:val="en-US"/>
        </w:rPr>
        <w:t xml:space="preserve">describe </w:t>
      </w:r>
      <w:r w:rsidRPr="00BB0764">
        <w:rPr>
          <w:rStyle w:val="apple-style-span"/>
          <w:color w:val="000000"/>
          <w:lang w:val="en-US"/>
        </w:rPr>
        <w:t>any process</w:t>
      </w:r>
      <w:r>
        <w:rPr>
          <w:rStyle w:val="apple-style-span"/>
          <w:color w:val="000000"/>
          <w:lang w:val="en-US"/>
        </w:rPr>
        <w:t xml:space="preserve">, cf. </w:t>
      </w:r>
      <w:hyperlink r:id="rId194" w:history="1">
        <w:r w:rsidRPr="00BB0764">
          <w:rPr>
            <w:rStyle w:val="Lienhypertexte"/>
            <w:lang w:val="en-US"/>
          </w:rPr>
          <w:t>annex 05</w:t>
        </w:r>
      </w:hyperlink>
      <w:r>
        <w:rPr>
          <w:rStyle w:val="apple-style-span"/>
          <w:color w:val="000000"/>
          <w:lang w:val="en-US"/>
        </w:rPr>
        <w:t>.</w:t>
      </w:r>
      <w:r w:rsidRPr="00BB0764">
        <w:rPr>
          <w:noProof/>
          <w:color w:val="000000"/>
          <w:lang w:val="en-US"/>
        </w:rPr>
        <w:t xml:space="preserve"> </w:t>
      </w:r>
      <w:r w:rsidRPr="00B21945">
        <w:rPr>
          <w:noProof/>
          <w:color w:val="000000"/>
        </w:rPr>
        <w:drawing>
          <wp:inline distT="0" distB="0" distL="0" distR="0" wp14:anchorId="0C12DDDA" wp14:editId="4AD5BDED">
            <wp:extent cx="219710" cy="267335"/>
            <wp:effectExtent l="19050" t="0" r="8890" b="0"/>
            <wp:docPr id="161"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BB0764">
      <w:pPr>
        <w:jc w:val="both"/>
        <w:rPr>
          <w:b/>
          <w:bCs/>
          <w:lang w:val="en-US"/>
        </w:rPr>
      </w:pPr>
      <w:r w:rsidRPr="00B21945">
        <w:rPr>
          <w:b/>
          <w:bCs/>
          <w:lang w:val="en-US"/>
        </w:rPr>
        <w:br w:type="page"/>
      </w:r>
    </w:p>
    <w:p w:rsidR="00051542" w:rsidRPr="00B21945" w:rsidRDefault="00051542" w:rsidP="00051542">
      <w:pPr>
        <w:spacing w:before="100" w:beforeAutospacing="1" w:after="100" w:afterAutospacing="1"/>
        <w:rPr>
          <w:b/>
          <w:bCs/>
          <w:lang w:val="en-US"/>
        </w:rPr>
      </w:pPr>
      <w:r w:rsidRPr="00B21945">
        <w:rPr>
          <w:b/>
          <w:bCs/>
          <w:lang w:val="en-US"/>
        </w:rPr>
        <w:lastRenderedPageBreak/>
        <w:t xml:space="preserve">4 Context of the organization                                                                    </w:t>
      </w:r>
      <w:r w:rsidRPr="00B21945">
        <w:rPr>
          <w:b/>
          <w:bCs/>
          <w:noProof/>
        </w:rPr>
        <w:drawing>
          <wp:inline distT="0" distB="0" distL="0" distR="0" wp14:anchorId="5DD93C6F" wp14:editId="71F0623C">
            <wp:extent cx="360000" cy="360000"/>
            <wp:effectExtent l="0" t="0" r="2540" b="254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p.gif"/>
                    <pic:cNvPicPr/>
                  </pic:nvPicPr>
                  <pic:blipFill>
                    <a:blip r:embed="rId195"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p w:rsidR="00051542" w:rsidRPr="00B21945" w:rsidRDefault="00051542" w:rsidP="00051542">
      <w:pPr>
        <w:spacing w:before="100" w:beforeAutospacing="1" w:after="100" w:afterAutospacing="1"/>
        <w:jc w:val="both"/>
        <w:rPr>
          <w:i/>
          <w:lang w:val="en-US"/>
        </w:rPr>
      </w:pPr>
      <w:r w:rsidRPr="00B21945">
        <w:rPr>
          <w:b/>
          <w:bCs/>
          <w:lang w:val="en-US"/>
        </w:rPr>
        <w:t xml:space="preserve">4.1 The organization and its context </w:t>
      </w:r>
      <w:r w:rsidRPr="00B21945">
        <w:rPr>
          <w:bCs/>
          <w:i/>
          <w:lang w:val="en-US"/>
        </w:rPr>
        <w:t xml:space="preserve">(requirements </w:t>
      </w:r>
      <w:hyperlink r:id="rId196" w:anchor="4.1" w:history="1">
        <w:r w:rsidRPr="00B21945">
          <w:rPr>
            <w:rStyle w:val="Lienhypertexte"/>
            <w:bCs/>
            <w:i/>
            <w:lang w:val="en-US"/>
          </w:rPr>
          <w:t xml:space="preserve">1 to </w:t>
        </w:r>
        <w:r w:rsidR="00BB2189">
          <w:rPr>
            <w:rStyle w:val="Lienhypertexte"/>
            <w:bCs/>
            <w:i/>
            <w:lang w:val="en-US"/>
          </w:rPr>
          <w:t>4</w:t>
        </w:r>
      </w:hyperlink>
      <w:r w:rsidRPr="00B21945">
        <w:rPr>
          <w:bCs/>
          <w:i/>
          <w:lang w:val="en-US"/>
        </w:rPr>
        <w:t>)</w:t>
      </w:r>
    </w:p>
    <w:p w:rsidR="00051542" w:rsidRPr="0005566B" w:rsidRDefault="00051542" w:rsidP="00051542">
      <w:pPr>
        <w:jc w:val="center"/>
        <w:rPr>
          <w:b/>
          <w:color w:val="0033CC"/>
          <w:lang w:val="en-US"/>
        </w:rPr>
      </w:pPr>
      <w:r w:rsidRPr="0005566B">
        <w:rPr>
          <w:b/>
          <w:color w:val="0033CC"/>
          <w:lang w:val="en-US"/>
        </w:rPr>
        <w:t xml:space="preserve">The two most important </w:t>
      </w:r>
      <w:r w:rsidR="00860243" w:rsidRPr="0005566B">
        <w:rPr>
          <w:b/>
          <w:color w:val="0033CC"/>
          <w:lang w:val="en-US"/>
        </w:rPr>
        <w:t xml:space="preserve">in a company </w:t>
      </w:r>
      <w:r w:rsidRPr="0005566B">
        <w:rPr>
          <w:b/>
          <w:color w:val="0033CC"/>
          <w:lang w:val="en-US"/>
        </w:rPr>
        <w:t xml:space="preserve">do not appear in </w:t>
      </w:r>
      <w:r w:rsidR="00860243" w:rsidRPr="0005566B">
        <w:rPr>
          <w:b/>
          <w:color w:val="0033CC"/>
          <w:lang w:val="en-US"/>
        </w:rPr>
        <w:t>its</w:t>
      </w:r>
      <w:r w:rsidRPr="0005566B">
        <w:rPr>
          <w:b/>
          <w:color w:val="0033CC"/>
          <w:lang w:val="en-US"/>
        </w:rPr>
        <w:t xml:space="preserve"> balance sheet: its reputation and its people. Henry Ford</w:t>
      </w:r>
    </w:p>
    <w:p w:rsidR="00051542" w:rsidRPr="00B21945" w:rsidRDefault="00051542" w:rsidP="00051542">
      <w:pPr>
        <w:jc w:val="both"/>
        <w:rPr>
          <w:color w:val="000000"/>
          <w:lang w:val="en-US"/>
        </w:rPr>
      </w:pPr>
    </w:p>
    <w:p w:rsidR="00E124C5" w:rsidRPr="00B21945" w:rsidRDefault="00051542" w:rsidP="00E124C5">
      <w:pPr>
        <w:jc w:val="both"/>
        <w:rPr>
          <w:color w:val="000000"/>
          <w:lang w:val="en-US"/>
        </w:rPr>
      </w:pPr>
      <w:r w:rsidRPr="00B21945">
        <w:rPr>
          <w:color w:val="000000"/>
          <w:lang w:val="en-US"/>
        </w:rPr>
        <w:t xml:space="preserve">To successfully implement a </w:t>
      </w:r>
      <w:r w:rsidR="00465230">
        <w:rPr>
          <w:color w:val="000000"/>
          <w:lang w:val="en-US"/>
        </w:rPr>
        <w:t>quality and safety management</w:t>
      </w:r>
      <w:r w:rsidRPr="00B21945">
        <w:rPr>
          <w:color w:val="000000"/>
          <w:lang w:val="en-US"/>
        </w:rPr>
        <w:t xml:space="preserve"> system</w:t>
      </w:r>
      <w:r w:rsidR="006F3B9B" w:rsidRPr="00B21945">
        <w:rPr>
          <w:color w:val="000000"/>
          <w:lang w:val="en-US"/>
        </w:rPr>
        <w:t>,</w:t>
      </w:r>
      <w:r w:rsidRPr="00B21945">
        <w:rPr>
          <w:color w:val="000000"/>
          <w:lang w:val="en-US"/>
        </w:rPr>
        <w:t xml:space="preserve"> we must understand and evaluate everything that can influence the reason for being and business performance. </w:t>
      </w:r>
      <w:r w:rsidR="00E124C5" w:rsidRPr="00B21945">
        <w:rPr>
          <w:color w:val="000000"/>
          <w:lang w:val="en-US"/>
        </w:rPr>
        <w:t>You should think carefully a</w:t>
      </w:r>
      <w:r w:rsidR="00514ECF" w:rsidRPr="00B21945">
        <w:rPr>
          <w:color w:val="000000"/>
          <w:lang w:val="en-US"/>
        </w:rPr>
        <w:t>bout</w:t>
      </w:r>
      <w:r w:rsidR="00E124C5" w:rsidRPr="00B21945">
        <w:rPr>
          <w:color w:val="000000"/>
          <w:lang w:val="en-US"/>
        </w:rPr>
        <w:t xml:space="preserve"> a few key activities:</w:t>
      </w:r>
    </w:p>
    <w:p w:rsidR="00051542" w:rsidRPr="00B21945" w:rsidRDefault="00051542" w:rsidP="00051542">
      <w:pPr>
        <w:jc w:val="both"/>
        <w:rPr>
          <w:color w:val="000000"/>
          <w:lang w:val="en-US"/>
        </w:rPr>
      </w:pPr>
    </w:p>
    <w:p w:rsidR="00051542" w:rsidRPr="00B21945" w:rsidRDefault="00051542" w:rsidP="009324A9">
      <w:pPr>
        <w:pStyle w:val="Paragraphedeliste"/>
        <w:numPr>
          <w:ilvl w:val="0"/>
          <w:numId w:val="94"/>
        </w:numPr>
        <w:jc w:val="both"/>
        <w:rPr>
          <w:rFonts w:ascii="Arial" w:hAnsi="Arial" w:cs="Arial"/>
          <w:color w:val="000000"/>
          <w:lang w:val="en-US"/>
        </w:rPr>
      </w:pPr>
      <w:r w:rsidRPr="00B21945">
        <w:rPr>
          <w:rFonts w:ascii="Arial" w:hAnsi="Arial" w:cs="Arial"/>
          <w:color w:val="000000"/>
          <w:lang w:val="en-US"/>
        </w:rPr>
        <w:t xml:space="preserve">develop a thorough diagnosis of the unique context in which </w:t>
      </w:r>
      <w:r w:rsidR="00972D5D" w:rsidRPr="00B21945">
        <w:rPr>
          <w:rFonts w:ascii="Arial" w:hAnsi="Arial" w:cs="Arial"/>
          <w:color w:val="000000"/>
          <w:lang w:val="en-US"/>
        </w:rPr>
        <w:t>your</w:t>
      </w:r>
      <w:r w:rsidRPr="00B21945">
        <w:rPr>
          <w:rFonts w:ascii="Arial" w:hAnsi="Arial" w:cs="Arial"/>
          <w:color w:val="000000"/>
          <w:lang w:val="en-US"/>
        </w:rPr>
        <w:t xml:space="preserve"> company exists</w:t>
      </w:r>
      <w:r w:rsidR="006F3B9B" w:rsidRPr="00B21945">
        <w:rPr>
          <w:rFonts w:ascii="Arial" w:hAnsi="Arial" w:cs="Arial"/>
          <w:color w:val="000000"/>
          <w:lang w:val="en-US"/>
        </w:rPr>
        <w:t xml:space="preserve">, </w:t>
      </w:r>
      <w:r w:rsidRPr="00B21945">
        <w:rPr>
          <w:rFonts w:ascii="Arial" w:hAnsi="Arial" w:cs="Arial"/>
          <w:color w:val="000000"/>
          <w:lang w:val="en-US"/>
        </w:rPr>
        <w:t>taking into account:</w:t>
      </w:r>
    </w:p>
    <w:p w:rsidR="00051542" w:rsidRPr="00B21945" w:rsidRDefault="00051542" w:rsidP="00051542">
      <w:pPr>
        <w:pStyle w:val="Paragraphedeliste"/>
        <w:numPr>
          <w:ilvl w:val="1"/>
          <w:numId w:val="88"/>
        </w:numPr>
        <w:jc w:val="both"/>
        <w:rPr>
          <w:rFonts w:ascii="Arial" w:hAnsi="Arial" w:cs="Arial"/>
          <w:color w:val="000000"/>
          <w:lang w:val="en-US"/>
        </w:rPr>
      </w:pPr>
      <w:r w:rsidRPr="00B21945">
        <w:rPr>
          <w:rFonts w:ascii="Arial" w:hAnsi="Arial" w:cs="Arial"/>
          <w:color w:val="000000"/>
          <w:lang w:val="en-US"/>
        </w:rPr>
        <w:t xml:space="preserve">external </w:t>
      </w:r>
      <w:r w:rsidR="00CA6ACB" w:rsidRPr="00B21945">
        <w:rPr>
          <w:rFonts w:ascii="Arial" w:hAnsi="Arial" w:cs="Arial"/>
          <w:color w:val="000000"/>
          <w:lang w:val="en-US"/>
        </w:rPr>
        <w:t xml:space="preserve">issues such as the </w:t>
      </w:r>
      <w:r w:rsidRPr="00B21945">
        <w:rPr>
          <w:rFonts w:ascii="Arial" w:hAnsi="Arial" w:cs="Arial"/>
          <w:color w:val="000000"/>
          <w:lang w:val="en-US"/>
        </w:rPr>
        <w:t>environment</w:t>
      </w:r>
      <w:r w:rsidR="00CA6ACB" w:rsidRPr="00B21945">
        <w:rPr>
          <w:rFonts w:ascii="Arial" w:hAnsi="Arial" w:cs="Arial"/>
          <w:color w:val="000000"/>
          <w:lang w:val="en-US"/>
        </w:rPr>
        <w:t xml:space="preserve"> like</w:t>
      </w:r>
      <w:r w:rsidRPr="00B21945">
        <w:rPr>
          <w:rFonts w:ascii="Arial" w:hAnsi="Arial" w:cs="Arial"/>
          <w:color w:val="000000"/>
          <w:lang w:val="en-US"/>
        </w:rPr>
        <w:t>:</w:t>
      </w:r>
    </w:p>
    <w:p w:rsidR="00051542" w:rsidRPr="00B21945" w:rsidRDefault="00051542" w:rsidP="00051542">
      <w:pPr>
        <w:pStyle w:val="Paragraphedeliste"/>
        <w:numPr>
          <w:ilvl w:val="2"/>
          <w:numId w:val="88"/>
        </w:numPr>
        <w:jc w:val="both"/>
        <w:rPr>
          <w:rFonts w:ascii="Arial" w:hAnsi="Arial" w:cs="Arial"/>
          <w:color w:val="000000"/>
          <w:lang w:val="en-US"/>
        </w:rPr>
      </w:pPr>
      <w:r w:rsidRPr="00B21945">
        <w:rPr>
          <w:rFonts w:ascii="Arial" w:hAnsi="Arial" w:cs="Arial"/>
          <w:color w:val="000000"/>
          <w:lang w:val="en-US"/>
        </w:rPr>
        <w:t>social</w:t>
      </w:r>
    </w:p>
    <w:p w:rsidR="00051542" w:rsidRPr="00B21945" w:rsidRDefault="00051542" w:rsidP="00051542">
      <w:pPr>
        <w:pStyle w:val="Paragraphedeliste"/>
        <w:numPr>
          <w:ilvl w:val="2"/>
          <w:numId w:val="88"/>
        </w:numPr>
        <w:jc w:val="both"/>
        <w:rPr>
          <w:rFonts w:ascii="Arial" w:hAnsi="Arial" w:cs="Arial"/>
          <w:color w:val="000000"/>
          <w:lang w:val="en-US"/>
        </w:rPr>
      </w:pPr>
      <w:r w:rsidRPr="00B21945">
        <w:rPr>
          <w:rFonts w:ascii="Arial" w:hAnsi="Arial" w:cs="Arial"/>
          <w:color w:val="000000"/>
          <w:lang w:val="en-US"/>
        </w:rPr>
        <w:t>regulatory</w:t>
      </w:r>
    </w:p>
    <w:p w:rsidR="00051542" w:rsidRPr="00B21945" w:rsidRDefault="00051542" w:rsidP="00051542">
      <w:pPr>
        <w:pStyle w:val="Paragraphedeliste"/>
        <w:numPr>
          <w:ilvl w:val="2"/>
          <w:numId w:val="88"/>
        </w:numPr>
        <w:jc w:val="both"/>
        <w:rPr>
          <w:rFonts w:ascii="Arial" w:hAnsi="Arial" w:cs="Arial"/>
          <w:color w:val="000000"/>
          <w:lang w:val="en-US"/>
        </w:rPr>
      </w:pPr>
      <w:r w:rsidRPr="00B21945">
        <w:rPr>
          <w:rFonts w:ascii="Arial" w:hAnsi="Arial" w:cs="Arial"/>
          <w:color w:val="000000"/>
          <w:lang w:val="en-US"/>
        </w:rPr>
        <w:t>economic</w:t>
      </w:r>
    </w:p>
    <w:p w:rsidR="00051542" w:rsidRPr="00B21945" w:rsidRDefault="00051542" w:rsidP="00051542">
      <w:pPr>
        <w:pStyle w:val="Paragraphedeliste"/>
        <w:numPr>
          <w:ilvl w:val="2"/>
          <w:numId w:val="88"/>
        </w:numPr>
        <w:jc w:val="both"/>
        <w:rPr>
          <w:rFonts w:ascii="Arial" w:hAnsi="Arial" w:cs="Arial"/>
          <w:color w:val="000000"/>
          <w:lang w:val="en-US"/>
        </w:rPr>
      </w:pPr>
      <w:r w:rsidRPr="00B21945">
        <w:rPr>
          <w:rFonts w:ascii="Arial" w:hAnsi="Arial" w:cs="Arial"/>
          <w:color w:val="000000"/>
          <w:lang w:val="en-US"/>
        </w:rPr>
        <w:t>technology</w:t>
      </w:r>
    </w:p>
    <w:p w:rsidR="00051542" w:rsidRPr="00B21945" w:rsidRDefault="00051542" w:rsidP="00051542">
      <w:pPr>
        <w:pStyle w:val="Paragraphedeliste"/>
        <w:numPr>
          <w:ilvl w:val="1"/>
          <w:numId w:val="88"/>
        </w:numPr>
        <w:jc w:val="both"/>
        <w:rPr>
          <w:rFonts w:ascii="Arial" w:hAnsi="Arial" w:cs="Arial"/>
          <w:color w:val="000000"/>
          <w:lang w:val="en-US"/>
        </w:rPr>
      </w:pPr>
      <w:r w:rsidRPr="00B21945">
        <w:rPr>
          <w:rFonts w:ascii="Arial" w:hAnsi="Arial" w:cs="Arial"/>
          <w:color w:val="000000"/>
          <w:lang w:val="en-US"/>
        </w:rPr>
        <w:t xml:space="preserve">internal </w:t>
      </w:r>
      <w:r w:rsidR="00CA6ACB" w:rsidRPr="00B21945">
        <w:rPr>
          <w:rFonts w:ascii="Arial" w:hAnsi="Arial" w:cs="Arial"/>
          <w:color w:val="000000"/>
          <w:lang w:val="en-US"/>
        </w:rPr>
        <w:t>issues like</w:t>
      </w:r>
      <w:r w:rsidRPr="00B21945">
        <w:rPr>
          <w:rFonts w:ascii="Arial" w:hAnsi="Arial" w:cs="Arial"/>
          <w:color w:val="000000"/>
          <w:lang w:val="en-US"/>
        </w:rPr>
        <w:t>:</w:t>
      </w:r>
    </w:p>
    <w:p w:rsidR="00051542" w:rsidRPr="00B21945" w:rsidRDefault="00051542" w:rsidP="00051542">
      <w:pPr>
        <w:pStyle w:val="Paragraphedeliste"/>
        <w:numPr>
          <w:ilvl w:val="2"/>
          <w:numId w:val="88"/>
        </w:numPr>
        <w:jc w:val="both"/>
        <w:rPr>
          <w:rFonts w:ascii="Arial" w:hAnsi="Arial" w:cs="Arial"/>
          <w:color w:val="000000"/>
          <w:lang w:val="en-US"/>
        </w:rPr>
      </w:pPr>
      <w:r w:rsidRPr="00B21945">
        <w:rPr>
          <w:rFonts w:ascii="Arial" w:hAnsi="Arial" w:cs="Arial"/>
          <w:color w:val="000000"/>
          <w:lang w:val="en-US"/>
        </w:rPr>
        <w:t>specific aspects of the corporate culture:</w:t>
      </w:r>
    </w:p>
    <w:p w:rsidR="00051542" w:rsidRPr="00B21945" w:rsidRDefault="00051542" w:rsidP="00051542">
      <w:pPr>
        <w:pStyle w:val="Paragraphedeliste"/>
        <w:numPr>
          <w:ilvl w:val="3"/>
          <w:numId w:val="88"/>
        </w:numPr>
        <w:jc w:val="both"/>
        <w:rPr>
          <w:rFonts w:ascii="Arial" w:hAnsi="Arial" w:cs="Arial"/>
          <w:color w:val="000000"/>
          <w:lang w:val="en-US"/>
        </w:rPr>
      </w:pPr>
      <w:r w:rsidRPr="00B21945">
        <w:rPr>
          <w:rFonts w:ascii="Arial" w:hAnsi="Arial" w:cs="Arial"/>
          <w:color w:val="000000"/>
          <w:lang w:val="en-US"/>
        </w:rPr>
        <w:t>vision</w:t>
      </w:r>
    </w:p>
    <w:p w:rsidR="00051542" w:rsidRPr="00B21945" w:rsidRDefault="00051542" w:rsidP="00051542">
      <w:pPr>
        <w:pStyle w:val="Paragraphedeliste"/>
        <w:numPr>
          <w:ilvl w:val="3"/>
          <w:numId w:val="88"/>
        </w:numPr>
        <w:jc w:val="both"/>
        <w:rPr>
          <w:rFonts w:ascii="Arial" w:hAnsi="Arial" w:cs="Arial"/>
          <w:color w:val="000000"/>
          <w:lang w:val="en-US"/>
        </w:rPr>
      </w:pPr>
      <w:r w:rsidRPr="00B21945">
        <w:rPr>
          <w:rFonts w:ascii="Arial" w:hAnsi="Arial" w:cs="Arial"/>
          <w:color w:val="000000"/>
          <w:lang w:val="en-US"/>
        </w:rPr>
        <w:t>rationale, purpose</w:t>
      </w:r>
      <w:r w:rsidR="00CA6ACB" w:rsidRPr="00B21945">
        <w:rPr>
          <w:rFonts w:ascii="Arial" w:hAnsi="Arial" w:cs="Arial"/>
          <w:color w:val="000000"/>
          <w:lang w:val="en-US"/>
        </w:rPr>
        <w:t xml:space="preserve"> and</w:t>
      </w:r>
      <w:r w:rsidRPr="00B21945">
        <w:rPr>
          <w:rFonts w:ascii="Arial" w:hAnsi="Arial" w:cs="Arial"/>
          <w:color w:val="000000"/>
          <w:lang w:val="en-US"/>
        </w:rPr>
        <w:t xml:space="preserve"> mission</w:t>
      </w:r>
    </w:p>
    <w:p w:rsidR="00051542" w:rsidRPr="00B21945" w:rsidRDefault="00051542" w:rsidP="00051542">
      <w:pPr>
        <w:pStyle w:val="Paragraphedeliste"/>
        <w:numPr>
          <w:ilvl w:val="3"/>
          <w:numId w:val="88"/>
        </w:numPr>
        <w:jc w:val="both"/>
        <w:rPr>
          <w:rFonts w:ascii="Arial" w:hAnsi="Arial" w:cs="Arial"/>
          <w:color w:val="000000"/>
          <w:lang w:val="en-US"/>
        </w:rPr>
      </w:pPr>
      <w:r w:rsidRPr="00B21945">
        <w:rPr>
          <w:rFonts w:ascii="Arial" w:hAnsi="Arial" w:cs="Arial"/>
          <w:color w:val="000000"/>
          <w:lang w:val="en-US"/>
        </w:rPr>
        <w:t>core values</w:t>
      </w:r>
    </w:p>
    <w:p w:rsidR="00E124C5" w:rsidRPr="00B21945" w:rsidRDefault="00E124C5" w:rsidP="00051542">
      <w:pPr>
        <w:pStyle w:val="Paragraphedeliste"/>
        <w:numPr>
          <w:ilvl w:val="2"/>
          <w:numId w:val="88"/>
        </w:numPr>
        <w:jc w:val="both"/>
        <w:rPr>
          <w:rFonts w:ascii="Arial" w:hAnsi="Arial" w:cs="Arial"/>
          <w:color w:val="000000"/>
          <w:lang w:val="en-US"/>
        </w:rPr>
      </w:pPr>
      <w:r w:rsidRPr="00B21945">
        <w:rPr>
          <w:rFonts w:ascii="Arial" w:hAnsi="Arial" w:cs="Arial"/>
          <w:color w:val="000000"/>
          <w:lang w:val="en-US"/>
        </w:rPr>
        <w:t>staff</w:t>
      </w:r>
    </w:p>
    <w:p w:rsidR="00051542" w:rsidRPr="00B21945" w:rsidRDefault="00051542" w:rsidP="00051542">
      <w:pPr>
        <w:pStyle w:val="Paragraphedeliste"/>
        <w:numPr>
          <w:ilvl w:val="2"/>
          <w:numId w:val="88"/>
        </w:numPr>
        <w:jc w:val="both"/>
        <w:rPr>
          <w:rFonts w:ascii="Arial" w:hAnsi="Arial" w:cs="Arial"/>
          <w:color w:val="000000"/>
          <w:lang w:val="en-US"/>
        </w:rPr>
      </w:pPr>
      <w:r w:rsidRPr="00B21945">
        <w:rPr>
          <w:rFonts w:ascii="Arial" w:hAnsi="Arial" w:cs="Arial"/>
          <w:color w:val="000000"/>
          <w:lang w:val="en-US"/>
        </w:rPr>
        <w:t>products and services</w:t>
      </w:r>
    </w:p>
    <w:p w:rsidR="00E124C5" w:rsidRDefault="00E124C5" w:rsidP="00051542">
      <w:pPr>
        <w:pStyle w:val="Paragraphedeliste"/>
        <w:numPr>
          <w:ilvl w:val="2"/>
          <w:numId w:val="88"/>
        </w:numPr>
        <w:jc w:val="both"/>
        <w:rPr>
          <w:rFonts w:ascii="Arial" w:hAnsi="Arial" w:cs="Arial"/>
          <w:color w:val="000000"/>
          <w:lang w:val="en-US"/>
        </w:rPr>
      </w:pPr>
      <w:r w:rsidRPr="00B21945">
        <w:rPr>
          <w:rFonts w:ascii="Arial" w:hAnsi="Arial" w:cs="Arial"/>
          <w:color w:val="000000"/>
          <w:lang w:val="en-US"/>
        </w:rPr>
        <w:t>infrastructure</w:t>
      </w:r>
    </w:p>
    <w:p w:rsidR="00333B79" w:rsidRPr="00B21945" w:rsidRDefault="00333B79" w:rsidP="00333B79">
      <w:pPr>
        <w:pStyle w:val="Paragraphedeliste"/>
        <w:numPr>
          <w:ilvl w:val="2"/>
          <w:numId w:val="88"/>
        </w:numPr>
        <w:jc w:val="both"/>
        <w:rPr>
          <w:rFonts w:ascii="Arial" w:hAnsi="Arial" w:cs="Arial"/>
          <w:color w:val="000000"/>
          <w:lang w:val="en-US"/>
        </w:rPr>
      </w:pPr>
      <w:r w:rsidRPr="00333B79">
        <w:rPr>
          <w:rFonts w:ascii="Arial" w:hAnsi="Arial" w:cs="Arial"/>
          <w:color w:val="000000"/>
          <w:lang w:val="en-US"/>
        </w:rPr>
        <w:t>nuclear safety risks and impacts on its activities</w:t>
      </w:r>
    </w:p>
    <w:p w:rsidR="00051542" w:rsidRPr="00B21945" w:rsidRDefault="00051542" w:rsidP="009324A9">
      <w:pPr>
        <w:pStyle w:val="Paragraphedeliste"/>
        <w:numPr>
          <w:ilvl w:val="0"/>
          <w:numId w:val="95"/>
        </w:numPr>
        <w:jc w:val="both"/>
        <w:rPr>
          <w:rFonts w:ascii="Arial" w:hAnsi="Arial" w:cs="Arial"/>
          <w:color w:val="000000"/>
          <w:lang w:val="en-US"/>
        </w:rPr>
      </w:pPr>
      <w:r w:rsidRPr="00B21945">
        <w:rPr>
          <w:rFonts w:ascii="Arial" w:hAnsi="Arial" w:cs="Arial"/>
          <w:color w:val="000000"/>
          <w:lang w:val="en-US"/>
        </w:rPr>
        <w:t>monitor and review regularly any information relating to external and internal issues</w:t>
      </w:r>
    </w:p>
    <w:p w:rsidR="00051542" w:rsidRDefault="00051542" w:rsidP="009324A9">
      <w:pPr>
        <w:pStyle w:val="Paragraphedeliste"/>
        <w:numPr>
          <w:ilvl w:val="0"/>
          <w:numId w:val="95"/>
        </w:numPr>
        <w:jc w:val="both"/>
        <w:rPr>
          <w:rFonts w:ascii="Arial" w:hAnsi="Arial" w:cs="Arial"/>
          <w:color w:val="000000"/>
          <w:lang w:val="en-US"/>
        </w:rPr>
      </w:pPr>
      <w:r w:rsidRPr="00B21945">
        <w:rPr>
          <w:rFonts w:ascii="Arial" w:hAnsi="Arial" w:cs="Arial"/>
          <w:color w:val="000000"/>
          <w:lang w:val="en-US"/>
        </w:rPr>
        <w:t>analy</w:t>
      </w:r>
      <w:r w:rsidR="00E146D1" w:rsidRPr="00B21945">
        <w:rPr>
          <w:rFonts w:ascii="Arial" w:hAnsi="Arial" w:cs="Arial"/>
          <w:color w:val="000000"/>
          <w:lang w:val="en-US"/>
        </w:rPr>
        <w:t>z</w:t>
      </w:r>
      <w:r w:rsidRPr="00B21945">
        <w:rPr>
          <w:rFonts w:ascii="Arial" w:hAnsi="Arial" w:cs="Arial"/>
          <w:color w:val="000000"/>
          <w:lang w:val="en-US"/>
        </w:rPr>
        <w:t>e the factors that may influence the achievement of business objectives</w:t>
      </w:r>
    </w:p>
    <w:p w:rsidR="00F77313" w:rsidRPr="00B21945" w:rsidRDefault="00F77313" w:rsidP="009324A9">
      <w:pPr>
        <w:pStyle w:val="Paragraphedeliste"/>
        <w:numPr>
          <w:ilvl w:val="0"/>
          <w:numId w:val="95"/>
        </w:numPr>
        <w:jc w:val="both"/>
        <w:rPr>
          <w:rFonts w:ascii="Arial" w:hAnsi="Arial" w:cs="Arial"/>
          <w:color w:val="000000"/>
          <w:lang w:val="en-US"/>
        </w:rPr>
      </w:pPr>
      <w:r>
        <w:rPr>
          <w:rFonts w:ascii="Arial" w:hAnsi="Arial" w:cs="Arial"/>
          <w:color w:val="000000"/>
          <w:lang w:val="en-US"/>
        </w:rPr>
        <w:t>determine whether climate change is a relevant issue</w:t>
      </w:r>
    </w:p>
    <w:p w:rsidR="00051542" w:rsidRPr="00B21945" w:rsidRDefault="00051542" w:rsidP="00051542">
      <w:pPr>
        <w:jc w:val="both"/>
        <w:rPr>
          <w:color w:val="000000"/>
          <w:lang w:val="en-US"/>
        </w:rPr>
      </w:pPr>
    </w:p>
    <w:p w:rsidR="00051542" w:rsidRPr="00B21945" w:rsidRDefault="00051542" w:rsidP="00051542">
      <w:pPr>
        <w:jc w:val="both"/>
        <w:rPr>
          <w:color w:val="000000"/>
          <w:lang w:val="en-US"/>
        </w:rPr>
      </w:pPr>
      <w:r w:rsidRPr="00B21945">
        <w:rPr>
          <w:color w:val="000000"/>
          <w:lang w:val="en-US"/>
        </w:rPr>
        <w:t xml:space="preserve">The SWOT and PESTEL analyses can be useful for relevant analysis of business context (cf. </w:t>
      </w:r>
      <w:hyperlink r:id="rId197" w:history="1">
        <w:r w:rsidRPr="00B21945">
          <w:rPr>
            <w:rStyle w:val="Lienhypertexte"/>
            <w:lang w:val="en-US"/>
          </w:rPr>
          <w:t>annex 0</w:t>
        </w:r>
        <w:r w:rsidR="00BB0764">
          <w:rPr>
            <w:rStyle w:val="Lienhypertexte"/>
            <w:lang w:val="en-US"/>
          </w:rPr>
          <w:t>7</w:t>
        </w:r>
      </w:hyperlink>
      <w:r w:rsidRPr="00B21945">
        <w:rPr>
          <w:color w:val="000000"/>
          <w:lang w:val="en-US"/>
        </w:rPr>
        <w:t>).</w:t>
      </w:r>
      <w:r w:rsidR="004C27B0" w:rsidRPr="00B21945">
        <w:rPr>
          <w:noProof/>
          <w:color w:val="000000"/>
          <w:lang w:val="en-US" w:eastAsia="en-US"/>
        </w:rPr>
        <w:t xml:space="preserve"> </w:t>
      </w:r>
      <w:r w:rsidR="004C27B0" w:rsidRPr="00B21945">
        <w:rPr>
          <w:noProof/>
          <w:color w:val="000000"/>
        </w:rPr>
        <w:drawing>
          <wp:inline distT="0" distB="0" distL="0" distR="0" wp14:anchorId="2DF597ED" wp14:editId="41D229F4">
            <wp:extent cx="219710" cy="267335"/>
            <wp:effectExtent l="19050" t="0" r="8890" b="0"/>
            <wp:docPr id="66"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972D5D" w:rsidRPr="00B21945" w:rsidRDefault="00972D5D" w:rsidP="00051542">
      <w:pPr>
        <w:jc w:val="both"/>
        <w:rPr>
          <w:color w:val="000000"/>
          <w:lang w:val="en-US"/>
        </w:rPr>
      </w:pPr>
    </w:p>
    <w:p w:rsidR="007158F0" w:rsidRPr="00B21945" w:rsidRDefault="00972D5D" w:rsidP="007158F0">
      <w:pPr>
        <w:jc w:val="both"/>
        <w:rPr>
          <w:color w:val="000000"/>
          <w:lang w:val="en-US"/>
        </w:rPr>
      </w:pPr>
      <w:r w:rsidRPr="00B21945">
        <w:rPr>
          <w:color w:val="000000"/>
          <w:lang w:val="en-US"/>
        </w:rPr>
        <w:t xml:space="preserve">A list of external and internal issues is carried out by a multidisciplinary team. Each issue is </w:t>
      </w:r>
      <w:r w:rsidR="00F603A4" w:rsidRPr="00B21945">
        <w:rPr>
          <w:color w:val="000000"/>
          <w:lang w:val="en-US"/>
        </w:rPr>
        <w:t>identified</w:t>
      </w:r>
      <w:r w:rsidRPr="00B21945">
        <w:rPr>
          <w:color w:val="000000"/>
          <w:lang w:val="en-US"/>
        </w:rPr>
        <w:t xml:space="preserve"> by </w:t>
      </w:r>
      <w:r w:rsidR="007158F0" w:rsidRPr="00B21945">
        <w:rPr>
          <w:color w:val="000000"/>
          <w:lang w:val="en-US"/>
        </w:rPr>
        <w:t xml:space="preserve">its </w:t>
      </w:r>
      <w:r w:rsidRPr="00B21945">
        <w:rPr>
          <w:color w:val="000000"/>
          <w:lang w:val="en-US"/>
        </w:rPr>
        <w:t>level of influence and control. Priority is given to issues with great influence and poor control.</w:t>
      </w:r>
    </w:p>
    <w:p w:rsidR="00051542" w:rsidRPr="00A86E2B" w:rsidRDefault="00051542" w:rsidP="00A86E2B">
      <w:pPr>
        <w:pStyle w:val="NormalWeb"/>
        <w:shd w:val="clear" w:color="auto" w:fill="009900"/>
        <w:jc w:val="center"/>
        <w:rPr>
          <w:b/>
          <w:i/>
          <w:color w:val="FFFFFF" w:themeColor="background1"/>
          <w:lang w:val="en-US"/>
        </w:rPr>
      </w:pPr>
      <w:r w:rsidRPr="00A86E2B">
        <w:rPr>
          <w:b/>
          <w:i/>
          <w:color w:val="FFFFFF" w:themeColor="background1"/>
          <w:lang w:val="en-US"/>
        </w:rPr>
        <w:t>Good practices</w:t>
      </w:r>
    </w:p>
    <w:p w:rsidR="00051542" w:rsidRPr="00B21945" w:rsidRDefault="00051542" w:rsidP="00051542">
      <w:pPr>
        <w:pStyle w:val="Paragraphedeliste"/>
        <w:numPr>
          <w:ilvl w:val="0"/>
          <w:numId w:val="30"/>
        </w:numPr>
        <w:spacing w:before="100" w:beforeAutospacing="1" w:after="100" w:afterAutospacing="1"/>
        <w:jc w:val="both"/>
        <w:rPr>
          <w:rFonts w:ascii="Arial" w:eastAsia="Arial Unicode MS" w:hAnsi="Arial" w:cs="Arial"/>
          <w:i/>
          <w:color w:val="008000"/>
          <w:lang w:val="en-US"/>
        </w:rPr>
      </w:pPr>
      <w:r w:rsidRPr="00B21945">
        <w:rPr>
          <w:rFonts w:ascii="Arial" w:eastAsia="Arial Unicode MS" w:hAnsi="Arial" w:cs="Arial"/>
          <w:i/>
          <w:color w:val="008000"/>
          <w:lang w:val="en-US"/>
        </w:rPr>
        <w:t>diagnosis of the context includes the main external and internal issues</w:t>
      </w:r>
    </w:p>
    <w:p w:rsidR="00051542" w:rsidRPr="00B21945" w:rsidRDefault="00051542" w:rsidP="00051542">
      <w:pPr>
        <w:pStyle w:val="Paragraphedeliste"/>
        <w:numPr>
          <w:ilvl w:val="0"/>
          <w:numId w:val="30"/>
        </w:numPr>
        <w:spacing w:before="100" w:beforeAutospacing="1" w:after="100" w:afterAutospacing="1"/>
        <w:jc w:val="both"/>
        <w:rPr>
          <w:rFonts w:ascii="Arial" w:eastAsia="Arial Unicode MS" w:hAnsi="Arial" w:cs="Arial"/>
          <w:i/>
          <w:color w:val="008000"/>
          <w:lang w:val="en-US"/>
        </w:rPr>
      </w:pPr>
      <w:r w:rsidRPr="00B21945">
        <w:rPr>
          <w:rFonts w:ascii="Arial" w:eastAsia="Arial Unicode MS" w:hAnsi="Arial" w:cs="Arial"/>
          <w:i/>
          <w:color w:val="008000"/>
          <w:lang w:val="en-US"/>
        </w:rPr>
        <w:t>the core values as part of the corporate culture are taken into account in the context of the company</w:t>
      </w:r>
    </w:p>
    <w:p w:rsidR="00172085" w:rsidRPr="00B21945" w:rsidRDefault="00172085" w:rsidP="00172085">
      <w:pPr>
        <w:numPr>
          <w:ilvl w:val="0"/>
          <w:numId w:val="30"/>
        </w:numPr>
        <w:spacing w:before="100" w:beforeAutospacing="1" w:after="100" w:afterAutospacing="1"/>
        <w:contextualSpacing/>
        <w:jc w:val="both"/>
        <w:rPr>
          <w:i/>
          <w:color w:val="008000"/>
          <w:lang w:val="en-US"/>
        </w:rPr>
      </w:pPr>
      <w:r w:rsidRPr="00B21945">
        <w:rPr>
          <w:i/>
          <w:color w:val="008000"/>
          <w:lang w:val="en-US"/>
        </w:rPr>
        <w:t>the results of the context analysis are widely diffused</w:t>
      </w:r>
    </w:p>
    <w:p w:rsidR="00172085" w:rsidRPr="00B21945" w:rsidRDefault="00172085" w:rsidP="00172085">
      <w:pPr>
        <w:numPr>
          <w:ilvl w:val="0"/>
          <w:numId w:val="30"/>
        </w:numPr>
        <w:spacing w:before="100" w:beforeAutospacing="1" w:after="100" w:afterAutospacing="1"/>
        <w:contextualSpacing/>
        <w:jc w:val="both"/>
        <w:rPr>
          <w:i/>
          <w:color w:val="008000"/>
          <w:lang w:val="en-US"/>
        </w:rPr>
      </w:pPr>
      <w:r w:rsidRPr="00B21945">
        <w:rPr>
          <w:i/>
          <w:color w:val="008000"/>
          <w:lang w:val="en-US"/>
        </w:rPr>
        <w:t>the SWOT analysis includes many relevant examples</w:t>
      </w:r>
    </w:p>
    <w:p w:rsidR="00172085" w:rsidRPr="00B21945" w:rsidRDefault="00172085" w:rsidP="00172085">
      <w:pPr>
        <w:numPr>
          <w:ilvl w:val="0"/>
          <w:numId w:val="30"/>
        </w:numPr>
        <w:spacing w:before="100" w:beforeAutospacing="1" w:after="100" w:afterAutospacing="1"/>
        <w:contextualSpacing/>
        <w:jc w:val="both"/>
        <w:rPr>
          <w:i/>
          <w:color w:val="008000"/>
          <w:lang w:val="en-US"/>
        </w:rPr>
      </w:pPr>
      <w:r w:rsidRPr="00B21945">
        <w:rPr>
          <w:i/>
          <w:color w:val="008000"/>
          <w:lang w:val="en-US"/>
        </w:rPr>
        <w:t>the SWOT analysis is a powerful tool for identifying the main threats and opportunities</w:t>
      </w:r>
    </w:p>
    <w:p w:rsidR="00172085" w:rsidRPr="00B21945" w:rsidRDefault="00172085" w:rsidP="00172085">
      <w:pPr>
        <w:spacing w:before="100" w:beforeAutospacing="1" w:after="100" w:afterAutospacing="1"/>
        <w:ind w:left="360"/>
        <w:contextualSpacing/>
        <w:jc w:val="both"/>
        <w:rPr>
          <w:i/>
          <w:color w:val="008000"/>
          <w:lang w:val="en-US"/>
        </w:rPr>
      </w:pPr>
    </w:p>
    <w:p w:rsidR="00051542" w:rsidRPr="00A86E2B" w:rsidRDefault="00051542" w:rsidP="00051542">
      <w:pPr>
        <w:shd w:val="clear" w:color="auto" w:fill="FF6600"/>
        <w:jc w:val="center"/>
        <w:rPr>
          <w:b/>
          <w:i/>
          <w:color w:val="FFFFFF" w:themeColor="background1"/>
          <w:lang w:val="en-US"/>
        </w:rPr>
      </w:pPr>
      <w:r w:rsidRPr="00A86E2B">
        <w:rPr>
          <w:b/>
          <w:i/>
          <w:color w:val="FFFFFF" w:themeColor="background1"/>
          <w:lang w:val="en-US"/>
        </w:rPr>
        <w:t>Bad practices</w:t>
      </w:r>
    </w:p>
    <w:p w:rsidR="00051542" w:rsidRPr="00B21945" w:rsidRDefault="00051542" w:rsidP="00051542">
      <w:pPr>
        <w:pStyle w:val="NormalWeb"/>
        <w:numPr>
          <w:ilvl w:val="0"/>
          <w:numId w:val="31"/>
        </w:numPr>
        <w:jc w:val="both"/>
        <w:rPr>
          <w:i/>
          <w:color w:val="FF6600"/>
          <w:lang w:val="en-US"/>
        </w:rPr>
      </w:pPr>
      <w:bookmarkStart w:id="23" w:name="4.2"/>
      <w:bookmarkEnd w:id="23"/>
      <w:r w:rsidRPr="00B21945">
        <w:rPr>
          <w:i/>
          <w:color w:val="FF6600"/>
          <w:lang w:val="en-US"/>
        </w:rPr>
        <w:t>the issues of the context of the company</w:t>
      </w:r>
      <w:r w:rsidR="004B1BB1" w:rsidRPr="00B21945">
        <w:rPr>
          <w:i/>
          <w:color w:val="FF6600"/>
          <w:lang w:val="en-US"/>
        </w:rPr>
        <w:t>, such</w:t>
      </w:r>
      <w:r w:rsidRPr="00B21945">
        <w:rPr>
          <w:i/>
          <w:color w:val="FF6600"/>
          <w:lang w:val="en-US"/>
        </w:rPr>
        <w:t xml:space="preserve"> as the competitive </w:t>
      </w:r>
      <w:r w:rsidR="004B1BB1" w:rsidRPr="00B21945">
        <w:rPr>
          <w:i/>
          <w:color w:val="FF6600"/>
          <w:lang w:val="en-US"/>
        </w:rPr>
        <w:t>environment,</w:t>
      </w:r>
      <w:r w:rsidRPr="00B21945">
        <w:rPr>
          <w:i/>
          <w:color w:val="FF6600"/>
          <w:lang w:val="en-US"/>
        </w:rPr>
        <w:t xml:space="preserve"> are not taken into account</w:t>
      </w:r>
    </w:p>
    <w:p w:rsidR="00051542" w:rsidRPr="00B21945" w:rsidRDefault="00051542" w:rsidP="00051542">
      <w:pPr>
        <w:pStyle w:val="NormalWeb"/>
        <w:numPr>
          <w:ilvl w:val="0"/>
          <w:numId w:val="31"/>
        </w:numPr>
        <w:jc w:val="both"/>
        <w:rPr>
          <w:i/>
          <w:color w:val="FF6600"/>
          <w:lang w:val="en-US"/>
        </w:rPr>
      </w:pPr>
      <w:r w:rsidRPr="00B21945">
        <w:rPr>
          <w:i/>
          <w:color w:val="FF6600"/>
          <w:lang w:val="en-US"/>
        </w:rPr>
        <w:t>in some cases</w:t>
      </w:r>
      <w:r w:rsidR="006F3B9B" w:rsidRPr="00B21945">
        <w:rPr>
          <w:i/>
          <w:color w:val="FF6600"/>
          <w:lang w:val="en-US"/>
        </w:rPr>
        <w:t>,</w:t>
      </w:r>
      <w:r w:rsidRPr="00B21945">
        <w:rPr>
          <w:i/>
          <w:color w:val="FF6600"/>
          <w:lang w:val="en-US"/>
        </w:rPr>
        <w:t xml:space="preserve"> the corporate culture is not taken into account</w:t>
      </w:r>
    </w:p>
    <w:p w:rsidR="00172085" w:rsidRPr="00B21945" w:rsidRDefault="00172085" w:rsidP="00172085">
      <w:pPr>
        <w:numPr>
          <w:ilvl w:val="0"/>
          <w:numId w:val="31"/>
        </w:numPr>
        <w:spacing w:before="100" w:beforeAutospacing="1" w:after="100" w:afterAutospacing="1"/>
        <w:jc w:val="both"/>
        <w:rPr>
          <w:i/>
          <w:color w:val="FF6600"/>
          <w:lang w:val="en-US"/>
        </w:rPr>
      </w:pPr>
      <w:r w:rsidRPr="00B21945">
        <w:rPr>
          <w:i/>
          <w:color w:val="FF6600"/>
          <w:lang w:val="en-US"/>
        </w:rPr>
        <w:lastRenderedPageBreak/>
        <w:t>risk analysis does not take into account strategic issues</w:t>
      </w:r>
    </w:p>
    <w:p w:rsidR="00172085" w:rsidRPr="00B21945" w:rsidRDefault="00172085" w:rsidP="00172085">
      <w:pPr>
        <w:numPr>
          <w:ilvl w:val="0"/>
          <w:numId w:val="31"/>
        </w:numPr>
        <w:spacing w:before="100" w:beforeAutospacing="1" w:after="100" w:afterAutospacing="1"/>
        <w:jc w:val="both"/>
        <w:rPr>
          <w:i/>
          <w:color w:val="FF6600"/>
          <w:lang w:val="en-US"/>
        </w:rPr>
      </w:pPr>
      <w:r w:rsidRPr="00B21945">
        <w:rPr>
          <w:i/>
          <w:color w:val="FF6600"/>
          <w:lang w:val="en-US"/>
        </w:rPr>
        <w:t>no clear link between the SWOT analysis and the actions undertaken</w:t>
      </w:r>
    </w:p>
    <w:p w:rsidR="00051542" w:rsidRPr="00B21945" w:rsidRDefault="00051542" w:rsidP="00051542">
      <w:pPr>
        <w:jc w:val="both"/>
        <w:rPr>
          <w:i/>
          <w:lang w:val="en-US"/>
        </w:rPr>
      </w:pPr>
      <w:r w:rsidRPr="00B21945">
        <w:rPr>
          <w:b/>
          <w:bCs/>
          <w:lang w:val="en-US"/>
        </w:rPr>
        <w:t xml:space="preserve">4.2 Needs and expectations of </w:t>
      </w:r>
      <w:r w:rsidR="001B28DB" w:rsidRPr="00B21945">
        <w:rPr>
          <w:b/>
          <w:bCs/>
          <w:lang w:val="en-US"/>
        </w:rPr>
        <w:t>stakeholders</w:t>
      </w:r>
      <w:r w:rsidRPr="00B21945">
        <w:rPr>
          <w:b/>
          <w:bCs/>
          <w:lang w:val="en-US"/>
        </w:rPr>
        <w:t xml:space="preserve"> </w:t>
      </w:r>
      <w:r w:rsidRPr="00B21945">
        <w:rPr>
          <w:bCs/>
          <w:i/>
          <w:lang w:val="en-US"/>
        </w:rPr>
        <w:t xml:space="preserve">(requirements </w:t>
      </w:r>
      <w:hyperlink r:id="rId198" w:anchor="4.2" w:history="1">
        <w:r w:rsidR="00BB2189" w:rsidRPr="00BB2189">
          <w:rPr>
            <w:rStyle w:val="Lienhypertexte"/>
            <w:bCs/>
            <w:i/>
            <w:lang w:val="en-US"/>
          </w:rPr>
          <w:t>5 to 7</w:t>
        </w:r>
      </w:hyperlink>
      <w:r w:rsidRPr="00B21945">
        <w:rPr>
          <w:bCs/>
          <w:i/>
          <w:lang w:val="en-US"/>
        </w:rPr>
        <w:t>)</w:t>
      </w:r>
    </w:p>
    <w:p w:rsidR="00051542" w:rsidRPr="00B21945" w:rsidRDefault="00051542" w:rsidP="00051542">
      <w:pPr>
        <w:jc w:val="both"/>
        <w:rPr>
          <w:b/>
          <w:lang w:val="en-US"/>
        </w:rPr>
      </w:pPr>
    </w:p>
    <w:p w:rsidR="00051542" w:rsidRPr="0005566B" w:rsidRDefault="00051542" w:rsidP="00051542">
      <w:pPr>
        <w:jc w:val="center"/>
        <w:rPr>
          <w:b/>
          <w:bCs/>
          <w:color w:val="0033CC"/>
          <w:lang w:val="en-US"/>
        </w:rPr>
      </w:pPr>
      <w:r w:rsidRPr="0005566B">
        <w:rPr>
          <w:b/>
          <w:bCs/>
          <w:color w:val="0033CC"/>
          <w:lang w:val="en-US"/>
        </w:rPr>
        <w:t xml:space="preserve">There is only one valid definition of a business purpose: to create a customer. Peter </w:t>
      </w:r>
      <w:proofErr w:type="spellStart"/>
      <w:r w:rsidRPr="0005566B">
        <w:rPr>
          <w:b/>
          <w:bCs/>
          <w:color w:val="0033CC"/>
          <w:lang w:val="en-US"/>
        </w:rPr>
        <w:t>Drucker</w:t>
      </w:r>
      <w:proofErr w:type="spellEnd"/>
    </w:p>
    <w:p w:rsidR="00051542" w:rsidRPr="00B21945" w:rsidRDefault="00051542" w:rsidP="00051542">
      <w:pPr>
        <w:jc w:val="both"/>
        <w:rPr>
          <w:lang w:val="en-US"/>
        </w:rPr>
      </w:pPr>
    </w:p>
    <w:p w:rsidR="00051542" w:rsidRPr="00B21945" w:rsidRDefault="00051542" w:rsidP="00051542">
      <w:pPr>
        <w:jc w:val="both"/>
        <w:rPr>
          <w:lang w:val="en-US"/>
        </w:rPr>
      </w:pPr>
      <w:r w:rsidRPr="00B21945">
        <w:rPr>
          <w:lang w:val="en-US"/>
        </w:rPr>
        <w:t xml:space="preserve">To understand the needs and expectations of </w:t>
      </w:r>
      <w:r w:rsidR="001B28DB" w:rsidRPr="00B21945">
        <w:rPr>
          <w:lang w:val="en-US"/>
        </w:rPr>
        <w:t>stakeholders</w:t>
      </w:r>
      <w:r w:rsidR="006F3B9B" w:rsidRPr="00B21945">
        <w:rPr>
          <w:lang w:val="en-US"/>
        </w:rPr>
        <w:t>,</w:t>
      </w:r>
      <w:r w:rsidRPr="00B21945">
        <w:rPr>
          <w:lang w:val="en-US"/>
        </w:rPr>
        <w:t xml:space="preserve"> we must begin by </w:t>
      </w:r>
      <w:r w:rsidR="00C37550" w:rsidRPr="00B21945">
        <w:rPr>
          <w:lang w:val="en-US"/>
        </w:rPr>
        <w:t>determin</w:t>
      </w:r>
      <w:r w:rsidRPr="00B21945">
        <w:rPr>
          <w:lang w:val="en-US"/>
        </w:rPr>
        <w:t xml:space="preserve">ing those who may be affected by the </w:t>
      </w:r>
      <w:r w:rsidR="00465230">
        <w:rPr>
          <w:lang w:val="en-US"/>
        </w:rPr>
        <w:t>quality and safety management</w:t>
      </w:r>
      <w:r w:rsidRPr="00B21945">
        <w:rPr>
          <w:lang w:val="en-US"/>
        </w:rPr>
        <w:t xml:space="preserve"> system</w:t>
      </w:r>
      <w:r w:rsidR="006F3B9B" w:rsidRPr="00B21945">
        <w:rPr>
          <w:lang w:val="en-US"/>
        </w:rPr>
        <w:t>,</w:t>
      </w:r>
      <w:r w:rsidRPr="00B21945">
        <w:rPr>
          <w:lang w:val="en-US"/>
        </w:rPr>
        <w:t xml:space="preserve"> such as:</w:t>
      </w:r>
    </w:p>
    <w:p w:rsidR="00051542" w:rsidRPr="00B21945" w:rsidRDefault="00051542" w:rsidP="00051542">
      <w:pPr>
        <w:jc w:val="both"/>
        <w:rPr>
          <w:lang w:val="en-US"/>
        </w:rPr>
      </w:pPr>
    </w:p>
    <w:p w:rsidR="00051542" w:rsidRPr="00B21945" w:rsidRDefault="00051542" w:rsidP="00051542">
      <w:pPr>
        <w:pStyle w:val="Paragraphedeliste"/>
        <w:numPr>
          <w:ilvl w:val="0"/>
          <w:numId w:val="89"/>
        </w:numPr>
        <w:jc w:val="both"/>
        <w:rPr>
          <w:lang w:val="en-US"/>
        </w:rPr>
      </w:pPr>
      <w:r w:rsidRPr="00B21945">
        <w:rPr>
          <w:rFonts w:ascii="Arial" w:hAnsi="Arial" w:cs="Arial"/>
          <w:lang w:val="en-US"/>
        </w:rPr>
        <w:t>employees</w:t>
      </w:r>
    </w:p>
    <w:p w:rsidR="00051542" w:rsidRPr="00B21945" w:rsidRDefault="00051542" w:rsidP="00051542">
      <w:pPr>
        <w:pStyle w:val="Paragraphedeliste"/>
        <w:numPr>
          <w:ilvl w:val="0"/>
          <w:numId w:val="89"/>
        </w:numPr>
        <w:jc w:val="both"/>
        <w:rPr>
          <w:rFonts w:ascii="Arial" w:hAnsi="Arial" w:cs="Arial"/>
          <w:lang w:val="en-US"/>
        </w:rPr>
      </w:pPr>
      <w:r w:rsidRPr="00B21945">
        <w:rPr>
          <w:rFonts w:ascii="Arial" w:hAnsi="Arial" w:cs="Arial"/>
          <w:lang w:val="en-US"/>
        </w:rPr>
        <w:t>customers</w:t>
      </w:r>
    </w:p>
    <w:p w:rsidR="00051542" w:rsidRPr="00B21945" w:rsidRDefault="00051542" w:rsidP="00051542">
      <w:pPr>
        <w:pStyle w:val="Paragraphedeliste"/>
        <w:numPr>
          <w:ilvl w:val="0"/>
          <w:numId w:val="89"/>
        </w:numPr>
        <w:jc w:val="both"/>
        <w:rPr>
          <w:rFonts w:ascii="Arial" w:hAnsi="Arial" w:cs="Arial"/>
          <w:lang w:val="en-US"/>
        </w:rPr>
      </w:pPr>
      <w:r w:rsidRPr="00B21945">
        <w:rPr>
          <w:rFonts w:ascii="Arial" w:hAnsi="Arial" w:cs="Arial"/>
          <w:lang w:val="en-US"/>
        </w:rPr>
        <w:t>external providers</w:t>
      </w:r>
    </w:p>
    <w:p w:rsidR="00051542" w:rsidRPr="00B21945" w:rsidRDefault="00051542" w:rsidP="00051542">
      <w:pPr>
        <w:pStyle w:val="Paragraphedeliste"/>
        <w:numPr>
          <w:ilvl w:val="0"/>
          <w:numId w:val="89"/>
        </w:numPr>
        <w:jc w:val="both"/>
        <w:rPr>
          <w:rFonts w:ascii="Arial" w:hAnsi="Arial" w:cs="Arial"/>
          <w:lang w:val="en-US"/>
        </w:rPr>
      </w:pPr>
      <w:r w:rsidRPr="00B21945">
        <w:rPr>
          <w:rFonts w:ascii="Arial" w:hAnsi="Arial" w:cs="Arial"/>
          <w:lang w:val="en-US"/>
        </w:rPr>
        <w:t>owners</w:t>
      </w:r>
    </w:p>
    <w:p w:rsidR="00051542" w:rsidRPr="00B21945" w:rsidRDefault="00051542" w:rsidP="00051542">
      <w:pPr>
        <w:pStyle w:val="Paragraphedeliste"/>
        <w:numPr>
          <w:ilvl w:val="0"/>
          <w:numId w:val="89"/>
        </w:numPr>
        <w:jc w:val="both"/>
        <w:rPr>
          <w:rFonts w:ascii="Arial" w:hAnsi="Arial" w:cs="Arial"/>
          <w:lang w:val="en-US"/>
        </w:rPr>
      </w:pPr>
      <w:r w:rsidRPr="00B21945">
        <w:rPr>
          <w:rFonts w:ascii="Arial" w:hAnsi="Arial" w:cs="Arial"/>
          <w:lang w:val="en-US"/>
        </w:rPr>
        <w:t>shareholders</w:t>
      </w:r>
    </w:p>
    <w:p w:rsidR="00051542" w:rsidRPr="00B21945" w:rsidRDefault="00051542" w:rsidP="00051542">
      <w:pPr>
        <w:pStyle w:val="Paragraphedeliste"/>
        <w:numPr>
          <w:ilvl w:val="0"/>
          <w:numId w:val="89"/>
        </w:numPr>
        <w:jc w:val="both"/>
        <w:rPr>
          <w:rFonts w:ascii="Arial" w:hAnsi="Arial" w:cs="Arial"/>
          <w:lang w:val="en-US"/>
        </w:rPr>
      </w:pPr>
      <w:r w:rsidRPr="00B21945">
        <w:rPr>
          <w:rFonts w:ascii="Arial" w:hAnsi="Arial" w:cs="Arial"/>
          <w:lang w:val="en-US"/>
        </w:rPr>
        <w:t>bankers</w:t>
      </w:r>
    </w:p>
    <w:p w:rsidR="00051542" w:rsidRPr="00B21945" w:rsidRDefault="00051542" w:rsidP="00051542">
      <w:pPr>
        <w:pStyle w:val="Paragraphedeliste"/>
        <w:numPr>
          <w:ilvl w:val="0"/>
          <w:numId w:val="89"/>
        </w:numPr>
        <w:jc w:val="both"/>
        <w:rPr>
          <w:rFonts w:ascii="Arial" w:hAnsi="Arial" w:cs="Arial"/>
          <w:lang w:val="en-US"/>
        </w:rPr>
      </w:pPr>
      <w:r w:rsidRPr="00B21945">
        <w:rPr>
          <w:rFonts w:ascii="Arial" w:hAnsi="Arial" w:cs="Arial"/>
          <w:lang w:val="en-US"/>
        </w:rPr>
        <w:t>distributors</w:t>
      </w:r>
    </w:p>
    <w:p w:rsidR="00E124C5" w:rsidRPr="00B21945" w:rsidRDefault="00E124C5" w:rsidP="00E124C5">
      <w:pPr>
        <w:numPr>
          <w:ilvl w:val="0"/>
          <w:numId w:val="89"/>
        </w:numPr>
        <w:jc w:val="both"/>
        <w:rPr>
          <w:lang w:val="en-US"/>
        </w:rPr>
      </w:pPr>
      <w:r w:rsidRPr="00B21945">
        <w:rPr>
          <w:lang w:val="en-US"/>
        </w:rPr>
        <w:t>competitors</w:t>
      </w:r>
    </w:p>
    <w:p w:rsidR="00051542" w:rsidRPr="00B21945" w:rsidRDefault="00051542" w:rsidP="00051542">
      <w:pPr>
        <w:pStyle w:val="Paragraphedeliste"/>
        <w:numPr>
          <w:ilvl w:val="0"/>
          <w:numId w:val="89"/>
        </w:numPr>
        <w:jc w:val="both"/>
        <w:rPr>
          <w:rFonts w:ascii="Arial" w:hAnsi="Arial" w:cs="Arial"/>
          <w:lang w:val="en-US"/>
        </w:rPr>
      </w:pPr>
      <w:r w:rsidRPr="00B21945">
        <w:rPr>
          <w:rFonts w:ascii="Arial" w:hAnsi="Arial" w:cs="Arial"/>
          <w:lang w:val="en-US"/>
        </w:rPr>
        <w:t>citizens</w:t>
      </w:r>
    </w:p>
    <w:p w:rsidR="00051542" w:rsidRPr="00B21945" w:rsidRDefault="00051542" w:rsidP="00051542">
      <w:pPr>
        <w:pStyle w:val="Paragraphedeliste"/>
        <w:numPr>
          <w:ilvl w:val="0"/>
          <w:numId w:val="89"/>
        </w:numPr>
        <w:jc w:val="both"/>
        <w:rPr>
          <w:rFonts w:ascii="Arial" w:hAnsi="Arial" w:cs="Arial"/>
          <w:lang w:val="en-US"/>
        </w:rPr>
      </w:pPr>
      <w:r w:rsidRPr="00B21945">
        <w:rPr>
          <w:rFonts w:ascii="Arial" w:hAnsi="Arial" w:cs="Arial"/>
          <w:lang w:val="en-US"/>
        </w:rPr>
        <w:t>neighbors</w:t>
      </w:r>
    </w:p>
    <w:p w:rsidR="00051542" w:rsidRPr="00B21945" w:rsidRDefault="00051542" w:rsidP="00051542">
      <w:pPr>
        <w:pStyle w:val="Paragraphedeliste"/>
        <w:numPr>
          <w:ilvl w:val="0"/>
          <w:numId w:val="89"/>
        </w:numPr>
        <w:jc w:val="both"/>
        <w:rPr>
          <w:rFonts w:ascii="Arial" w:hAnsi="Arial" w:cs="Arial"/>
          <w:lang w:val="en-US"/>
        </w:rPr>
      </w:pPr>
      <w:r w:rsidRPr="00B21945">
        <w:rPr>
          <w:rFonts w:ascii="Arial" w:hAnsi="Arial" w:cs="Arial"/>
          <w:lang w:val="en-US"/>
        </w:rPr>
        <w:t>social and political organizations</w:t>
      </w:r>
    </w:p>
    <w:p w:rsidR="003051A6" w:rsidRPr="00B21945" w:rsidRDefault="003051A6" w:rsidP="003051A6">
      <w:pPr>
        <w:jc w:val="both"/>
        <w:rPr>
          <w:lang w:val="en-US"/>
        </w:rPr>
      </w:pPr>
    </w:p>
    <w:p w:rsidR="003051A6" w:rsidRDefault="003051A6" w:rsidP="003051A6">
      <w:pPr>
        <w:jc w:val="both"/>
        <w:rPr>
          <w:color w:val="000000"/>
          <w:lang w:val="en-US"/>
        </w:rPr>
      </w:pPr>
      <w:r w:rsidRPr="00B21945">
        <w:rPr>
          <w:color w:val="000000"/>
          <w:lang w:val="en-US"/>
        </w:rPr>
        <w:t xml:space="preserve">A list of </w:t>
      </w:r>
      <w:r w:rsidR="001B28DB" w:rsidRPr="00B21945">
        <w:rPr>
          <w:color w:val="000000"/>
          <w:lang w:val="en-US"/>
        </w:rPr>
        <w:t>stakeholders</w:t>
      </w:r>
      <w:r w:rsidRPr="00B21945">
        <w:rPr>
          <w:color w:val="000000"/>
          <w:lang w:val="en-US"/>
        </w:rPr>
        <w:t xml:space="preserve"> is c</w:t>
      </w:r>
      <w:r w:rsidR="004B1BB1" w:rsidRPr="00B21945">
        <w:rPr>
          <w:color w:val="000000"/>
          <w:lang w:val="en-US"/>
        </w:rPr>
        <w:t>reated</w:t>
      </w:r>
      <w:r w:rsidRPr="00B21945">
        <w:rPr>
          <w:color w:val="000000"/>
          <w:lang w:val="en-US"/>
        </w:rPr>
        <w:t xml:space="preserve"> by a multidisciplinary team. Every </w:t>
      </w:r>
      <w:r w:rsidR="003D557E" w:rsidRPr="00B21945">
        <w:rPr>
          <w:color w:val="000000"/>
          <w:lang w:val="en-US"/>
        </w:rPr>
        <w:t>stakeholder</w:t>
      </w:r>
      <w:r w:rsidRPr="00B21945">
        <w:rPr>
          <w:color w:val="000000"/>
          <w:lang w:val="en-US"/>
        </w:rPr>
        <w:t xml:space="preserve"> is </w:t>
      </w:r>
      <w:r w:rsidR="00C37550" w:rsidRPr="00B21945">
        <w:rPr>
          <w:color w:val="000000"/>
          <w:lang w:val="en-US"/>
        </w:rPr>
        <w:t>determined</w:t>
      </w:r>
      <w:r w:rsidRPr="00B21945">
        <w:rPr>
          <w:color w:val="000000"/>
          <w:lang w:val="en-US"/>
        </w:rPr>
        <w:t xml:space="preserve"> by its level of influence and control. Priority is given to </w:t>
      </w:r>
      <w:r w:rsidR="001B28DB" w:rsidRPr="00B21945">
        <w:rPr>
          <w:color w:val="000000"/>
          <w:lang w:val="en-US"/>
        </w:rPr>
        <w:t>stakeholders</w:t>
      </w:r>
      <w:r w:rsidRPr="00B21945">
        <w:rPr>
          <w:color w:val="000000"/>
          <w:lang w:val="en-US"/>
        </w:rPr>
        <w:t xml:space="preserve"> with great influence and poor control.</w:t>
      </w:r>
    </w:p>
    <w:p w:rsidR="00F77313" w:rsidRDefault="00F77313" w:rsidP="003051A6">
      <w:pPr>
        <w:jc w:val="both"/>
        <w:rPr>
          <w:color w:val="000000"/>
          <w:lang w:val="en-US"/>
        </w:rPr>
      </w:pPr>
    </w:p>
    <w:p w:rsidR="00F77313" w:rsidRPr="00B21945" w:rsidRDefault="00F77313" w:rsidP="003051A6">
      <w:pPr>
        <w:jc w:val="both"/>
        <w:rPr>
          <w:color w:val="000000"/>
          <w:lang w:val="en-US"/>
        </w:rPr>
      </w:pPr>
      <w:r>
        <w:rPr>
          <w:color w:val="000000"/>
          <w:lang w:val="en-US"/>
        </w:rPr>
        <w:t>Take into account that relevant stakeholders can have requirements related to climate change.</w:t>
      </w:r>
    </w:p>
    <w:p w:rsidR="00051542" w:rsidRPr="00B21945" w:rsidRDefault="00051542" w:rsidP="00051542">
      <w:pPr>
        <w:jc w:val="both"/>
        <w:rPr>
          <w:lang w:val="en-US"/>
        </w:rPr>
      </w:pPr>
    </w:p>
    <w:p w:rsidR="006D287C" w:rsidRPr="006D287C" w:rsidRDefault="006D287C" w:rsidP="006D287C">
      <w:pPr>
        <w:shd w:val="clear" w:color="auto" w:fill="00B0F0"/>
        <w:jc w:val="center"/>
        <w:rPr>
          <w:b/>
          <w:bCs/>
          <w:i/>
          <w:color w:val="FFFFFF" w:themeColor="background1"/>
          <w:lang w:val="en-US"/>
        </w:rPr>
      </w:pPr>
      <w:r w:rsidRPr="006D287C">
        <w:rPr>
          <w:b/>
          <w:bCs/>
          <w:i/>
          <w:color w:val="FFFFFF" w:themeColor="background1"/>
          <w:lang w:val="en-US"/>
        </w:rPr>
        <w:t>True story</w:t>
      </w:r>
    </w:p>
    <w:p w:rsidR="00633372" w:rsidRPr="00B21945" w:rsidRDefault="00633372" w:rsidP="00633372">
      <w:pPr>
        <w:shd w:val="clear" w:color="auto" w:fill="FFFFFF" w:themeFill="background1"/>
        <w:jc w:val="both"/>
        <w:rPr>
          <w:bCs/>
          <w:i/>
          <w:lang w:val="en-US"/>
        </w:rPr>
      </w:pPr>
    </w:p>
    <w:p w:rsidR="00633372" w:rsidRPr="00B21945" w:rsidRDefault="00633372" w:rsidP="00633372">
      <w:pPr>
        <w:shd w:val="clear" w:color="auto" w:fill="B6DDE8" w:themeFill="accent5" w:themeFillTint="66"/>
        <w:jc w:val="both"/>
        <w:rPr>
          <w:bCs/>
          <w:i/>
          <w:lang w:val="en-US"/>
        </w:rPr>
      </w:pPr>
      <w:r w:rsidRPr="00B21945">
        <w:rPr>
          <w:bCs/>
          <w:i/>
          <w:lang w:val="en-US"/>
        </w:rPr>
        <w:t xml:space="preserve">The customer is king but we still can fight against rudeness. </w:t>
      </w:r>
      <w:r w:rsidR="006F3B9B" w:rsidRPr="00B21945">
        <w:rPr>
          <w:bCs/>
          <w:i/>
          <w:lang w:val="en-US"/>
        </w:rPr>
        <w:t xml:space="preserve">This example is taken from </w:t>
      </w:r>
      <w:r w:rsidRPr="00B21945">
        <w:rPr>
          <w:bCs/>
          <w:i/>
          <w:lang w:val="en-US"/>
        </w:rPr>
        <w:t>the restaurant La petite Syrah in Nice and its coffee prices:</w:t>
      </w:r>
    </w:p>
    <w:p w:rsidR="00633372" w:rsidRPr="00B21945" w:rsidRDefault="00653D70" w:rsidP="00633372">
      <w:pPr>
        <w:shd w:val="clear" w:color="auto" w:fill="B6DDE8" w:themeFill="accent5" w:themeFillTint="66"/>
        <w:jc w:val="center"/>
        <w:rPr>
          <w:bCs/>
          <w:i/>
          <w:lang w:val="en-US"/>
        </w:rPr>
      </w:pPr>
      <w:r w:rsidRPr="00B21945">
        <w:rPr>
          <w:bCs/>
          <w:i/>
          <w:noProof/>
          <w:highlight w:val="cyan"/>
        </w:rPr>
        <w:drawing>
          <wp:inline distT="0" distB="0" distL="0" distR="0" wp14:anchorId="36A03ABA" wp14:editId="3BF9B72E">
            <wp:extent cx="2458949" cy="18000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fe cher.jpg"/>
                    <pic:cNvPicPr/>
                  </pic:nvPicPr>
                  <pic:blipFill>
                    <a:blip r:embed="rId199">
                      <a:extLst>
                        <a:ext uri="{28A0092B-C50C-407E-A947-70E740481C1C}">
                          <a14:useLocalDpi xmlns:a14="http://schemas.microsoft.com/office/drawing/2010/main" val="0"/>
                        </a:ext>
                      </a:extLst>
                    </a:blip>
                    <a:stretch>
                      <a:fillRect/>
                    </a:stretch>
                  </pic:blipFill>
                  <pic:spPr>
                    <a:xfrm>
                      <a:off x="0" y="0"/>
                      <a:ext cx="2458949" cy="1800000"/>
                    </a:xfrm>
                    <a:prstGeom prst="rect">
                      <a:avLst/>
                    </a:prstGeom>
                  </pic:spPr>
                </pic:pic>
              </a:graphicData>
            </a:graphic>
          </wp:inline>
        </w:drawing>
      </w:r>
    </w:p>
    <w:p w:rsidR="00D47228" w:rsidRPr="00B21945" w:rsidRDefault="00D47228" w:rsidP="00D47228">
      <w:pPr>
        <w:shd w:val="clear" w:color="auto" w:fill="B6DDE8" w:themeFill="accent5" w:themeFillTint="66"/>
        <w:jc w:val="center"/>
        <w:rPr>
          <w:bCs/>
          <w:i/>
          <w:lang w:val="en-US"/>
        </w:rPr>
      </w:pPr>
      <w:r w:rsidRPr="00B21945">
        <w:rPr>
          <w:bCs/>
          <w:i/>
          <w:lang w:val="en-US"/>
        </w:rPr>
        <w:t>“A coffee”............................7 €</w:t>
      </w:r>
    </w:p>
    <w:p w:rsidR="00D47228" w:rsidRPr="00B21945" w:rsidRDefault="00D47228" w:rsidP="00D47228">
      <w:pPr>
        <w:shd w:val="clear" w:color="auto" w:fill="B6DDE8" w:themeFill="accent5" w:themeFillTint="66"/>
        <w:jc w:val="center"/>
        <w:rPr>
          <w:bCs/>
          <w:i/>
          <w:lang w:val="en-US"/>
        </w:rPr>
      </w:pPr>
      <w:r w:rsidRPr="00B21945">
        <w:rPr>
          <w:bCs/>
          <w:i/>
          <w:lang w:val="en-US"/>
        </w:rPr>
        <w:t>“A coffee</w:t>
      </w:r>
      <w:r w:rsidR="008716BB" w:rsidRPr="00B21945">
        <w:rPr>
          <w:bCs/>
          <w:i/>
          <w:lang w:val="en-US"/>
        </w:rPr>
        <w:t>,</w:t>
      </w:r>
      <w:r w:rsidRPr="00B21945">
        <w:rPr>
          <w:bCs/>
          <w:i/>
          <w:lang w:val="en-US"/>
        </w:rPr>
        <w:t xml:space="preserve"> please”.............4</w:t>
      </w:r>
      <w:proofErr w:type="gramStart"/>
      <w:r w:rsidRPr="00B21945">
        <w:rPr>
          <w:bCs/>
          <w:i/>
          <w:lang w:val="en-US"/>
        </w:rPr>
        <w:t>,25</w:t>
      </w:r>
      <w:proofErr w:type="gramEnd"/>
      <w:r w:rsidRPr="00B21945">
        <w:rPr>
          <w:bCs/>
          <w:i/>
          <w:lang w:val="en-US"/>
        </w:rPr>
        <w:t xml:space="preserve"> €</w:t>
      </w:r>
    </w:p>
    <w:p w:rsidR="00D47228" w:rsidRPr="00B21945" w:rsidRDefault="00D47228" w:rsidP="00D47228">
      <w:pPr>
        <w:shd w:val="clear" w:color="auto" w:fill="B6DDE8" w:themeFill="accent5" w:themeFillTint="66"/>
        <w:jc w:val="center"/>
        <w:rPr>
          <w:bCs/>
          <w:i/>
          <w:lang w:val="en-US"/>
        </w:rPr>
      </w:pPr>
      <w:r w:rsidRPr="00B21945">
        <w:rPr>
          <w:bCs/>
          <w:i/>
          <w:lang w:val="en-US"/>
        </w:rPr>
        <w:t>“Hello, a coffee</w:t>
      </w:r>
      <w:r w:rsidR="008716BB" w:rsidRPr="00B21945">
        <w:rPr>
          <w:bCs/>
          <w:i/>
          <w:lang w:val="en-US"/>
        </w:rPr>
        <w:t>,</w:t>
      </w:r>
      <w:r w:rsidRPr="00B21945">
        <w:rPr>
          <w:bCs/>
          <w:i/>
          <w:lang w:val="en-US"/>
        </w:rPr>
        <w:t xml:space="preserve"> please”....1</w:t>
      </w:r>
      <w:proofErr w:type="gramStart"/>
      <w:r w:rsidRPr="00B21945">
        <w:rPr>
          <w:bCs/>
          <w:i/>
          <w:lang w:val="en-US"/>
        </w:rPr>
        <w:t>,40</w:t>
      </w:r>
      <w:proofErr w:type="gramEnd"/>
      <w:r w:rsidRPr="00B21945">
        <w:rPr>
          <w:bCs/>
          <w:i/>
          <w:lang w:val="en-US"/>
        </w:rPr>
        <w:t xml:space="preserve"> €</w:t>
      </w:r>
    </w:p>
    <w:p w:rsidR="00633372" w:rsidRPr="00B21945" w:rsidRDefault="00633372" w:rsidP="00633372">
      <w:pPr>
        <w:jc w:val="both"/>
        <w:rPr>
          <w:lang w:val="en-US"/>
        </w:rPr>
      </w:pPr>
    </w:p>
    <w:p w:rsidR="008B6513" w:rsidRPr="00B21945" w:rsidRDefault="00051542" w:rsidP="00633372">
      <w:pPr>
        <w:jc w:val="both"/>
        <w:rPr>
          <w:lang w:val="en-US"/>
        </w:rPr>
      </w:pPr>
      <w:r w:rsidRPr="00B21945">
        <w:rPr>
          <w:lang w:val="en-US"/>
        </w:rPr>
        <w:t xml:space="preserve">Anticipating the reasonable and relevant needs and expectations of </w:t>
      </w:r>
      <w:r w:rsidR="001B28DB" w:rsidRPr="00B21945">
        <w:rPr>
          <w:lang w:val="en-US"/>
        </w:rPr>
        <w:t>stakeholders</w:t>
      </w:r>
      <w:r w:rsidRPr="00B21945">
        <w:rPr>
          <w:lang w:val="en-US"/>
        </w:rPr>
        <w:t xml:space="preserve"> i</w:t>
      </w:r>
      <w:r w:rsidR="00CA6ACB" w:rsidRPr="00B21945">
        <w:rPr>
          <w:lang w:val="en-US"/>
        </w:rPr>
        <w:t>nvolves:</w:t>
      </w:r>
      <w:r w:rsidRPr="00B21945">
        <w:rPr>
          <w:lang w:val="en-US"/>
        </w:rPr>
        <w:t xml:space="preserve"> </w:t>
      </w:r>
    </w:p>
    <w:p w:rsidR="008B6513" w:rsidRPr="00B21945" w:rsidRDefault="008B6513" w:rsidP="00633372">
      <w:pPr>
        <w:jc w:val="both"/>
        <w:rPr>
          <w:lang w:val="en-US"/>
        </w:rPr>
      </w:pPr>
    </w:p>
    <w:p w:rsidR="008B6513" w:rsidRPr="00B21945" w:rsidRDefault="00051542" w:rsidP="009324A9">
      <w:pPr>
        <w:pStyle w:val="Paragraphedeliste"/>
        <w:numPr>
          <w:ilvl w:val="0"/>
          <w:numId w:val="139"/>
        </w:numPr>
        <w:jc w:val="both"/>
        <w:rPr>
          <w:rFonts w:ascii="Arial" w:hAnsi="Arial" w:cs="Arial"/>
          <w:lang w:val="en-US"/>
        </w:rPr>
      </w:pPr>
      <w:r w:rsidRPr="00B21945">
        <w:rPr>
          <w:rFonts w:ascii="Arial" w:hAnsi="Arial" w:cs="Arial"/>
          <w:lang w:val="en-US"/>
        </w:rPr>
        <w:t>meeting the requirements of the product or service offered</w:t>
      </w:r>
    </w:p>
    <w:p w:rsidR="008B6513" w:rsidRPr="00B21945" w:rsidRDefault="008B6513" w:rsidP="009324A9">
      <w:pPr>
        <w:pStyle w:val="Paragraphedeliste"/>
        <w:numPr>
          <w:ilvl w:val="0"/>
          <w:numId w:val="139"/>
        </w:numPr>
        <w:jc w:val="both"/>
        <w:rPr>
          <w:rFonts w:ascii="Arial" w:hAnsi="Arial" w:cs="Arial"/>
          <w:lang w:val="en-US"/>
        </w:rPr>
      </w:pPr>
      <w:r w:rsidRPr="00B21945">
        <w:rPr>
          <w:rFonts w:ascii="Arial" w:hAnsi="Arial" w:cs="Arial"/>
          <w:lang w:val="en-US"/>
        </w:rPr>
        <w:t>preparing to address risks</w:t>
      </w:r>
    </w:p>
    <w:p w:rsidR="00051542" w:rsidRPr="00CA3A8F" w:rsidRDefault="008B6513" w:rsidP="009324A9">
      <w:pPr>
        <w:pStyle w:val="Paragraphedeliste"/>
        <w:numPr>
          <w:ilvl w:val="0"/>
          <w:numId w:val="139"/>
        </w:numPr>
        <w:jc w:val="both"/>
        <w:rPr>
          <w:rFonts w:ascii="Arial" w:hAnsi="Arial" w:cs="Arial"/>
          <w:lang w:val="en-US"/>
        </w:rPr>
      </w:pPr>
      <w:r w:rsidRPr="00B21945">
        <w:rPr>
          <w:rFonts w:ascii="Arial" w:hAnsi="Arial" w:cs="Arial"/>
          <w:lang w:val="en-US"/>
        </w:rPr>
        <w:t>finding improvement opportunities</w:t>
      </w:r>
    </w:p>
    <w:p w:rsidR="00051542" w:rsidRDefault="00051542" w:rsidP="00051542">
      <w:pPr>
        <w:jc w:val="both"/>
        <w:rPr>
          <w:lang w:val="en-US"/>
        </w:rPr>
      </w:pPr>
      <w:r w:rsidRPr="00B21945">
        <w:rPr>
          <w:lang w:val="en-US"/>
        </w:rPr>
        <w:t>When a requirement is accepted</w:t>
      </w:r>
      <w:r w:rsidR="006F3B9B" w:rsidRPr="00B21945">
        <w:rPr>
          <w:lang w:val="en-US"/>
        </w:rPr>
        <w:t>,</w:t>
      </w:r>
      <w:r w:rsidRPr="00B21945">
        <w:rPr>
          <w:lang w:val="en-US"/>
        </w:rPr>
        <w:t xml:space="preserve"> it becomes an internal requirement of the </w:t>
      </w:r>
      <w:r w:rsidR="00465230">
        <w:rPr>
          <w:lang w:val="en-US"/>
        </w:rPr>
        <w:t>QSMS</w:t>
      </w:r>
      <w:r w:rsidRPr="00B21945">
        <w:rPr>
          <w:lang w:val="en-US"/>
        </w:rPr>
        <w:t>.</w:t>
      </w:r>
    </w:p>
    <w:p w:rsidR="001B28DB" w:rsidRPr="00B21945" w:rsidRDefault="001B28DB" w:rsidP="00051542">
      <w:pPr>
        <w:jc w:val="both"/>
        <w:rPr>
          <w:lang w:val="en-US"/>
        </w:rPr>
      </w:pPr>
    </w:p>
    <w:p w:rsidR="00051542" w:rsidRPr="0005566B" w:rsidRDefault="00051542" w:rsidP="00051542">
      <w:pPr>
        <w:jc w:val="center"/>
        <w:rPr>
          <w:b/>
          <w:color w:val="0033CC"/>
          <w:lang w:val="en-US"/>
        </w:rPr>
      </w:pPr>
      <w:r w:rsidRPr="0005566B">
        <w:rPr>
          <w:b/>
          <w:color w:val="0033CC"/>
          <w:lang w:val="en-US"/>
        </w:rPr>
        <w:t>Quality means includ</w:t>
      </w:r>
      <w:r w:rsidR="00514ECF" w:rsidRPr="0005566B">
        <w:rPr>
          <w:b/>
          <w:color w:val="0033CC"/>
          <w:lang w:val="en-US"/>
        </w:rPr>
        <w:t>ing</w:t>
      </w:r>
      <w:r w:rsidRPr="0005566B">
        <w:rPr>
          <w:b/>
          <w:color w:val="0033CC"/>
          <w:lang w:val="en-US"/>
        </w:rPr>
        <w:t xml:space="preserve"> the customer's point of view from design to final recycling</w:t>
      </w:r>
    </w:p>
    <w:p w:rsidR="00051542" w:rsidRPr="00A86E2B" w:rsidRDefault="00051542" w:rsidP="00A86E2B">
      <w:pPr>
        <w:pStyle w:val="NormalWeb"/>
        <w:shd w:val="clear" w:color="auto" w:fill="009900"/>
        <w:jc w:val="center"/>
        <w:rPr>
          <w:b/>
          <w:i/>
          <w:color w:val="FFFFFF" w:themeColor="background1"/>
          <w:lang w:val="en-US"/>
        </w:rPr>
      </w:pPr>
      <w:r w:rsidRPr="00A86E2B">
        <w:rPr>
          <w:b/>
          <w:i/>
          <w:color w:val="FFFFFF" w:themeColor="background1"/>
          <w:shd w:val="clear" w:color="auto" w:fill="009900"/>
          <w:lang w:val="en-US"/>
        </w:rPr>
        <w:t>Good practices</w:t>
      </w:r>
    </w:p>
    <w:p w:rsidR="00051542" w:rsidRPr="00B21945" w:rsidRDefault="00051542" w:rsidP="00051542">
      <w:pPr>
        <w:numPr>
          <w:ilvl w:val="0"/>
          <w:numId w:val="32"/>
        </w:numPr>
        <w:spacing w:before="100" w:beforeAutospacing="1" w:after="100" w:afterAutospacing="1"/>
        <w:jc w:val="both"/>
        <w:rPr>
          <w:i/>
          <w:color w:val="008000"/>
          <w:lang w:val="en-US"/>
        </w:rPr>
      </w:pPr>
      <w:r w:rsidRPr="00B21945">
        <w:rPr>
          <w:i/>
          <w:color w:val="008000"/>
          <w:lang w:val="en-US"/>
        </w:rPr>
        <w:t xml:space="preserve">the list of </w:t>
      </w:r>
      <w:r w:rsidR="001B28DB" w:rsidRPr="00B21945">
        <w:rPr>
          <w:i/>
          <w:color w:val="008000"/>
          <w:lang w:val="en-US"/>
        </w:rPr>
        <w:t>stakeholders</w:t>
      </w:r>
      <w:r w:rsidRPr="00B21945">
        <w:rPr>
          <w:i/>
          <w:color w:val="008000"/>
          <w:lang w:val="en-US"/>
        </w:rPr>
        <w:t xml:space="preserve"> is updated</w:t>
      </w:r>
    </w:p>
    <w:p w:rsidR="00051542" w:rsidRPr="00B21945" w:rsidRDefault="00051542" w:rsidP="00051542">
      <w:pPr>
        <w:numPr>
          <w:ilvl w:val="0"/>
          <w:numId w:val="32"/>
        </w:numPr>
        <w:spacing w:before="100" w:beforeAutospacing="1" w:after="100" w:afterAutospacing="1"/>
        <w:jc w:val="both"/>
        <w:rPr>
          <w:i/>
          <w:color w:val="008000"/>
          <w:lang w:val="en-US"/>
        </w:rPr>
      </w:pPr>
      <w:r w:rsidRPr="00B21945">
        <w:rPr>
          <w:i/>
          <w:color w:val="008000"/>
          <w:lang w:val="en-US"/>
        </w:rPr>
        <w:t xml:space="preserve">the needs and expectations of </w:t>
      </w:r>
      <w:r w:rsidR="001B28DB" w:rsidRPr="00B21945">
        <w:rPr>
          <w:i/>
          <w:color w:val="008000"/>
          <w:lang w:val="en-US"/>
        </w:rPr>
        <w:t>stakeholders</w:t>
      </w:r>
      <w:r w:rsidRPr="00B21945">
        <w:rPr>
          <w:i/>
          <w:color w:val="008000"/>
          <w:lang w:val="en-US"/>
        </w:rPr>
        <w:t xml:space="preserve"> are established through meetings on</w:t>
      </w:r>
      <w:r w:rsidR="00534563" w:rsidRPr="00B21945">
        <w:rPr>
          <w:i/>
          <w:color w:val="008000"/>
          <w:lang w:val="en-US"/>
        </w:rPr>
        <w:t>-s</w:t>
      </w:r>
      <w:r w:rsidRPr="00B21945">
        <w:rPr>
          <w:i/>
          <w:color w:val="008000"/>
          <w:lang w:val="en-US"/>
        </w:rPr>
        <w:t>ite, surveys, roundtables and meetings (monthly or frequent)</w:t>
      </w:r>
    </w:p>
    <w:p w:rsidR="00051542" w:rsidRPr="00B21945" w:rsidRDefault="00051542" w:rsidP="00051542">
      <w:pPr>
        <w:numPr>
          <w:ilvl w:val="0"/>
          <w:numId w:val="32"/>
        </w:numPr>
        <w:spacing w:before="100" w:beforeAutospacing="1" w:after="100" w:afterAutospacing="1"/>
        <w:jc w:val="both"/>
        <w:rPr>
          <w:i/>
          <w:color w:val="008000"/>
          <w:lang w:val="en-US"/>
        </w:rPr>
      </w:pPr>
      <w:r w:rsidRPr="00B21945">
        <w:rPr>
          <w:i/>
          <w:color w:val="008000"/>
          <w:lang w:val="en-US"/>
        </w:rPr>
        <w:t>the application of statutory and regulatory requirements is a prevention approach and not a constraint</w:t>
      </w:r>
    </w:p>
    <w:p w:rsidR="00051542" w:rsidRPr="00A86E2B" w:rsidRDefault="00051542" w:rsidP="00051542">
      <w:pPr>
        <w:shd w:val="clear" w:color="auto" w:fill="FF6600"/>
        <w:jc w:val="center"/>
        <w:rPr>
          <w:b/>
          <w:i/>
          <w:color w:val="FFFFFF" w:themeColor="background1"/>
          <w:lang w:val="en-US"/>
        </w:rPr>
      </w:pPr>
      <w:r w:rsidRPr="00A86E2B">
        <w:rPr>
          <w:b/>
          <w:i/>
          <w:color w:val="FFFFFF" w:themeColor="background1"/>
          <w:lang w:val="en-US"/>
        </w:rPr>
        <w:t>Bad practices</w:t>
      </w:r>
    </w:p>
    <w:p w:rsidR="00051542" w:rsidRPr="00B21945" w:rsidRDefault="00051542" w:rsidP="00051542">
      <w:pPr>
        <w:pStyle w:val="NormalWeb"/>
        <w:numPr>
          <w:ilvl w:val="0"/>
          <w:numId w:val="33"/>
        </w:numPr>
        <w:jc w:val="both"/>
        <w:rPr>
          <w:i/>
          <w:color w:val="FF6600"/>
          <w:lang w:val="en-US"/>
        </w:rPr>
      </w:pPr>
      <w:r w:rsidRPr="00B21945">
        <w:rPr>
          <w:i/>
          <w:color w:val="FF6600"/>
          <w:lang w:val="en-US"/>
        </w:rPr>
        <w:t>statutory and regulatory requirements are not taken into account</w:t>
      </w:r>
    </w:p>
    <w:p w:rsidR="00051542" w:rsidRPr="00B21945" w:rsidRDefault="00051542" w:rsidP="00051542">
      <w:pPr>
        <w:pStyle w:val="NormalWeb"/>
        <w:numPr>
          <w:ilvl w:val="0"/>
          <w:numId w:val="33"/>
        </w:numPr>
        <w:jc w:val="both"/>
        <w:rPr>
          <w:i/>
          <w:color w:val="FF6600"/>
          <w:lang w:val="en-US"/>
        </w:rPr>
      </w:pPr>
      <w:r w:rsidRPr="00B21945">
        <w:rPr>
          <w:i/>
          <w:color w:val="FF6600"/>
          <w:lang w:val="en-US"/>
        </w:rPr>
        <w:t>the delivery time is not validated by the customer</w:t>
      </w:r>
    </w:p>
    <w:p w:rsidR="008B6513" w:rsidRPr="00B21945" w:rsidRDefault="008B6513" w:rsidP="00051542">
      <w:pPr>
        <w:pStyle w:val="NormalWeb"/>
        <w:numPr>
          <w:ilvl w:val="0"/>
          <w:numId w:val="33"/>
        </w:numPr>
        <w:jc w:val="both"/>
        <w:rPr>
          <w:i/>
          <w:color w:val="FF6600"/>
          <w:lang w:val="en-US"/>
        </w:rPr>
      </w:pPr>
      <w:r w:rsidRPr="00B21945">
        <w:rPr>
          <w:i/>
          <w:color w:val="FF6600"/>
          <w:lang w:val="en-US"/>
        </w:rPr>
        <w:t xml:space="preserve">the expectations of </w:t>
      </w:r>
      <w:r w:rsidR="001B28DB" w:rsidRPr="00B21945">
        <w:rPr>
          <w:i/>
          <w:color w:val="FF6600"/>
          <w:lang w:val="en-US"/>
        </w:rPr>
        <w:t>stakeholders</w:t>
      </w:r>
      <w:r w:rsidRPr="00B21945">
        <w:rPr>
          <w:i/>
          <w:color w:val="FF6600"/>
          <w:lang w:val="en-US"/>
        </w:rPr>
        <w:t xml:space="preserve"> are not </w:t>
      </w:r>
      <w:r w:rsidR="00C37550" w:rsidRPr="00B21945">
        <w:rPr>
          <w:i/>
          <w:color w:val="FF6600"/>
          <w:lang w:val="en-US"/>
        </w:rPr>
        <w:t>determined</w:t>
      </w:r>
    </w:p>
    <w:p w:rsidR="00172085" w:rsidRPr="00B21945" w:rsidRDefault="00172085" w:rsidP="00172085">
      <w:pPr>
        <w:numPr>
          <w:ilvl w:val="0"/>
          <w:numId w:val="33"/>
        </w:numPr>
        <w:spacing w:before="100" w:beforeAutospacing="1" w:after="100" w:afterAutospacing="1"/>
        <w:jc w:val="both"/>
        <w:rPr>
          <w:i/>
          <w:color w:val="FF6600"/>
          <w:lang w:val="en-US"/>
        </w:rPr>
      </w:pPr>
      <w:r w:rsidRPr="00B21945">
        <w:rPr>
          <w:i/>
          <w:color w:val="FF6600"/>
          <w:lang w:val="en-US"/>
        </w:rPr>
        <w:t xml:space="preserve">the list of </w:t>
      </w:r>
      <w:r w:rsidR="001B28DB" w:rsidRPr="00B21945">
        <w:rPr>
          <w:i/>
          <w:color w:val="FF6600"/>
          <w:lang w:val="en-US"/>
        </w:rPr>
        <w:t>stakeholders</w:t>
      </w:r>
      <w:r w:rsidRPr="00B21945">
        <w:rPr>
          <w:i/>
          <w:color w:val="FF6600"/>
          <w:lang w:val="en-US"/>
        </w:rPr>
        <w:t xml:space="preserve"> does not contain their area of activity</w:t>
      </w:r>
    </w:p>
    <w:p w:rsidR="00051542" w:rsidRPr="00B21945" w:rsidRDefault="00051542" w:rsidP="00051542">
      <w:pPr>
        <w:spacing w:before="100" w:beforeAutospacing="1" w:after="100" w:afterAutospacing="1"/>
        <w:jc w:val="both"/>
        <w:rPr>
          <w:lang w:val="en-US"/>
        </w:rPr>
      </w:pPr>
      <w:r w:rsidRPr="00B21945">
        <w:rPr>
          <w:b/>
          <w:bCs/>
          <w:lang w:val="en-US"/>
        </w:rPr>
        <w:t xml:space="preserve">4.3 Scope of the </w:t>
      </w:r>
      <w:r w:rsidR="00465230">
        <w:rPr>
          <w:b/>
          <w:bCs/>
          <w:lang w:val="en-US"/>
        </w:rPr>
        <w:t>quality and safety management</w:t>
      </w:r>
      <w:r w:rsidRPr="00B21945">
        <w:rPr>
          <w:b/>
          <w:bCs/>
          <w:lang w:val="en-US"/>
        </w:rPr>
        <w:t xml:space="preserve"> system </w:t>
      </w:r>
      <w:r w:rsidRPr="00B21945">
        <w:rPr>
          <w:bCs/>
          <w:i/>
          <w:lang w:val="en-US"/>
        </w:rPr>
        <w:t xml:space="preserve">(requirements </w:t>
      </w:r>
      <w:hyperlink r:id="rId200" w:anchor="4.3" w:history="1">
        <w:r w:rsidR="00BB2189">
          <w:rPr>
            <w:rStyle w:val="Lienhypertexte"/>
            <w:bCs/>
            <w:i/>
            <w:lang w:val="en-US"/>
          </w:rPr>
          <w:t>8</w:t>
        </w:r>
        <w:r w:rsidRPr="00B21945">
          <w:rPr>
            <w:rStyle w:val="Lienhypertexte"/>
            <w:bCs/>
            <w:i/>
            <w:lang w:val="en-US"/>
          </w:rPr>
          <w:t xml:space="preserve"> to 1</w:t>
        </w:r>
        <w:r w:rsidR="00BB2189">
          <w:rPr>
            <w:rStyle w:val="Lienhypertexte"/>
            <w:bCs/>
            <w:i/>
            <w:lang w:val="en-US"/>
          </w:rPr>
          <w:t>4</w:t>
        </w:r>
      </w:hyperlink>
      <w:r w:rsidRPr="00B21945">
        <w:rPr>
          <w:bCs/>
          <w:i/>
          <w:lang w:val="en-US"/>
        </w:rPr>
        <w:t>)</w:t>
      </w:r>
    </w:p>
    <w:p w:rsidR="00051542" w:rsidRPr="006D287C" w:rsidRDefault="00051542" w:rsidP="00051542">
      <w:pPr>
        <w:pStyle w:val="Titre5"/>
        <w:spacing w:before="0"/>
        <w:jc w:val="center"/>
        <w:rPr>
          <w:rStyle w:val="txtc40b16"/>
          <w:rFonts w:ascii="Arial" w:hAnsi="Arial" w:cs="Arial"/>
          <w:b/>
          <w:bCs/>
          <w:color w:val="0033CC"/>
          <w:lang w:val="en-US"/>
        </w:rPr>
      </w:pPr>
      <w:r w:rsidRPr="006D287C">
        <w:rPr>
          <w:rFonts w:ascii="Arial" w:hAnsi="Arial" w:cs="Arial"/>
          <w:b/>
          <w:bCs/>
          <w:color w:val="0033CC"/>
          <w:lang w:val="en-US"/>
        </w:rPr>
        <w:t>In many areas, the winner is the one who is best informed. André Muller</w:t>
      </w:r>
    </w:p>
    <w:p w:rsidR="00051542" w:rsidRPr="00B21945" w:rsidRDefault="00051542" w:rsidP="00051542">
      <w:pPr>
        <w:jc w:val="both"/>
        <w:rPr>
          <w:bCs/>
          <w:lang w:val="en-US"/>
        </w:rPr>
      </w:pPr>
    </w:p>
    <w:p w:rsidR="00051542" w:rsidRPr="00B21945" w:rsidRDefault="00051542" w:rsidP="00051542">
      <w:pPr>
        <w:jc w:val="both"/>
        <w:rPr>
          <w:bCs/>
          <w:lang w:val="en-US"/>
        </w:rPr>
      </w:pPr>
      <w:r w:rsidRPr="00B21945">
        <w:rPr>
          <w:bCs/>
          <w:lang w:val="en-US"/>
        </w:rPr>
        <w:t>The scope (or in other words</w:t>
      </w:r>
      <w:r w:rsidR="006F3B9B" w:rsidRPr="00B21945">
        <w:rPr>
          <w:bCs/>
          <w:lang w:val="en-US"/>
        </w:rPr>
        <w:t>,</w:t>
      </w:r>
      <w:r w:rsidRPr="00B21945">
        <w:rPr>
          <w:bCs/>
          <w:lang w:val="en-US"/>
        </w:rPr>
        <w:t xml:space="preserve"> the perimeter) of the </w:t>
      </w:r>
      <w:r w:rsidR="00465230">
        <w:rPr>
          <w:bCs/>
          <w:lang w:val="en-US"/>
        </w:rPr>
        <w:t>quality and safety management</w:t>
      </w:r>
      <w:r w:rsidRPr="00B21945">
        <w:rPr>
          <w:bCs/>
          <w:lang w:val="en-US"/>
        </w:rPr>
        <w:t xml:space="preserve"> system is defined. When a requirement cannot be applied</w:t>
      </w:r>
      <w:r w:rsidR="006F3B9B" w:rsidRPr="00B21945">
        <w:rPr>
          <w:bCs/>
          <w:lang w:val="en-US"/>
        </w:rPr>
        <w:t>,</w:t>
      </w:r>
      <w:r w:rsidRPr="00B21945">
        <w:rPr>
          <w:bCs/>
          <w:lang w:val="en-US"/>
        </w:rPr>
        <w:t xml:space="preserve"> a justification is included in the </w:t>
      </w:r>
      <w:r w:rsidR="000A20DA" w:rsidRPr="00B21945">
        <w:rPr>
          <w:bCs/>
          <w:lang w:val="en-US"/>
        </w:rPr>
        <w:t xml:space="preserve">procedure </w:t>
      </w:r>
      <w:r w:rsidRPr="00B21945">
        <w:rPr>
          <w:bCs/>
          <w:lang w:val="en-US"/>
        </w:rPr>
        <w:t xml:space="preserve">that is maintained and is available to any </w:t>
      </w:r>
      <w:r w:rsidR="003D557E" w:rsidRPr="00B21945">
        <w:rPr>
          <w:bCs/>
          <w:lang w:val="en-US"/>
        </w:rPr>
        <w:t>stakeholder</w:t>
      </w:r>
      <w:r w:rsidRPr="00B21945">
        <w:rPr>
          <w:bCs/>
          <w:lang w:val="en-US"/>
        </w:rPr>
        <w:t>.</w:t>
      </w:r>
      <w:r w:rsidR="000A20DA" w:rsidRPr="00B21945">
        <w:rPr>
          <w:rFonts w:eastAsia="Times New Roman"/>
          <w:noProof/>
          <w:color w:val="000000"/>
          <w:lang w:val="en-US"/>
        </w:rPr>
        <w:t xml:space="preserve"> </w:t>
      </w:r>
      <w:r w:rsidR="000A20DA" w:rsidRPr="00B21945">
        <w:rPr>
          <w:rFonts w:eastAsia="Times New Roman"/>
          <w:noProof/>
          <w:color w:val="000000"/>
        </w:rPr>
        <w:drawing>
          <wp:inline distT="0" distB="0" distL="0" distR="0" wp14:anchorId="75F52FBB" wp14:editId="5A3518D6">
            <wp:extent cx="220980" cy="269240"/>
            <wp:effectExtent l="19050" t="0" r="7620" b="0"/>
            <wp:docPr id="65" name="Picture 1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rocédure"/>
                    <pic:cNvPicPr>
                      <a:picLocks noChangeAspect="1" noChangeArrowheads="1"/>
                    </pic:cNvPicPr>
                  </pic:nvPicPr>
                  <pic:blipFill>
                    <a:blip r:embed="rId124" cstate="print"/>
                    <a:srcRect/>
                    <a:stretch>
                      <a:fillRect/>
                    </a:stretch>
                  </pic:blipFill>
                  <pic:spPr bwMode="auto">
                    <a:xfrm>
                      <a:off x="0" y="0"/>
                      <a:ext cx="220980" cy="269240"/>
                    </a:xfrm>
                    <a:prstGeom prst="rect">
                      <a:avLst/>
                    </a:prstGeom>
                    <a:noFill/>
                    <a:ln w="9525">
                      <a:noFill/>
                      <a:miter lim="800000"/>
                      <a:headEnd/>
                      <a:tailEnd/>
                    </a:ln>
                  </pic:spPr>
                </pic:pic>
              </a:graphicData>
            </a:graphic>
          </wp:inline>
        </w:drawing>
      </w:r>
    </w:p>
    <w:p w:rsidR="001E0A4C" w:rsidRPr="00B21945" w:rsidRDefault="001E0A4C" w:rsidP="00051542">
      <w:pPr>
        <w:jc w:val="both"/>
        <w:rPr>
          <w:bCs/>
          <w:lang w:val="en-US"/>
        </w:rPr>
      </w:pPr>
    </w:p>
    <w:p w:rsidR="00051542" w:rsidRPr="00B21945" w:rsidRDefault="00514ECF" w:rsidP="00051542">
      <w:pPr>
        <w:jc w:val="both"/>
        <w:rPr>
          <w:bCs/>
          <w:lang w:val="en-US"/>
        </w:rPr>
      </w:pPr>
      <w:r w:rsidRPr="00B21945">
        <w:rPr>
          <w:bCs/>
          <w:lang w:val="en-US"/>
        </w:rPr>
        <w:t>The specific context of the company is taken into account t</w:t>
      </w:r>
      <w:r w:rsidR="00051542" w:rsidRPr="00B21945">
        <w:rPr>
          <w:bCs/>
          <w:lang w:val="en-US"/>
        </w:rPr>
        <w:t xml:space="preserve">o determine the scope of the </w:t>
      </w:r>
      <w:r w:rsidR="00465230">
        <w:rPr>
          <w:bCs/>
          <w:lang w:val="en-US"/>
        </w:rPr>
        <w:t>QSMS</w:t>
      </w:r>
      <w:r w:rsidR="004B1BB1" w:rsidRPr="00B21945">
        <w:rPr>
          <w:bCs/>
          <w:lang w:val="en-US"/>
        </w:rPr>
        <w:t>, including</w:t>
      </w:r>
      <w:r w:rsidRPr="00B21945">
        <w:rPr>
          <w:bCs/>
          <w:lang w:val="en-US"/>
        </w:rPr>
        <w:t>:</w:t>
      </w:r>
      <w:r w:rsidR="00051542" w:rsidRPr="00B21945">
        <w:rPr>
          <w:bCs/>
          <w:lang w:val="en-US"/>
        </w:rPr>
        <w:t xml:space="preserve"> </w:t>
      </w:r>
    </w:p>
    <w:p w:rsidR="00051542" w:rsidRPr="00B21945" w:rsidRDefault="00051542" w:rsidP="00051542">
      <w:pPr>
        <w:jc w:val="both"/>
        <w:rPr>
          <w:bCs/>
          <w:lang w:val="en-US"/>
        </w:rPr>
      </w:pPr>
    </w:p>
    <w:p w:rsidR="00051542" w:rsidRPr="00B21945" w:rsidRDefault="00051542" w:rsidP="00051542">
      <w:pPr>
        <w:pStyle w:val="Paragraphedeliste"/>
        <w:numPr>
          <w:ilvl w:val="0"/>
          <w:numId w:val="49"/>
        </w:numPr>
        <w:jc w:val="both"/>
        <w:rPr>
          <w:rFonts w:ascii="Arial" w:hAnsi="Arial" w:cs="Arial"/>
          <w:bCs/>
          <w:lang w:val="en-US"/>
        </w:rPr>
      </w:pPr>
      <w:r w:rsidRPr="00B21945">
        <w:rPr>
          <w:rFonts w:ascii="Arial" w:hAnsi="Arial" w:cs="Arial"/>
          <w:bCs/>
          <w:lang w:val="en-US"/>
        </w:rPr>
        <w:t>issues (cf. sub-clause 4.1)</w:t>
      </w:r>
    </w:p>
    <w:p w:rsidR="00051542" w:rsidRPr="00B21945" w:rsidRDefault="00A1599A" w:rsidP="00051542">
      <w:pPr>
        <w:pStyle w:val="Paragraphedeliste"/>
        <w:numPr>
          <w:ilvl w:val="0"/>
          <w:numId w:val="49"/>
        </w:numPr>
        <w:jc w:val="both"/>
        <w:rPr>
          <w:rFonts w:ascii="Arial" w:hAnsi="Arial" w:cs="Arial"/>
          <w:bCs/>
          <w:lang w:val="en-US"/>
        </w:rPr>
      </w:pPr>
      <w:r>
        <w:rPr>
          <w:rFonts w:ascii="Arial" w:hAnsi="Arial" w:cs="Arial"/>
          <w:bCs/>
          <w:lang w:val="en-US"/>
        </w:rPr>
        <w:t xml:space="preserve">ITNS </w:t>
      </w:r>
      <w:r w:rsidR="00051542" w:rsidRPr="00B21945">
        <w:rPr>
          <w:rFonts w:ascii="Arial" w:hAnsi="Arial" w:cs="Arial"/>
          <w:bCs/>
          <w:lang w:val="en-US"/>
        </w:rPr>
        <w:t>products and services</w:t>
      </w:r>
    </w:p>
    <w:p w:rsidR="00A1599A" w:rsidRPr="00B21945" w:rsidRDefault="00A1599A" w:rsidP="00051542">
      <w:pPr>
        <w:pStyle w:val="Paragraphedeliste"/>
        <w:numPr>
          <w:ilvl w:val="0"/>
          <w:numId w:val="49"/>
        </w:numPr>
        <w:jc w:val="both"/>
        <w:rPr>
          <w:rFonts w:ascii="Arial" w:hAnsi="Arial" w:cs="Arial"/>
          <w:bCs/>
          <w:lang w:val="en-US"/>
        </w:rPr>
      </w:pPr>
      <w:r>
        <w:rPr>
          <w:rFonts w:ascii="Arial" w:hAnsi="Arial" w:cs="Arial"/>
          <w:bCs/>
          <w:lang w:val="en-US"/>
        </w:rPr>
        <w:t>nuclear safety culture</w:t>
      </w:r>
    </w:p>
    <w:p w:rsidR="00051542" w:rsidRPr="00B21945" w:rsidRDefault="00051542" w:rsidP="00051542">
      <w:pPr>
        <w:pStyle w:val="Paragraphedeliste"/>
        <w:numPr>
          <w:ilvl w:val="0"/>
          <w:numId w:val="49"/>
        </w:numPr>
        <w:jc w:val="both"/>
        <w:rPr>
          <w:rFonts w:ascii="Arial" w:hAnsi="Arial" w:cs="Arial"/>
          <w:bCs/>
          <w:lang w:val="en-US"/>
        </w:rPr>
      </w:pPr>
      <w:r w:rsidRPr="00B21945">
        <w:rPr>
          <w:rFonts w:ascii="Arial" w:hAnsi="Arial" w:cs="Arial"/>
          <w:bCs/>
          <w:lang w:val="en-US"/>
        </w:rPr>
        <w:t>environment:</w:t>
      </w:r>
    </w:p>
    <w:p w:rsidR="00051542" w:rsidRPr="00B21945" w:rsidRDefault="00051542" w:rsidP="00051542">
      <w:pPr>
        <w:pStyle w:val="Paragraphedeliste"/>
        <w:numPr>
          <w:ilvl w:val="1"/>
          <w:numId w:val="49"/>
        </w:numPr>
        <w:jc w:val="both"/>
        <w:rPr>
          <w:rFonts w:ascii="Arial" w:hAnsi="Arial" w:cs="Arial"/>
          <w:bCs/>
          <w:lang w:val="en-US"/>
        </w:rPr>
      </w:pPr>
      <w:r w:rsidRPr="00B21945">
        <w:rPr>
          <w:rFonts w:ascii="Arial" w:hAnsi="Arial" w:cs="Arial"/>
          <w:bCs/>
          <w:lang w:val="en-US"/>
        </w:rPr>
        <w:t>social</w:t>
      </w:r>
    </w:p>
    <w:p w:rsidR="00051542" w:rsidRPr="00B21945" w:rsidRDefault="00051542" w:rsidP="00051542">
      <w:pPr>
        <w:pStyle w:val="Paragraphedeliste"/>
        <w:numPr>
          <w:ilvl w:val="1"/>
          <w:numId w:val="49"/>
        </w:numPr>
        <w:jc w:val="both"/>
        <w:rPr>
          <w:rFonts w:ascii="Arial" w:hAnsi="Arial" w:cs="Arial"/>
          <w:bCs/>
          <w:lang w:val="en-US"/>
        </w:rPr>
      </w:pPr>
      <w:r w:rsidRPr="00B21945">
        <w:rPr>
          <w:rFonts w:ascii="Arial" w:hAnsi="Arial" w:cs="Arial"/>
          <w:bCs/>
          <w:lang w:val="en-US"/>
        </w:rPr>
        <w:t>financial</w:t>
      </w:r>
    </w:p>
    <w:p w:rsidR="00051542" w:rsidRPr="00B21945" w:rsidRDefault="00051542" w:rsidP="00051542">
      <w:pPr>
        <w:pStyle w:val="Paragraphedeliste"/>
        <w:numPr>
          <w:ilvl w:val="1"/>
          <w:numId w:val="49"/>
        </w:numPr>
        <w:jc w:val="both"/>
        <w:rPr>
          <w:rFonts w:ascii="Arial" w:hAnsi="Arial" w:cs="Arial"/>
          <w:bCs/>
          <w:lang w:val="en-US"/>
        </w:rPr>
      </w:pPr>
      <w:r w:rsidRPr="00B21945">
        <w:rPr>
          <w:rFonts w:ascii="Arial" w:hAnsi="Arial" w:cs="Arial"/>
          <w:bCs/>
          <w:lang w:val="en-US"/>
        </w:rPr>
        <w:t>technology</w:t>
      </w:r>
    </w:p>
    <w:p w:rsidR="00051542" w:rsidRPr="00B21945" w:rsidRDefault="00051542" w:rsidP="00051542">
      <w:pPr>
        <w:pStyle w:val="Paragraphedeliste"/>
        <w:numPr>
          <w:ilvl w:val="1"/>
          <w:numId w:val="49"/>
        </w:numPr>
        <w:jc w:val="both"/>
        <w:rPr>
          <w:rFonts w:ascii="Arial" w:hAnsi="Arial" w:cs="Arial"/>
          <w:bCs/>
          <w:lang w:val="en-US"/>
        </w:rPr>
      </w:pPr>
      <w:r w:rsidRPr="00B21945">
        <w:rPr>
          <w:rFonts w:ascii="Arial" w:hAnsi="Arial" w:cs="Arial"/>
          <w:bCs/>
          <w:lang w:val="en-US"/>
        </w:rPr>
        <w:t>economic</w:t>
      </w:r>
    </w:p>
    <w:p w:rsidR="00051542" w:rsidRPr="00B21945" w:rsidRDefault="00051542" w:rsidP="00051542">
      <w:pPr>
        <w:pStyle w:val="Paragraphedeliste"/>
        <w:numPr>
          <w:ilvl w:val="0"/>
          <w:numId w:val="49"/>
        </w:numPr>
        <w:jc w:val="both"/>
        <w:rPr>
          <w:rFonts w:ascii="Arial" w:hAnsi="Arial" w:cs="Arial"/>
          <w:bCs/>
          <w:lang w:val="en-US"/>
        </w:rPr>
      </w:pPr>
      <w:r w:rsidRPr="00B21945">
        <w:rPr>
          <w:rFonts w:ascii="Arial" w:hAnsi="Arial" w:cs="Arial"/>
          <w:bCs/>
          <w:lang w:val="en-US"/>
        </w:rPr>
        <w:t xml:space="preserve">requirements of </w:t>
      </w:r>
      <w:r w:rsidR="001B28DB" w:rsidRPr="00B21945">
        <w:rPr>
          <w:rFonts w:ascii="Arial" w:hAnsi="Arial" w:cs="Arial"/>
          <w:bCs/>
          <w:lang w:val="en-US"/>
        </w:rPr>
        <w:t>stakeholders</w:t>
      </w:r>
      <w:r w:rsidRPr="00B21945">
        <w:rPr>
          <w:rFonts w:ascii="Arial" w:hAnsi="Arial" w:cs="Arial"/>
          <w:bCs/>
          <w:lang w:val="en-US"/>
        </w:rPr>
        <w:t xml:space="preserve"> (cf. sub-clause 4.2)</w:t>
      </w:r>
    </w:p>
    <w:p w:rsidR="00A1599A" w:rsidRDefault="00A1599A" w:rsidP="00A86E2B">
      <w:pPr>
        <w:pStyle w:val="Paragraphedeliste"/>
        <w:numPr>
          <w:ilvl w:val="0"/>
          <w:numId w:val="49"/>
        </w:numPr>
        <w:jc w:val="both"/>
        <w:rPr>
          <w:rFonts w:ascii="Arial" w:hAnsi="Arial" w:cs="Arial"/>
          <w:bCs/>
          <w:lang w:val="en-US"/>
        </w:rPr>
      </w:pPr>
      <w:r>
        <w:rPr>
          <w:rFonts w:ascii="Arial" w:hAnsi="Arial" w:cs="Arial"/>
          <w:bCs/>
          <w:lang w:val="en-US"/>
        </w:rPr>
        <w:t>entire supply chain</w:t>
      </w:r>
    </w:p>
    <w:p w:rsidR="00A86E2B" w:rsidRPr="00A86E2B" w:rsidRDefault="001E0A4C" w:rsidP="00A86E2B">
      <w:pPr>
        <w:pStyle w:val="Paragraphedeliste"/>
        <w:numPr>
          <w:ilvl w:val="0"/>
          <w:numId w:val="49"/>
        </w:numPr>
        <w:jc w:val="both"/>
        <w:rPr>
          <w:rFonts w:ascii="Arial" w:hAnsi="Arial" w:cs="Arial"/>
          <w:bCs/>
          <w:lang w:val="en-US"/>
        </w:rPr>
      </w:pPr>
      <w:r w:rsidRPr="00B21945">
        <w:rPr>
          <w:rFonts w:ascii="Arial" w:hAnsi="Arial" w:cs="Arial"/>
          <w:bCs/>
          <w:lang w:val="en-US"/>
        </w:rPr>
        <w:t>outsourced processes</w:t>
      </w:r>
    </w:p>
    <w:p w:rsidR="00051542" w:rsidRPr="00A86E2B" w:rsidRDefault="00051542" w:rsidP="00A86E2B">
      <w:pPr>
        <w:pStyle w:val="NormalWeb"/>
        <w:shd w:val="clear" w:color="auto" w:fill="009900"/>
        <w:jc w:val="center"/>
        <w:rPr>
          <w:b/>
          <w:i/>
          <w:color w:val="FFFFFF" w:themeColor="background1"/>
          <w:lang w:val="en-US"/>
        </w:rPr>
      </w:pPr>
      <w:r w:rsidRPr="00A86E2B">
        <w:rPr>
          <w:b/>
          <w:i/>
          <w:color w:val="FFFFFF" w:themeColor="background1"/>
          <w:lang w:val="en-US"/>
        </w:rPr>
        <w:t>Good practices</w:t>
      </w:r>
    </w:p>
    <w:p w:rsidR="00051542" w:rsidRPr="00B21945" w:rsidRDefault="00051542" w:rsidP="00051542">
      <w:pPr>
        <w:numPr>
          <w:ilvl w:val="0"/>
          <w:numId w:val="32"/>
        </w:numPr>
        <w:spacing w:before="100" w:beforeAutospacing="1" w:after="100" w:afterAutospacing="1"/>
        <w:jc w:val="both"/>
        <w:rPr>
          <w:i/>
          <w:color w:val="008000"/>
          <w:lang w:val="en-US"/>
        </w:rPr>
      </w:pPr>
      <w:r w:rsidRPr="00B21945">
        <w:rPr>
          <w:i/>
          <w:color w:val="008000"/>
          <w:lang w:val="en-US"/>
        </w:rPr>
        <w:t>the scope is relevant and available upon request</w:t>
      </w:r>
    </w:p>
    <w:p w:rsidR="00051542" w:rsidRPr="00B21945" w:rsidRDefault="00051542" w:rsidP="00051542">
      <w:pPr>
        <w:numPr>
          <w:ilvl w:val="0"/>
          <w:numId w:val="32"/>
        </w:numPr>
        <w:spacing w:before="100" w:beforeAutospacing="1" w:after="100" w:afterAutospacing="1"/>
        <w:jc w:val="both"/>
        <w:rPr>
          <w:i/>
          <w:color w:val="008000"/>
          <w:lang w:val="en-US"/>
        </w:rPr>
      </w:pPr>
      <w:r w:rsidRPr="00B21945">
        <w:rPr>
          <w:i/>
          <w:color w:val="008000"/>
          <w:lang w:val="en-US"/>
        </w:rPr>
        <w:t>non</w:t>
      </w:r>
      <w:r w:rsidR="00CA6ACB" w:rsidRPr="00B21945">
        <w:rPr>
          <w:i/>
          <w:color w:val="008000"/>
          <w:lang w:val="en-US"/>
        </w:rPr>
        <w:t>-</w:t>
      </w:r>
      <w:r w:rsidRPr="00B21945">
        <w:rPr>
          <w:i/>
          <w:color w:val="008000"/>
          <w:lang w:val="en-US"/>
        </w:rPr>
        <w:t>applicable requirements are justified in writing</w:t>
      </w:r>
    </w:p>
    <w:p w:rsidR="00051542" w:rsidRPr="00A86E2B" w:rsidRDefault="00051542" w:rsidP="00051542">
      <w:pPr>
        <w:shd w:val="clear" w:color="auto" w:fill="FF6600"/>
        <w:jc w:val="center"/>
        <w:rPr>
          <w:b/>
          <w:i/>
          <w:color w:val="FFFFFF" w:themeColor="background1"/>
          <w:lang w:val="en-US"/>
        </w:rPr>
      </w:pPr>
      <w:r w:rsidRPr="00A86E2B">
        <w:rPr>
          <w:b/>
          <w:i/>
          <w:color w:val="FFFFFF" w:themeColor="background1"/>
          <w:lang w:val="en-US"/>
        </w:rPr>
        <w:t>Bad practices</w:t>
      </w:r>
    </w:p>
    <w:p w:rsidR="00051542" w:rsidRPr="00B21945" w:rsidRDefault="00051542" w:rsidP="00051542">
      <w:pPr>
        <w:pStyle w:val="NormalWeb"/>
        <w:numPr>
          <w:ilvl w:val="0"/>
          <w:numId w:val="33"/>
        </w:numPr>
        <w:jc w:val="both"/>
        <w:rPr>
          <w:i/>
          <w:color w:val="FF6600"/>
          <w:lang w:val="en-US"/>
        </w:rPr>
      </w:pPr>
      <w:r w:rsidRPr="00B21945">
        <w:rPr>
          <w:i/>
          <w:color w:val="FF6600"/>
          <w:lang w:val="en-US"/>
        </w:rPr>
        <w:t xml:space="preserve">some products are outside the scope of </w:t>
      </w:r>
      <w:r w:rsidR="00514ECF" w:rsidRPr="00B21945">
        <w:rPr>
          <w:i/>
          <w:color w:val="FF6600"/>
          <w:lang w:val="en-US"/>
        </w:rPr>
        <w:t xml:space="preserve">the </w:t>
      </w:r>
      <w:r w:rsidR="00465230">
        <w:rPr>
          <w:i/>
          <w:color w:val="FF6600"/>
          <w:lang w:val="en-US"/>
        </w:rPr>
        <w:t>QSMS</w:t>
      </w:r>
      <w:r w:rsidRPr="00B21945">
        <w:rPr>
          <w:i/>
          <w:color w:val="FF6600"/>
          <w:lang w:val="en-US"/>
        </w:rPr>
        <w:t xml:space="preserve"> without justification</w:t>
      </w:r>
    </w:p>
    <w:p w:rsidR="00051542" w:rsidRPr="00B21945" w:rsidRDefault="00514ECF" w:rsidP="00051542">
      <w:pPr>
        <w:pStyle w:val="NormalWeb"/>
        <w:numPr>
          <w:ilvl w:val="0"/>
          <w:numId w:val="33"/>
        </w:numPr>
        <w:jc w:val="both"/>
        <w:rPr>
          <w:i/>
          <w:color w:val="FF6600"/>
          <w:lang w:val="en-US"/>
        </w:rPr>
      </w:pPr>
      <w:r w:rsidRPr="00B21945">
        <w:rPr>
          <w:i/>
          <w:color w:val="FF6600"/>
          <w:lang w:val="en-US"/>
        </w:rPr>
        <w:t xml:space="preserve">the </w:t>
      </w:r>
      <w:r w:rsidR="00051542" w:rsidRPr="00B21945">
        <w:rPr>
          <w:i/>
          <w:color w:val="FF6600"/>
          <w:lang w:val="en-US"/>
        </w:rPr>
        <w:t xml:space="preserve">paint shop is not included in the scope of the </w:t>
      </w:r>
      <w:r w:rsidR="00465230">
        <w:rPr>
          <w:i/>
          <w:color w:val="FF6600"/>
          <w:lang w:val="en-US"/>
        </w:rPr>
        <w:t>QSMS</w:t>
      </w:r>
    </w:p>
    <w:p w:rsidR="00051542" w:rsidRPr="00B21945" w:rsidRDefault="00051542" w:rsidP="00051542">
      <w:pPr>
        <w:pStyle w:val="NormalWeb"/>
        <w:numPr>
          <w:ilvl w:val="0"/>
          <w:numId w:val="33"/>
        </w:numPr>
        <w:jc w:val="both"/>
        <w:rPr>
          <w:i/>
          <w:color w:val="FF6600"/>
          <w:lang w:val="en-US"/>
        </w:rPr>
      </w:pPr>
      <w:r w:rsidRPr="00B21945">
        <w:rPr>
          <w:i/>
          <w:color w:val="FF6600"/>
          <w:lang w:val="en-US"/>
        </w:rPr>
        <w:t>the requirements of a customer are not accepted and no justification is present</w:t>
      </w:r>
    </w:p>
    <w:p w:rsidR="00051542" w:rsidRPr="00B21945" w:rsidRDefault="00051542" w:rsidP="00051542">
      <w:pPr>
        <w:pStyle w:val="NormalWeb"/>
        <w:numPr>
          <w:ilvl w:val="0"/>
          <w:numId w:val="33"/>
        </w:numPr>
        <w:jc w:val="both"/>
        <w:rPr>
          <w:i/>
          <w:color w:val="FF6600"/>
          <w:lang w:val="en-US"/>
        </w:rPr>
      </w:pPr>
      <w:r w:rsidRPr="00B21945">
        <w:rPr>
          <w:i/>
          <w:color w:val="FF6600"/>
          <w:lang w:val="en-US"/>
        </w:rPr>
        <w:t>the scope is obsolete (</w:t>
      </w:r>
      <w:r w:rsidR="00CA6ACB" w:rsidRPr="00B21945">
        <w:rPr>
          <w:i/>
          <w:color w:val="FF6600"/>
          <w:lang w:val="en-US"/>
        </w:rPr>
        <w:t>a</w:t>
      </w:r>
      <w:r w:rsidRPr="00B21945">
        <w:rPr>
          <w:i/>
          <w:color w:val="FF6600"/>
          <w:lang w:val="en-US"/>
        </w:rPr>
        <w:t xml:space="preserve"> new subsidiary is not included)</w:t>
      </w:r>
    </w:p>
    <w:p w:rsidR="00051542" w:rsidRPr="00B21945" w:rsidRDefault="00051542" w:rsidP="00051542">
      <w:pPr>
        <w:jc w:val="both"/>
        <w:rPr>
          <w:b/>
          <w:bCs/>
          <w:i/>
          <w:lang w:val="en-US"/>
        </w:rPr>
      </w:pPr>
      <w:r w:rsidRPr="00B21945">
        <w:rPr>
          <w:b/>
          <w:bCs/>
          <w:lang w:val="en-US"/>
        </w:rPr>
        <w:lastRenderedPageBreak/>
        <w:t xml:space="preserve">4.4 </w:t>
      </w:r>
      <w:r w:rsidR="00465230">
        <w:rPr>
          <w:b/>
          <w:bCs/>
          <w:lang w:val="en-US"/>
        </w:rPr>
        <w:t>Quality and safety management</w:t>
      </w:r>
      <w:r w:rsidRPr="00B21945">
        <w:rPr>
          <w:b/>
          <w:bCs/>
          <w:lang w:val="en-US"/>
        </w:rPr>
        <w:t xml:space="preserve"> system and its processes </w:t>
      </w:r>
      <w:r w:rsidRPr="00B21945">
        <w:rPr>
          <w:bCs/>
          <w:i/>
          <w:lang w:val="en-US"/>
        </w:rPr>
        <w:t xml:space="preserve">(requirements </w:t>
      </w:r>
      <w:hyperlink r:id="rId201" w:anchor="4.4" w:history="1">
        <w:r w:rsidRPr="00B21945">
          <w:rPr>
            <w:rStyle w:val="Lienhypertexte"/>
            <w:bCs/>
            <w:i/>
            <w:lang w:val="en-US"/>
          </w:rPr>
          <w:t>1</w:t>
        </w:r>
        <w:r w:rsidR="00BB2189">
          <w:rPr>
            <w:rStyle w:val="Lienhypertexte"/>
            <w:bCs/>
            <w:i/>
            <w:lang w:val="en-US"/>
          </w:rPr>
          <w:t>5</w:t>
        </w:r>
        <w:r w:rsidRPr="00B21945">
          <w:rPr>
            <w:rStyle w:val="Lienhypertexte"/>
            <w:bCs/>
            <w:i/>
            <w:lang w:val="en-US"/>
          </w:rPr>
          <w:t xml:space="preserve"> to 2</w:t>
        </w:r>
        <w:r w:rsidR="00BB2189">
          <w:rPr>
            <w:rStyle w:val="Lienhypertexte"/>
            <w:bCs/>
            <w:i/>
            <w:lang w:val="en-US"/>
          </w:rPr>
          <w:t>7</w:t>
        </w:r>
      </w:hyperlink>
      <w:r w:rsidRPr="00B21945">
        <w:rPr>
          <w:bCs/>
          <w:i/>
          <w:lang w:val="en-US"/>
        </w:rPr>
        <w:t>)</w:t>
      </w:r>
    </w:p>
    <w:p w:rsidR="00051542" w:rsidRPr="00B21945" w:rsidRDefault="00051542" w:rsidP="00051542">
      <w:pPr>
        <w:jc w:val="both"/>
        <w:rPr>
          <w:b/>
          <w:bCs/>
          <w:lang w:val="en-US"/>
        </w:rPr>
      </w:pPr>
    </w:p>
    <w:p w:rsidR="00051542" w:rsidRPr="0005566B" w:rsidRDefault="00051542" w:rsidP="00051542">
      <w:pPr>
        <w:jc w:val="center"/>
        <w:rPr>
          <w:b/>
          <w:bCs/>
          <w:color w:val="0033CC"/>
          <w:lang w:val="en-US"/>
        </w:rPr>
      </w:pPr>
      <w:bookmarkStart w:id="24" w:name="test_exigences"/>
      <w:bookmarkEnd w:id="24"/>
      <w:r w:rsidRPr="0005566B">
        <w:rPr>
          <w:b/>
          <w:bCs/>
          <w:color w:val="0033CC"/>
          <w:lang w:val="en-US"/>
        </w:rPr>
        <w:t>If you cannot describe what you are doing as a process, you do not know what you're doing. Edwards Deming</w:t>
      </w:r>
    </w:p>
    <w:p w:rsidR="004C27B0" w:rsidRPr="00B21945" w:rsidRDefault="004C27B0" w:rsidP="00051542">
      <w:pPr>
        <w:jc w:val="both"/>
        <w:rPr>
          <w:color w:val="000000"/>
          <w:lang w:val="en-US"/>
        </w:rPr>
      </w:pPr>
    </w:p>
    <w:p w:rsidR="00051542" w:rsidRPr="00B21945" w:rsidRDefault="00051542" w:rsidP="00051542">
      <w:pPr>
        <w:jc w:val="both"/>
        <w:rPr>
          <w:color w:val="000000"/>
          <w:lang w:val="en-US"/>
        </w:rPr>
      </w:pPr>
      <w:r w:rsidRPr="00B21945">
        <w:rPr>
          <w:color w:val="000000"/>
          <w:lang w:val="en-US"/>
        </w:rPr>
        <w:t xml:space="preserve">The requirements of the ISO </w:t>
      </w:r>
      <w:r w:rsidR="00F77313">
        <w:rPr>
          <w:color w:val="000000"/>
          <w:lang w:val="en-US"/>
        </w:rPr>
        <w:t>19443</w:t>
      </w:r>
      <w:r w:rsidRPr="00B21945">
        <w:rPr>
          <w:color w:val="000000"/>
          <w:lang w:val="en-US"/>
        </w:rPr>
        <w:t xml:space="preserve"> standard include:</w:t>
      </w:r>
    </w:p>
    <w:p w:rsidR="00051542" w:rsidRPr="00B21945" w:rsidRDefault="00051542" w:rsidP="00051542">
      <w:pPr>
        <w:jc w:val="both"/>
        <w:rPr>
          <w:color w:val="000000"/>
          <w:lang w:val="en-US"/>
        </w:rPr>
      </w:pPr>
    </w:p>
    <w:p w:rsidR="00051542" w:rsidRPr="00B21945" w:rsidRDefault="00051542" w:rsidP="00051542">
      <w:pPr>
        <w:pStyle w:val="Paragraphedeliste"/>
        <w:numPr>
          <w:ilvl w:val="0"/>
          <w:numId w:val="87"/>
        </w:numPr>
        <w:jc w:val="both"/>
        <w:rPr>
          <w:rFonts w:ascii="Arial" w:hAnsi="Arial" w:cs="Arial"/>
          <w:color w:val="000000"/>
          <w:lang w:val="en-US"/>
        </w:rPr>
      </w:pPr>
      <w:r w:rsidRPr="00B21945">
        <w:rPr>
          <w:rFonts w:ascii="Arial" w:hAnsi="Arial" w:cs="Arial"/>
          <w:color w:val="000000"/>
          <w:lang w:val="en-US"/>
        </w:rPr>
        <w:t>management through quality and</w:t>
      </w:r>
    </w:p>
    <w:p w:rsidR="00051542" w:rsidRPr="00B21945" w:rsidRDefault="00051542" w:rsidP="00051542">
      <w:pPr>
        <w:pStyle w:val="Paragraphedeliste"/>
        <w:numPr>
          <w:ilvl w:val="0"/>
          <w:numId w:val="87"/>
        </w:numPr>
        <w:jc w:val="both"/>
        <w:rPr>
          <w:rFonts w:ascii="Arial" w:hAnsi="Arial" w:cs="Arial"/>
          <w:color w:val="000000"/>
          <w:lang w:val="en-US"/>
        </w:rPr>
      </w:pPr>
      <w:r w:rsidRPr="00B21945">
        <w:rPr>
          <w:rFonts w:ascii="Arial" w:hAnsi="Arial" w:cs="Arial"/>
          <w:color w:val="000000"/>
          <w:lang w:val="en-US"/>
        </w:rPr>
        <w:t>the control of business processes</w:t>
      </w:r>
    </w:p>
    <w:p w:rsidR="00051542" w:rsidRPr="00B21945" w:rsidRDefault="00051542" w:rsidP="00051542">
      <w:pPr>
        <w:jc w:val="both"/>
        <w:rPr>
          <w:color w:val="000000"/>
          <w:lang w:val="en-US"/>
        </w:rPr>
      </w:pPr>
    </w:p>
    <w:p w:rsidR="00051542" w:rsidRPr="00B21945" w:rsidRDefault="00051542" w:rsidP="00051542">
      <w:pPr>
        <w:jc w:val="both"/>
        <w:rPr>
          <w:color w:val="000000"/>
          <w:lang w:val="en-US"/>
        </w:rPr>
      </w:pPr>
      <w:r w:rsidRPr="00B21945">
        <w:rPr>
          <w:color w:val="000000"/>
          <w:lang w:val="en-US"/>
        </w:rPr>
        <w:t>To do this:</w:t>
      </w:r>
    </w:p>
    <w:p w:rsidR="00051542" w:rsidRPr="00B21945" w:rsidRDefault="00051542" w:rsidP="00051542">
      <w:pPr>
        <w:jc w:val="both"/>
        <w:rPr>
          <w:color w:val="000000"/>
          <w:lang w:val="en-US"/>
        </w:rPr>
      </w:pPr>
    </w:p>
    <w:p w:rsidR="00051542" w:rsidRPr="00B21945" w:rsidRDefault="00051542" w:rsidP="009324A9">
      <w:pPr>
        <w:pStyle w:val="Paragraphedeliste"/>
        <w:numPr>
          <w:ilvl w:val="0"/>
          <w:numId w:val="90"/>
        </w:numPr>
        <w:jc w:val="both"/>
        <w:rPr>
          <w:rFonts w:ascii="Arial" w:hAnsi="Arial" w:cs="Arial"/>
          <w:color w:val="000000"/>
          <w:lang w:val="en-US"/>
        </w:rPr>
      </w:pPr>
      <w:r w:rsidRPr="00B21945">
        <w:rPr>
          <w:rFonts w:ascii="Arial" w:hAnsi="Arial" w:cs="Arial"/>
          <w:color w:val="000000"/>
          <w:lang w:val="en-US"/>
        </w:rPr>
        <w:t xml:space="preserve">the </w:t>
      </w:r>
      <w:r w:rsidR="00465230">
        <w:rPr>
          <w:rFonts w:ascii="Arial" w:hAnsi="Arial" w:cs="Arial"/>
          <w:color w:val="000000"/>
          <w:lang w:val="en-US"/>
        </w:rPr>
        <w:t>quality and safety management</w:t>
      </w:r>
      <w:r w:rsidRPr="00B21945">
        <w:rPr>
          <w:rFonts w:ascii="Arial" w:hAnsi="Arial" w:cs="Arial"/>
          <w:color w:val="000000"/>
          <w:lang w:val="en-US"/>
        </w:rPr>
        <w:t xml:space="preserve"> system is:</w:t>
      </w:r>
    </w:p>
    <w:p w:rsidR="00051542" w:rsidRPr="00B21945" w:rsidRDefault="00051542" w:rsidP="009324A9">
      <w:pPr>
        <w:pStyle w:val="Paragraphedeliste"/>
        <w:numPr>
          <w:ilvl w:val="1"/>
          <w:numId w:val="90"/>
        </w:numPr>
        <w:jc w:val="both"/>
        <w:rPr>
          <w:rFonts w:ascii="Arial" w:hAnsi="Arial" w:cs="Arial"/>
          <w:color w:val="000000"/>
          <w:lang w:val="en-US"/>
        </w:rPr>
      </w:pPr>
      <w:r w:rsidRPr="00B21945">
        <w:rPr>
          <w:rFonts w:ascii="Arial" w:hAnsi="Arial" w:cs="Arial"/>
          <w:color w:val="000000"/>
          <w:lang w:val="en-US"/>
        </w:rPr>
        <w:t>established</w:t>
      </w:r>
    </w:p>
    <w:p w:rsidR="00051542" w:rsidRPr="00B21945" w:rsidRDefault="00051542" w:rsidP="009324A9">
      <w:pPr>
        <w:pStyle w:val="Paragraphedeliste"/>
        <w:numPr>
          <w:ilvl w:val="1"/>
          <w:numId w:val="90"/>
        </w:numPr>
        <w:jc w:val="both"/>
        <w:rPr>
          <w:rFonts w:ascii="Arial" w:hAnsi="Arial" w:cs="Arial"/>
          <w:color w:val="000000"/>
          <w:lang w:val="en-US"/>
        </w:rPr>
      </w:pPr>
      <w:r w:rsidRPr="00B21945">
        <w:rPr>
          <w:rFonts w:ascii="Arial" w:hAnsi="Arial" w:cs="Arial"/>
          <w:color w:val="000000"/>
          <w:lang w:val="en-US"/>
        </w:rPr>
        <w:t>documented (a simple and sufficient documentation system is set up)</w:t>
      </w:r>
    </w:p>
    <w:p w:rsidR="00051542" w:rsidRPr="00B21945" w:rsidRDefault="00051542" w:rsidP="009324A9">
      <w:pPr>
        <w:pStyle w:val="Paragraphedeliste"/>
        <w:numPr>
          <w:ilvl w:val="1"/>
          <w:numId w:val="90"/>
        </w:numPr>
        <w:jc w:val="both"/>
        <w:rPr>
          <w:rFonts w:ascii="Arial" w:hAnsi="Arial" w:cs="Arial"/>
          <w:color w:val="000000"/>
          <w:lang w:val="en-US"/>
        </w:rPr>
      </w:pPr>
      <w:r w:rsidRPr="00B21945">
        <w:rPr>
          <w:rFonts w:ascii="Arial" w:hAnsi="Arial" w:cs="Arial"/>
          <w:color w:val="000000"/>
          <w:lang w:val="en-US"/>
        </w:rPr>
        <w:t>implemented and</w:t>
      </w:r>
    </w:p>
    <w:p w:rsidR="00051542" w:rsidRPr="00B21945" w:rsidRDefault="00051542" w:rsidP="009324A9">
      <w:pPr>
        <w:pStyle w:val="Paragraphedeliste"/>
        <w:numPr>
          <w:ilvl w:val="1"/>
          <w:numId w:val="90"/>
        </w:numPr>
        <w:jc w:val="both"/>
        <w:rPr>
          <w:rFonts w:ascii="Arial" w:hAnsi="Arial" w:cs="Arial"/>
          <w:color w:val="000000"/>
          <w:lang w:val="en-US"/>
        </w:rPr>
      </w:pPr>
      <w:r w:rsidRPr="00B21945">
        <w:rPr>
          <w:rFonts w:ascii="Arial" w:hAnsi="Arial" w:cs="Arial"/>
          <w:color w:val="000000"/>
          <w:lang w:val="en-US"/>
        </w:rPr>
        <w:t>continually improved</w:t>
      </w:r>
    </w:p>
    <w:p w:rsidR="00051542" w:rsidRPr="00B21945" w:rsidRDefault="00051542" w:rsidP="009324A9">
      <w:pPr>
        <w:pStyle w:val="Paragraphedeliste"/>
        <w:numPr>
          <w:ilvl w:val="0"/>
          <w:numId w:val="90"/>
        </w:numPr>
        <w:jc w:val="both"/>
        <w:rPr>
          <w:rFonts w:ascii="Arial" w:hAnsi="Arial" w:cs="Arial"/>
          <w:color w:val="000000"/>
          <w:lang w:val="en-US"/>
        </w:rPr>
      </w:pPr>
      <w:r w:rsidRPr="00B21945">
        <w:rPr>
          <w:rFonts w:ascii="Arial" w:hAnsi="Arial" w:cs="Arial"/>
          <w:color w:val="000000"/>
          <w:lang w:val="en-US"/>
        </w:rPr>
        <w:t>the quality policy, objectives, resources and the work environment are determined</w:t>
      </w:r>
    </w:p>
    <w:p w:rsidR="00051542" w:rsidRPr="00B21945" w:rsidRDefault="00051542" w:rsidP="009324A9">
      <w:pPr>
        <w:pStyle w:val="Paragraphedeliste"/>
        <w:numPr>
          <w:ilvl w:val="0"/>
          <w:numId w:val="90"/>
        </w:numPr>
        <w:jc w:val="both"/>
        <w:rPr>
          <w:rFonts w:ascii="Arial" w:hAnsi="Arial" w:cs="Arial"/>
          <w:color w:val="000000"/>
          <w:lang w:val="en-US"/>
        </w:rPr>
      </w:pPr>
      <w:r w:rsidRPr="00B21945">
        <w:rPr>
          <w:rFonts w:ascii="Arial" w:hAnsi="Arial" w:cs="Arial"/>
          <w:color w:val="000000"/>
          <w:lang w:val="en-US"/>
        </w:rPr>
        <w:t xml:space="preserve">risks are </w:t>
      </w:r>
      <w:r w:rsidR="00C37550" w:rsidRPr="00B21945">
        <w:rPr>
          <w:rFonts w:ascii="Arial" w:hAnsi="Arial" w:cs="Arial"/>
          <w:color w:val="000000"/>
          <w:lang w:val="en-US"/>
        </w:rPr>
        <w:t>determined</w:t>
      </w:r>
      <w:r w:rsidRPr="00B21945">
        <w:rPr>
          <w:rFonts w:ascii="Arial" w:hAnsi="Arial" w:cs="Arial"/>
          <w:color w:val="000000"/>
          <w:lang w:val="en-US"/>
        </w:rPr>
        <w:t xml:space="preserve"> and actions to reduce them are established (cf. sub-clause 6.1)</w:t>
      </w:r>
    </w:p>
    <w:p w:rsidR="00051542" w:rsidRPr="00B21945" w:rsidRDefault="00051542" w:rsidP="009324A9">
      <w:pPr>
        <w:pStyle w:val="Paragraphedeliste"/>
        <w:numPr>
          <w:ilvl w:val="0"/>
          <w:numId w:val="90"/>
        </w:numPr>
        <w:jc w:val="both"/>
        <w:rPr>
          <w:rFonts w:ascii="Arial" w:hAnsi="Arial" w:cs="Arial"/>
          <w:color w:val="000000"/>
          <w:lang w:val="en-US"/>
        </w:rPr>
      </w:pPr>
      <w:r w:rsidRPr="00B21945">
        <w:rPr>
          <w:rFonts w:ascii="Arial" w:hAnsi="Arial" w:cs="Arial"/>
          <w:color w:val="000000"/>
          <w:lang w:val="en-US"/>
        </w:rPr>
        <w:t xml:space="preserve">the core necessary </w:t>
      </w:r>
      <w:r w:rsidR="00465230">
        <w:rPr>
          <w:rFonts w:ascii="Arial" w:hAnsi="Arial" w:cs="Arial"/>
          <w:color w:val="000000"/>
          <w:lang w:val="en-US"/>
        </w:rPr>
        <w:t>QSMS</w:t>
      </w:r>
      <w:r w:rsidRPr="00B21945">
        <w:rPr>
          <w:rFonts w:ascii="Arial" w:hAnsi="Arial" w:cs="Arial"/>
          <w:color w:val="000000"/>
          <w:lang w:val="en-US"/>
        </w:rPr>
        <w:t xml:space="preserve"> processes are controlled:</w:t>
      </w:r>
    </w:p>
    <w:p w:rsidR="00051542" w:rsidRPr="00B21945" w:rsidRDefault="00051542" w:rsidP="009324A9">
      <w:pPr>
        <w:pStyle w:val="Paragraphedeliste"/>
        <w:numPr>
          <w:ilvl w:val="1"/>
          <w:numId w:val="90"/>
        </w:numPr>
        <w:jc w:val="both"/>
        <w:rPr>
          <w:rFonts w:ascii="Arial" w:hAnsi="Arial" w:cs="Arial"/>
          <w:color w:val="000000"/>
          <w:lang w:val="en-US"/>
        </w:rPr>
      </w:pPr>
      <w:r w:rsidRPr="00B21945">
        <w:rPr>
          <w:rFonts w:ascii="Arial" w:hAnsi="Arial" w:cs="Arial"/>
          <w:color w:val="000000"/>
          <w:lang w:val="en-US"/>
        </w:rPr>
        <w:t>corresponding resources are ensured</w:t>
      </w:r>
    </w:p>
    <w:p w:rsidR="00051542" w:rsidRPr="00B21945" w:rsidRDefault="00051542" w:rsidP="009324A9">
      <w:pPr>
        <w:pStyle w:val="Paragraphedeliste"/>
        <w:numPr>
          <w:ilvl w:val="1"/>
          <w:numId w:val="90"/>
        </w:numPr>
        <w:jc w:val="both"/>
        <w:rPr>
          <w:rFonts w:ascii="Arial" w:hAnsi="Arial" w:cs="Arial"/>
          <w:color w:val="000000"/>
          <w:lang w:val="en-US"/>
        </w:rPr>
      </w:pPr>
      <w:r w:rsidRPr="00B21945">
        <w:rPr>
          <w:rFonts w:ascii="Arial" w:hAnsi="Arial" w:cs="Arial"/>
          <w:color w:val="000000"/>
          <w:lang w:val="en-US"/>
        </w:rPr>
        <w:t>the inputs and outputs are determined</w:t>
      </w:r>
    </w:p>
    <w:p w:rsidR="00051542" w:rsidRPr="00B21945" w:rsidRDefault="00051542" w:rsidP="009324A9">
      <w:pPr>
        <w:pStyle w:val="Paragraphedeliste"/>
        <w:numPr>
          <w:ilvl w:val="1"/>
          <w:numId w:val="90"/>
        </w:numPr>
        <w:jc w:val="both"/>
        <w:rPr>
          <w:rFonts w:ascii="Arial" w:hAnsi="Arial" w:cs="Arial"/>
          <w:color w:val="000000"/>
          <w:lang w:val="en-US"/>
        </w:rPr>
      </w:pPr>
      <w:r w:rsidRPr="00B21945">
        <w:rPr>
          <w:rFonts w:ascii="Arial" w:hAnsi="Arial" w:cs="Arial"/>
          <w:color w:val="000000"/>
          <w:lang w:val="en-US"/>
        </w:rPr>
        <w:t xml:space="preserve">the necessary information </w:t>
      </w:r>
      <w:r w:rsidR="00C9353F" w:rsidRPr="00B21945">
        <w:rPr>
          <w:rFonts w:ascii="Arial" w:hAnsi="Arial" w:cs="Arial"/>
          <w:color w:val="000000"/>
          <w:lang w:val="en-US"/>
        </w:rPr>
        <w:t xml:space="preserve">is </w:t>
      </w:r>
      <w:r w:rsidRPr="00B21945">
        <w:rPr>
          <w:rFonts w:ascii="Arial" w:hAnsi="Arial" w:cs="Arial"/>
          <w:color w:val="000000"/>
          <w:lang w:val="en-US"/>
        </w:rPr>
        <w:t>available</w:t>
      </w:r>
    </w:p>
    <w:p w:rsidR="00051542" w:rsidRPr="00B21945" w:rsidRDefault="00C9353F" w:rsidP="009324A9">
      <w:pPr>
        <w:pStyle w:val="Paragraphedeliste"/>
        <w:numPr>
          <w:ilvl w:val="1"/>
          <w:numId w:val="90"/>
        </w:numPr>
        <w:jc w:val="both"/>
        <w:rPr>
          <w:rFonts w:ascii="Arial" w:hAnsi="Arial" w:cs="Arial"/>
          <w:color w:val="000000"/>
          <w:lang w:val="en-US"/>
        </w:rPr>
      </w:pPr>
      <w:r w:rsidRPr="00B21945">
        <w:rPr>
          <w:rFonts w:ascii="Arial" w:hAnsi="Arial" w:cs="Arial"/>
          <w:color w:val="000000"/>
          <w:lang w:val="en-US"/>
        </w:rPr>
        <w:t>owners are appointed</w:t>
      </w:r>
      <w:r w:rsidR="00051542" w:rsidRPr="00B21945">
        <w:rPr>
          <w:rFonts w:ascii="Arial" w:hAnsi="Arial" w:cs="Arial"/>
          <w:color w:val="000000"/>
          <w:lang w:val="en-US"/>
        </w:rPr>
        <w:t xml:space="preserve"> (responsibilities and authorities defined)</w:t>
      </w:r>
    </w:p>
    <w:p w:rsidR="00051542" w:rsidRPr="00B21945" w:rsidRDefault="00051542" w:rsidP="009324A9">
      <w:pPr>
        <w:pStyle w:val="Paragraphedeliste"/>
        <w:numPr>
          <w:ilvl w:val="1"/>
          <w:numId w:val="90"/>
        </w:numPr>
        <w:jc w:val="both"/>
        <w:rPr>
          <w:rFonts w:ascii="Arial" w:hAnsi="Arial" w:cs="Arial"/>
          <w:color w:val="000000"/>
          <w:lang w:val="en-US"/>
        </w:rPr>
      </w:pPr>
      <w:r w:rsidRPr="00B21945">
        <w:rPr>
          <w:rFonts w:ascii="Arial" w:hAnsi="Arial" w:cs="Arial"/>
          <w:color w:val="000000"/>
          <w:lang w:val="en-US"/>
        </w:rPr>
        <w:t xml:space="preserve">sequences and interactions </w:t>
      </w:r>
      <w:r w:rsidR="00C9353F" w:rsidRPr="00B21945">
        <w:rPr>
          <w:rFonts w:ascii="Arial" w:hAnsi="Arial" w:cs="Arial"/>
          <w:color w:val="000000"/>
          <w:lang w:val="en-US"/>
        </w:rPr>
        <w:t xml:space="preserve">are </w:t>
      </w:r>
      <w:r w:rsidRPr="00B21945">
        <w:rPr>
          <w:rFonts w:ascii="Arial" w:hAnsi="Arial" w:cs="Arial"/>
          <w:color w:val="000000"/>
          <w:lang w:val="en-US"/>
        </w:rPr>
        <w:t>determined</w:t>
      </w:r>
    </w:p>
    <w:p w:rsidR="00BE132A" w:rsidRPr="00B21945" w:rsidRDefault="00051542" w:rsidP="009324A9">
      <w:pPr>
        <w:pStyle w:val="Paragraphedeliste"/>
        <w:numPr>
          <w:ilvl w:val="1"/>
          <w:numId w:val="90"/>
        </w:numPr>
        <w:jc w:val="both"/>
        <w:rPr>
          <w:rFonts w:ascii="Arial" w:hAnsi="Arial" w:cs="Arial"/>
          <w:color w:val="000000"/>
          <w:lang w:val="en-US"/>
        </w:rPr>
      </w:pPr>
      <w:r w:rsidRPr="00B21945">
        <w:rPr>
          <w:rFonts w:ascii="Arial" w:hAnsi="Arial" w:cs="Arial"/>
          <w:color w:val="000000"/>
          <w:lang w:val="en-US"/>
        </w:rPr>
        <w:t>each process is measured and monitored (established criteria)</w:t>
      </w:r>
    </w:p>
    <w:p w:rsidR="00051542" w:rsidRPr="00B21945" w:rsidRDefault="00BE132A" w:rsidP="009324A9">
      <w:pPr>
        <w:pStyle w:val="Paragraphedeliste"/>
        <w:numPr>
          <w:ilvl w:val="1"/>
          <w:numId w:val="90"/>
        </w:numPr>
        <w:jc w:val="both"/>
        <w:rPr>
          <w:rFonts w:ascii="Arial" w:hAnsi="Arial" w:cs="Arial"/>
          <w:color w:val="000000"/>
          <w:lang w:val="en-US"/>
        </w:rPr>
      </w:pPr>
      <w:r w:rsidRPr="00B21945">
        <w:rPr>
          <w:rFonts w:ascii="Arial" w:hAnsi="Arial" w:cs="Arial"/>
          <w:color w:val="000000"/>
          <w:lang w:val="en-US"/>
        </w:rPr>
        <w:t xml:space="preserve">objectives </w:t>
      </w:r>
      <w:r w:rsidR="00051542" w:rsidRPr="00B21945">
        <w:rPr>
          <w:rFonts w:ascii="Arial" w:hAnsi="Arial" w:cs="Arial"/>
          <w:color w:val="000000"/>
          <w:lang w:val="en-US"/>
        </w:rPr>
        <w:t>are set and performance indicators analy</w:t>
      </w:r>
      <w:r w:rsidR="00E146D1" w:rsidRPr="00B21945">
        <w:rPr>
          <w:rFonts w:ascii="Arial" w:hAnsi="Arial" w:cs="Arial"/>
          <w:color w:val="000000"/>
          <w:lang w:val="en-US"/>
        </w:rPr>
        <w:t>z</w:t>
      </w:r>
      <w:r w:rsidR="00051542" w:rsidRPr="00B21945">
        <w:rPr>
          <w:rFonts w:ascii="Arial" w:hAnsi="Arial" w:cs="Arial"/>
          <w:color w:val="000000"/>
          <w:lang w:val="en-US"/>
        </w:rPr>
        <w:t>ed</w:t>
      </w:r>
    </w:p>
    <w:p w:rsidR="00051542" w:rsidRPr="00B21945" w:rsidRDefault="00051542" w:rsidP="009324A9">
      <w:pPr>
        <w:pStyle w:val="Paragraphedeliste"/>
        <w:numPr>
          <w:ilvl w:val="1"/>
          <w:numId w:val="90"/>
        </w:numPr>
        <w:jc w:val="both"/>
        <w:rPr>
          <w:rFonts w:ascii="Arial" w:hAnsi="Arial" w:cs="Arial"/>
          <w:color w:val="000000"/>
          <w:lang w:val="en-US"/>
        </w:rPr>
      </w:pPr>
      <w:r w:rsidRPr="00B21945">
        <w:rPr>
          <w:rFonts w:ascii="Arial" w:hAnsi="Arial" w:cs="Arial"/>
          <w:color w:val="000000"/>
          <w:lang w:val="en-US"/>
        </w:rPr>
        <w:t>process performance is evaluated</w:t>
      </w:r>
    </w:p>
    <w:p w:rsidR="00051542" w:rsidRPr="00B21945" w:rsidRDefault="00051542" w:rsidP="009324A9">
      <w:pPr>
        <w:pStyle w:val="Paragraphedeliste"/>
        <w:numPr>
          <w:ilvl w:val="1"/>
          <w:numId w:val="90"/>
        </w:numPr>
        <w:jc w:val="both"/>
        <w:rPr>
          <w:rFonts w:ascii="Arial" w:hAnsi="Arial" w:cs="Arial"/>
          <w:color w:val="000000"/>
          <w:lang w:val="en-US"/>
        </w:rPr>
      </w:pPr>
      <w:r w:rsidRPr="00B21945">
        <w:rPr>
          <w:rFonts w:ascii="Arial" w:hAnsi="Arial" w:cs="Arial"/>
          <w:color w:val="000000"/>
          <w:lang w:val="en-US"/>
        </w:rPr>
        <w:t>necessary changes are implemented to achieve the expected results</w:t>
      </w:r>
    </w:p>
    <w:p w:rsidR="00051542" w:rsidRPr="00B21945" w:rsidRDefault="00051542" w:rsidP="009324A9">
      <w:pPr>
        <w:pStyle w:val="Paragraphedeliste"/>
        <w:numPr>
          <w:ilvl w:val="1"/>
          <w:numId w:val="90"/>
        </w:numPr>
        <w:jc w:val="both"/>
        <w:rPr>
          <w:rFonts w:ascii="Arial" w:hAnsi="Arial" w:cs="Arial"/>
          <w:color w:val="000000"/>
          <w:lang w:val="en-US"/>
        </w:rPr>
      </w:pPr>
      <w:r w:rsidRPr="00B21945">
        <w:rPr>
          <w:rFonts w:ascii="Arial" w:hAnsi="Arial" w:cs="Arial"/>
          <w:color w:val="000000"/>
          <w:lang w:val="en-US"/>
        </w:rPr>
        <w:t xml:space="preserve">actions </w:t>
      </w:r>
      <w:r w:rsidR="00CA6ACB" w:rsidRPr="00B21945">
        <w:rPr>
          <w:rFonts w:ascii="Arial" w:hAnsi="Arial" w:cs="Arial"/>
          <w:color w:val="000000"/>
          <w:lang w:val="en-US"/>
        </w:rPr>
        <w:t xml:space="preserve">to obtain the </w:t>
      </w:r>
      <w:r w:rsidRPr="00B21945">
        <w:rPr>
          <w:rFonts w:ascii="Arial" w:hAnsi="Arial" w:cs="Arial"/>
          <w:color w:val="000000"/>
          <w:lang w:val="en-US"/>
        </w:rPr>
        <w:t>continu</w:t>
      </w:r>
      <w:r w:rsidR="00DF6392" w:rsidRPr="00B21945">
        <w:rPr>
          <w:rFonts w:ascii="Arial" w:hAnsi="Arial" w:cs="Arial"/>
          <w:color w:val="000000"/>
          <w:lang w:val="en-US"/>
        </w:rPr>
        <w:t>al</w:t>
      </w:r>
      <w:r w:rsidRPr="00B21945">
        <w:rPr>
          <w:rFonts w:ascii="Arial" w:hAnsi="Arial" w:cs="Arial"/>
          <w:color w:val="000000"/>
          <w:lang w:val="en-US"/>
        </w:rPr>
        <w:t xml:space="preserve"> improvement of processes are established</w:t>
      </w:r>
    </w:p>
    <w:p w:rsidR="001E0A4C" w:rsidRPr="00B21945" w:rsidRDefault="001E0A4C" w:rsidP="009324A9">
      <w:pPr>
        <w:numPr>
          <w:ilvl w:val="0"/>
          <w:numId w:val="90"/>
        </w:numPr>
        <w:jc w:val="both"/>
        <w:rPr>
          <w:lang w:val="en-US"/>
        </w:rPr>
      </w:pPr>
      <w:r w:rsidRPr="00B21945">
        <w:rPr>
          <w:lang w:val="en-US"/>
        </w:rPr>
        <w:t xml:space="preserve">audits and reviews of the </w:t>
      </w:r>
      <w:r w:rsidR="00465230">
        <w:rPr>
          <w:lang w:val="en-US"/>
        </w:rPr>
        <w:t>QSMS</w:t>
      </w:r>
      <w:r w:rsidRPr="00B21945">
        <w:rPr>
          <w:lang w:val="en-US"/>
        </w:rPr>
        <w:t xml:space="preserve"> are performed regularly</w:t>
      </w:r>
    </w:p>
    <w:p w:rsidR="00051542" w:rsidRPr="00B21945" w:rsidRDefault="00051542" w:rsidP="009324A9">
      <w:pPr>
        <w:pStyle w:val="Paragraphedeliste"/>
        <w:numPr>
          <w:ilvl w:val="0"/>
          <w:numId w:val="90"/>
        </w:numPr>
        <w:jc w:val="both"/>
        <w:rPr>
          <w:rFonts w:ascii="Arial" w:hAnsi="Arial" w:cs="Arial"/>
          <w:color w:val="000000"/>
          <w:lang w:val="en-US"/>
        </w:rPr>
      </w:pPr>
      <w:r w:rsidRPr="00B21945">
        <w:rPr>
          <w:rFonts w:ascii="Arial" w:hAnsi="Arial" w:cs="Arial"/>
          <w:color w:val="000000"/>
          <w:lang w:val="en-US"/>
        </w:rPr>
        <w:t>the necessary minimum ("as much as needed") of document</w:t>
      </w:r>
      <w:r w:rsidR="000A20DA" w:rsidRPr="00B21945">
        <w:rPr>
          <w:rFonts w:ascii="Arial" w:hAnsi="Arial" w:cs="Arial"/>
          <w:color w:val="000000"/>
          <w:lang w:val="en-US"/>
        </w:rPr>
        <w:t>ation</w:t>
      </w:r>
      <w:r w:rsidRPr="00B21945">
        <w:rPr>
          <w:rFonts w:ascii="Arial" w:hAnsi="Arial" w:cs="Arial"/>
          <w:color w:val="000000"/>
          <w:lang w:val="en-US"/>
        </w:rPr>
        <w:t xml:space="preserve"> on the processes is maintained and </w:t>
      </w:r>
      <w:r w:rsidR="00F071A4" w:rsidRPr="00B21945">
        <w:rPr>
          <w:rFonts w:ascii="Arial" w:hAnsi="Arial" w:cs="Arial"/>
          <w:color w:val="000000"/>
          <w:lang w:val="en-US"/>
        </w:rPr>
        <w:t>retained</w:t>
      </w:r>
      <w:r w:rsidRPr="00B21945">
        <w:rPr>
          <w:rFonts w:ascii="Arial" w:hAnsi="Arial" w:cs="Arial"/>
          <w:color w:val="000000"/>
          <w:lang w:val="en-US"/>
        </w:rPr>
        <w:t xml:space="preserve"> (</w:t>
      </w:r>
      <w:r w:rsidRPr="00B21945">
        <w:rPr>
          <w:noProof/>
          <w:color w:val="000000"/>
        </w:rPr>
        <w:drawing>
          <wp:inline distT="0" distB="0" distL="0" distR="0" wp14:anchorId="4206A5FB" wp14:editId="141A58AA">
            <wp:extent cx="220980" cy="269240"/>
            <wp:effectExtent l="19050" t="0" r="7620" b="0"/>
            <wp:docPr id="68" name="Picture 1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rocédure"/>
                    <pic:cNvPicPr>
                      <a:picLocks noChangeAspect="1" noChangeArrowheads="1"/>
                    </pic:cNvPicPr>
                  </pic:nvPicPr>
                  <pic:blipFill>
                    <a:blip r:embed="rId124" cstate="print"/>
                    <a:srcRect/>
                    <a:stretch>
                      <a:fillRect/>
                    </a:stretch>
                  </pic:blipFill>
                  <pic:spPr bwMode="auto">
                    <a:xfrm>
                      <a:off x="0" y="0"/>
                      <a:ext cx="220980" cy="269240"/>
                    </a:xfrm>
                    <a:prstGeom prst="rect">
                      <a:avLst/>
                    </a:prstGeom>
                    <a:noFill/>
                    <a:ln w="9525">
                      <a:noFill/>
                      <a:miter lim="800000"/>
                      <a:headEnd/>
                      <a:tailEnd/>
                    </a:ln>
                  </pic:spPr>
                </pic:pic>
              </a:graphicData>
            </a:graphic>
          </wp:inline>
        </w:drawing>
      </w:r>
      <w:r w:rsidRPr="00B21945">
        <w:rPr>
          <w:noProof/>
        </w:rPr>
        <w:drawing>
          <wp:inline distT="0" distB="0" distL="0" distR="0" wp14:anchorId="51C83A5D" wp14:editId="0973DC01">
            <wp:extent cx="219710" cy="267335"/>
            <wp:effectExtent l="19050" t="0" r="8890" b="0"/>
            <wp:docPr id="70" name="Picture 25"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r w:rsidRPr="00B21945">
        <w:rPr>
          <w:rFonts w:ascii="Arial" w:hAnsi="Arial" w:cs="Arial"/>
          <w:color w:val="000000"/>
          <w:lang w:val="en-US"/>
        </w:rPr>
        <w:t>)</w:t>
      </w:r>
    </w:p>
    <w:p w:rsidR="006E76A9" w:rsidRPr="00B21945" w:rsidRDefault="006E76A9" w:rsidP="00051542">
      <w:pPr>
        <w:jc w:val="both"/>
        <w:rPr>
          <w:color w:val="000000"/>
          <w:lang w:val="en-US"/>
        </w:rPr>
      </w:pPr>
    </w:p>
    <w:p w:rsidR="006E76A9" w:rsidRPr="00B21945" w:rsidRDefault="006E76A9" w:rsidP="00051542">
      <w:pPr>
        <w:jc w:val="both"/>
        <w:rPr>
          <w:noProof/>
          <w:color w:val="000000"/>
          <w:lang w:val="en-US" w:eastAsia="en-US"/>
        </w:rPr>
      </w:pPr>
      <w:r w:rsidRPr="00B21945">
        <w:rPr>
          <w:color w:val="000000"/>
          <w:lang w:val="en-US"/>
        </w:rPr>
        <w:t xml:space="preserve">The quality </w:t>
      </w:r>
      <w:r w:rsidR="0072459B">
        <w:rPr>
          <w:color w:val="000000"/>
          <w:lang w:val="en-US"/>
        </w:rPr>
        <w:t xml:space="preserve">and safety </w:t>
      </w:r>
      <w:r w:rsidRPr="00B21945">
        <w:rPr>
          <w:color w:val="000000"/>
          <w:lang w:val="en-US"/>
        </w:rPr>
        <w:t>manual</w:t>
      </w:r>
      <w:r w:rsidR="004B0383">
        <w:rPr>
          <w:color w:val="000000"/>
          <w:lang w:val="en-US"/>
        </w:rPr>
        <w:t xml:space="preserve"> (or a quality plan)</w:t>
      </w:r>
      <w:r w:rsidRPr="00B21945">
        <w:rPr>
          <w:color w:val="000000"/>
          <w:lang w:val="en-US"/>
        </w:rPr>
        <w:t xml:space="preserve"> is a requirement of ISO </w:t>
      </w:r>
      <w:r w:rsidR="00F77313">
        <w:rPr>
          <w:color w:val="000000"/>
          <w:lang w:val="en-US"/>
        </w:rPr>
        <w:t>19443</w:t>
      </w:r>
      <w:r w:rsidRPr="00B21945">
        <w:rPr>
          <w:color w:val="000000"/>
          <w:lang w:val="en-US"/>
        </w:rPr>
        <w:t xml:space="preserve"> v</w:t>
      </w:r>
      <w:r w:rsidR="00861F94" w:rsidRPr="00B21945">
        <w:rPr>
          <w:color w:val="000000"/>
          <w:lang w:val="en-US"/>
        </w:rPr>
        <w:t>ersion</w:t>
      </w:r>
      <w:r w:rsidR="00F77313">
        <w:rPr>
          <w:color w:val="000000"/>
          <w:lang w:val="en-US"/>
        </w:rPr>
        <w:t xml:space="preserve"> 2018</w:t>
      </w:r>
      <w:r w:rsidR="00C204E4">
        <w:rPr>
          <w:color w:val="000000"/>
          <w:lang w:val="en-US"/>
        </w:rPr>
        <w:t xml:space="preserve"> (cf. </w:t>
      </w:r>
      <w:hyperlink r:id="rId202" w:anchor="4.4" w:history="1">
        <w:r w:rsidR="008969D6">
          <w:rPr>
            <w:rStyle w:val="Lienhypertexte"/>
            <w:lang w:val="en-US"/>
          </w:rPr>
          <w:t>sub-clause</w:t>
        </w:r>
        <w:r w:rsidR="00C204E4" w:rsidRPr="00C204E4">
          <w:rPr>
            <w:rStyle w:val="Lienhypertexte"/>
            <w:lang w:val="en-US"/>
          </w:rPr>
          <w:t xml:space="preserve"> 4.4.3</w:t>
        </w:r>
      </w:hyperlink>
      <w:r w:rsidR="00C204E4">
        <w:rPr>
          <w:color w:val="000000"/>
          <w:lang w:val="en-US"/>
        </w:rPr>
        <w:t xml:space="preserve">). It is </w:t>
      </w:r>
      <w:r w:rsidR="006F3B9B" w:rsidRPr="00B21945">
        <w:rPr>
          <w:color w:val="000000"/>
          <w:lang w:val="en-US"/>
        </w:rPr>
        <w:t xml:space="preserve">a possible method </w:t>
      </w:r>
      <w:r w:rsidRPr="00B21945">
        <w:rPr>
          <w:color w:val="000000"/>
          <w:lang w:val="en-US"/>
        </w:rPr>
        <w:t xml:space="preserve">to present the company, its </w:t>
      </w:r>
      <w:r w:rsidR="00465230">
        <w:rPr>
          <w:color w:val="000000"/>
          <w:lang w:val="en-US"/>
        </w:rPr>
        <w:t>QSMS</w:t>
      </w:r>
      <w:r w:rsidR="00C204E4">
        <w:rPr>
          <w:color w:val="000000"/>
          <w:lang w:val="en-US"/>
        </w:rPr>
        <w:t xml:space="preserve">, </w:t>
      </w:r>
      <w:r w:rsidRPr="00B21945">
        <w:rPr>
          <w:color w:val="000000"/>
          <w:lang w:val="en-US"/>
        </w:rPr>
        <w:t xml:space="preserve">its procedures and processes (cf. </w:t>
      </w:r>
      <w:hyperlink r:id="rId203" w:history="1">
        <w:r w:rsidRPr="00B21945">
          <w:rPr>
            <w:rStyle w:val="Lienhypertexte"/>
            <w:lang w:val="en-US"/>
          </w:rPr>
          <w:t xml:space="preserve">annex </w:t>
        </w:r>
        <w:r w:rsidR="00DB198D" w:rsidRPr="00B21945">
          <w:rPr>
            <w:rStyle w:val="Lienhypertexte"/>
            <w:lang w:val="en-US"/>
          </w:rPr>
          <w:t>0</w:t>
        </w:r>
        <w:r w:rsidR="00685832">
          <w:rPr>
            <w:rStyle w:val="Lienhypertexte"/>
            <w:lang w:val="en-US"/>
          </w:rPr>
          <w:t>8</w:t>
        </w:r>
      </w:hyperlink>
      <w:r w:rsidRPr="00B21945">
        <w:rPr>
          <w:color w:val="000000"/>
          <w:lang w:val="en-US"/>
        </w:rPr>
        <w:t>)</w:t>
      </w:r>
      <w:r w:rsidR="00C204E4">
        <w:rPr>
          <w:color w:val="000000"/>
          <w:lang w:val="en-US"/>
        </w:rPr>
        <w:t xml:space="preserve"> and a description of how the requirements of the standard ISO 19443 are </w:t>
      </w:r>
      <w:r w:rsidR="004B0383">
        <w:rPr>
          <w:color w:val="000000"/>
          <w:lang w:val="en-US"/>
        </w:rPr>
        <w:t>met</w:t>
      </w:r>
      <w:r w:rsidRPr="00B21945">
        <w:rPr>
          <w:color w:val="000000"/>
          <w:lang w:val="en-US"/>
        </w:rPr>
        <w:t>.</w:t>
      </w:r>
      <w:r w:rsidR="004C27B0" w:rsidRPr="00B21945">
        <w:rPr>
          <w:noProof/>
          <w:color w:val="000000"/>
          <w:lang w:val="en-US" w:eastAsia="en-US"/>
        </w:rPr>
        <w:t xml:space="preserve"> </w:t>
      </w:r>
      <w:r w:rsidR="004C27B0" w:rsidRPr="00B21945">
        <w:rPr>
          <w:noProof/>
          <w:color w:val="000000"/>
        </w:rPr>
        <w:drawing>
          <wp:inline distT="0" distB="0" distL="0" distR="0" wp14:anchorId="3CCBBA27" wp14:editId="6EB12EF3">
            <wp:extent cx="219710" cy="267335"/>
            <wp:effectExtent l="19050" t="0" r="8890" b="0"/>
            <wp:docPr id="67"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7149C0" w:rsidRPr="00B21945" w:rsidRDefault="007149C0" w:rsidP="00051542">
      <w:pPr>
        <w:jc w:val="both"/>
        <w:rPr>
          <w:noProof/>
          <w:color w:val="000000"/>
          <w:lang w:val="en-US" w:eastAsia="en-US"/>
        </w:rPr>
      </w:pPr>
    </w:p>
    <w:p w:rsidR="007149C0" w:rsidRPr="00B21945" w:rsidRDefault="007149C0" w:rsidP="00051542">
      <w:pPr>
        <w:jc w:val="both"/>
        <w:rPr>
          <w:color w:val="000000"/>
          <w:lang w:val="en-US"/>
        </w:rPr>
      </w:pPr>
      <w:r w:rsidRPr="00B21945">
        <w:rPr>
          <w:color w:val="000000"/>
          <w:lang w:val="en-US"/>
        </w:rPr>
        <w:t>The ISO guide “</w:t>
      </w:r>
      <w:hyperlink r:id="rId204" w:history="1">
        <w:r w:rsidRPr="00B21945">
          <w:rPr>
            <w:rStyle w:val="Lienhypertexte"/>
            <w:lang w:val="en-US"/>
          </w:rPr>
          <w:t>The integrated use of management system standards</w:t>
        </w:r>
      </w:hyperlink>
      <w:r w:rsidRPr="00B21945">
        <w:rPr>
          <w:color w:val="000000"/>
          <w:lang w:val="en-US"/>
        </w:rPr>
        <w:t>” of 2018, contains relevant recommendations on the integration of management systems.</w:t>
      </w:r>
    </w:p>
    <w:p w:rsidR="0080028A" w:rsidRPr="00B21945" w:rsidRDefault="0080028A" w:rsidP="0080028A">
      <w:pPr>
        <w:pStyle w:val="NormalWeb"/>
        <w:jc w:val="both"/>
        <w:rPr>
          <w:lang w:val="en-US"/>
        </w:rPr>
      </w:pPr>
      <w:r w:rsidRPr="00B21945">
        <w:rPr>
          <w:noProof/>
        </w:rPr>
        <w:drawing>
          <wp:inline distT="0" distB="0" distL="0" distR="0" wp14:anchorId="1E6316BE" wp14:editId="5A6C313E">
            <wp:extent cx="360000" cy="287808"/>
            <wp:effectExtent l="0" t="0" r="2540"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int.jpeg"/>
                    <pic:cNvPicPr/>
                  </pic:nvPicPr>
                  <pic:blipFill>
                    <a:blip r:embed="rId205" cstate="print">
                      <a:extLst>
                        <a:ext uri="{28A0092B-C50C-407E-A947-70E740481C1C}">
                          <a14:useLocalDpi xmlns:a14="http://schemas.microsoft.com/office/drawing/2010/main" val="0"/>
                        </a:ext>
                      </a:extLst>
                    </a:blip>
                    <a:stretch>
                      <a:fillRect/>
                    </a:stretch>
                  </pic:blipFill>
                  <pic:spPr>
                    <a:xfrm>
                      <a:off x="0" y="0"/>
                      <a:ext cx="360000" cy="287808"/>
                    </a:xfrm>
                    <a:prstGeom prst="rect">
                      <a:avLst/>
                    </a:prstGeom>
                  </pic:spPr>
                </pic:pic>
              </a:graphicData>
            </a:graphic>
          </wp:inline>
        </w:drawing>
      </w:r>
      <w:r w:rsidRPr="00B21945">
        <w:rPr>
          <w:lang w:val="en-US"/>
        </w:rPr>
        <w:t xml:space="preserve"> Pitfalls to avoid:</w:t>
      </w:r>
    </w:p>
    <w:p w:rsidR="0080028A" w:rsidRPr="00B21945" w:rsidRDefault="0080028A" w:rsidP="0080028A">
      <w:pPr>
        <w:pStyle w:val="NormalWeb"/>
        <w:numPr>
          <w:ilvl w:val="0"/>
          <w:numId w:val="29"/>
        </w:numPr>
        <w:jc w:val="both"/>
        <w:rPr>
          <w:lang w:val="en-US"/>
        </w:rPr>
      </w:pPr>
      <w:r w:rsidRPr="00B21945">
        <w:rPr>
          <w:lang w:val="en-US"/>
        </w:rPr>
        <w:t xml:space="preserve">going overboard on quality: </w:t>
      </w:r>
      <w:r w:rsidRPr="00B21945">
        <w:rPr>
          <w:noProof/>
        </w:rPr>
        <w:drawing>
          <wp:inline distT="0" distB="0" distL="0" distR="0" wp14:anchorId="03A9F689" wp14:editId="2A63A589">
            <wp:extent cx="267445" cy="270000"/>
            <wp:effectExtent l="0" t="0" r="0"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 2.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67445" cy="270000"/>
                    </a:xfrm>
                    <a:prstGeom prst="rect">
                      <a:avLst/>
                    </a:prstGeom>
                  </pic:spPr>
                </pic:pic>
              </a:graphicData>
            </a:graphic>
          </wp:inline>
        </w:drawing>
      </w:r>
    </w:p>
    <w:p w:rsidR="0080028A" w:rsidRPr="00B21945" w:rsidRDefault="0080028A" w:rsidP="0080028A">
      <w:pPr>
        <w:pStyle w:val="NormalWeb"/>
        <w:numPr>
          <w:ilvl w:val="1"/>
          <w:numId w:val="29"/>
        </w:numPr>
        <w:jc w:val="both"/>
        <w:rPr>
          <w:lang w:val="en-US"/>
        </w:rPr>
      </w:pPr>
      <w:r w:rsidRPr="00B21945">
        <w:rPr>
          <w:lang w:val="en-US"/>
        </w:rPr>
        <w:t xml:space="preserve">a useless operation is performed without adding value and without the customer asking for it - it is a waste, cf. quality tools </w:t>
      </w:r>
      <w:hyperlink r:id="rId206" w:history="1">
        <w:r w:rsidRPr="00B21945">
          <w:rPr>
            <w:rStyle w:val="Lienhypertexte"/>
            <w:lang w:val="en-US"/>
          </w:rPr>
          <w:t>D 12</w:t>
        </w:r>
      </w:hyperlink>
    </w:p>
    <w:p w:rsidR="0080028A" w:rsidRPr="00B21945" w:rsidRDefault="0080028A" w:rsidP="0080028A">
      <w:pPr>
        <w:pStyle w:val="NormalWeb"/>
        <w:numPr>
          <w:ilvl w:val="0"/>
          <w:numId w:val="29"/>
        </w:numPr>
        <w:jc w:val="both"/>
        <w:rPr>
          <w:lang w:val="en-US"/>
        </w:rPr>
      </w:pPr>
      <w:r w:rsidRPr="00B21945">
        <w:rPr>
          <w:lang w:val="en-US"/>
        </w:rPr>
        <w:t xml:space="preserve">having all procedures written by the </w:t>
      </w:r>
      <w:r w:rsidR="00347E4D">
        <w:rPr>
          <w:lang w:val="en-US"/>
        </w:rPr>
        <w:t>quality and safety manager</w:t>
      </w:r>
      <w:r w:rsidRPr="00B21945">
        <w:rPr>
          <w:lang w:val="en-US"/>
        </w:rPr>
        <w:t xml:space="preserve">: </w:t>
      </w:r>
      <w:r w:rsidRPr="00B21945">
        <w:rPr>
          <w:noProof/>
        </w:rPr>
        <w:drawing>
          <wp:inline distT="0" distB="0" distL="0" distR="0" wp14:anchorId="4BD24259" wp14:editId="5C483868">
            <wp:extent cx="267445" cy="270000"/>
            <wp:effectExtent l="0" t="0" r="0"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 2.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67445" cy="270000"/>
                    </a:xfrm>
                    <a:prstGeom prst="rect">
                      <a:avLst/>
                    </a:prstGeom>
                  </pic:spPr>
                </pic:pic>
              </a:graphicData>
            </a:graphic>
          </wp:inline>
        </w:drawing>
      </w:r>
    </w:p>
    <w:p w:rsidR="0080028A" w:rsidRPr="00B21945" w:rsidRDefault="0080028A" w:rsidP="0080028A">
      <w:pPr>
        <w:pStyle w:val="NormalWeb"/>
        <w:numPr>
          <w:ilvl w:val="1"/>
          <w:numId w:val="29"/>
        </w:numPr>
        <w:jc w:val="both"/>
        <w:rPr>
          <w:lang w:val="en-US"/>
        </w:rPr>
      </w:pPr>
      <w:r w:rsidRPr="00B21945">
        <w:rPr>
          <w:lang w:val="en-US"/>
        </w:rPr>
        <w:t xml:space="preserve">quality is everybody's business, "the staff is conscious of the relevance and importance of each to the contribution to quality objectives", which is even more true for department heads and process </w:t>
      </w:r>
      <w:r w:rsidR="0099496E" w:rsidRPr="00B21945">
        <w:rPr>
          <w:lang w:val="en-US"/>
        </w:rPr>
        <w:t>owners</w:t>
      </w:r>
    </w:p>
    <w:p w:rsidR="0080028A" w:rsidRPr="00B21945" w:rsidRDefault="0080028A" w:rsidP="0080028A">
      <w:pPr>
        <w:pStyle w:val="NormalWeb"/>
        <w:numPr>
          <w:ilvl w:val="0"/>
          <w:numId w:val="29"/>
        </w:numPr>
        <w:jc w:val="both"/>
        <w:rPr>
          <w:color w:val="000000"/>
          <w:lang w:val="en-US"/>
        </w:rPr>
      </w:pPr>
      <w:r w:rsidRPr="00B21945">
        <w:rPr>
          <w:color w:val="000000"/>
          <w:lang w:val="en-US"/>
        </w:rPr>
        <w:lastRenderedPageBreak/>
        <w:t xml:space="preserve">forgetting to take into account the specificities related to the corporate culture: </w:t>
      </w:r>
      <w:r w:rsidRPr="00B21945">
        <w:rPr>
          <w:noProof/>
        </w:rPr>
        <w:drawing>
          <wp:inline distT="0" distB="0" distL="0" distR="0" wp14:anchorId="59A8D315" wp14:editId="3CB6BCA6">
            <wp:extent cx="267445" cy="270000"/>
            <wp:effectExtent l="0" t="0" r="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 2.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67445" cy="270000"/>
                    </a:xfrm>
                    <a:prstGeom prst="rect">
                      <a:avLst/>
                    </a:prstGeom>
                  </pic:spPr>
                </pic:pic>
              </a:graphicData>
            </a:graphic>
          </wp:inline>
        </w:drawing>
      </w:r>
    </w:p>
    <w:p w:rsidR="0080028A" w:rsidRPr="00B21945" w:rsidRDefault="0080028A" w:rsidP="0080028A">
      <w:pPr>
        <w:pStyle w:val="NormalWeb"/>
        <w:numPr>
          <w:ilvl w:val="1"/>
          <w:numId w:val="29"/>
        </w:numPr>
        <w:jc w:val="both"/>
        <w:rPr>
          <w:color w:val="000000"/>
          <w:lang w:val="en-US"/>
        </w:rPr>
      </w:pPr>
      <w:r w:rsidRPr="00B21945">
        <w:rPr>
          <w:color w:val="000000"/>
          <w:lang w:val="en-US"/>
        </w:rPr>
        <w:t>innovation, luxury, secre</w:t>
      </w:r>
      <w:r w:rsidR="00CA6ACB" w:rsidRPr="00B21945">
        <w:rPr>
          <w:color w:val="000000"/>
          <w:lang w:val="en-US"/>
        </w:rPr>
        <w:t>cy</w:t>
      </w:r>
      <w:r w:rsidRPr="00B21945">
        <w:rPr>
          <w:color w:val="000000"/>
          <w:lang w:val="en-US"/>
        </w:rPr>
        <w:t>, authoritarian management (Apple)</w:t>
      </w:r>
    </w:p>
    <w:p w:rsidR="0080028A" w:rsidRPr="00B21945" w:rsidRDefault="0080028A" w:rsidP="0080028A">
      <w:pPr>
        <w:pStyle w:val="NormalWeb"/>
        <w:numPr>
          <w:ilvl w:val="1"/>
          <w:numId w:val="29"/>
        </w:numPr>
        <w:jc w:val="both"/>
        <w:rPr>
          <w:color w:val="000000"/>
          <w:lang w:val="en-US"/>
        </w:rPr>
      </w:pPr>
      <w:r w:rsidRPr="00B21945">
        <w:rPr>
          <w:color w:val="000000"/>
          <w:lang w:val="en-US"/>
        </w:rPr>
        <w:t>strong culture related to ecology, action and struggle, while cultivating secrecy (Greenpeace)</w:t>
      </w:r>
    </w:p>
    <w:p w:rsidR="0080028A" w:rsidRPr="00B21945" w:rsidRDefault="0080028A" w:rsidP="0080028A">
      <w:pPr>
        <w:pStyle w:val="NormalWeb"/>
        <w:numPr>
          <w:ilvl w:val="1"/>
          <w:numId w:val="29"/>
        </w:numPr>
        <w:jc w:val="both"/>
        <w:rPr>
          <w:color w:val="000000"/>
          <w:lang w:val="en-US"/>
        </w:rPr>
      </w:pPr>
      <w:r w:rsidRPr="00B21945">
        <w:rPr>
          <w:color w:val="000000"/>
          <w:lang w:val="en-US"/>
        </w:rPr>
        <w:t xml:space="preserve">fun and quirky corporate culture (Michel &amp; </w:t>
      </w:r>
      <w:proofErr w:type="spellStart"/>
      <w:r w:rsidRPr="00B21945">
        <w:rPr>
          <w:color w:val="000000"/>
          <w:lang w:val="en-US"/>
        </w:rPr>
        <w:t>Augustin</w:t>
      </w:r>
      <w:proofErr w:type="spellEnd"/>
      <w:r w:rsidRPr="00B21945">
        <w:rPr>
          <w:color w:val="000000"/>
          <w:lang w:val="en-US"/>
        </w:rPr>
        <w:t>)</w:t>
      </w:r>
    </w:p>
    <w:p w:rsidR="00C204E4" w:rsidRPr="00C204E4" w:rsidRDefault="0080028A" w:rsidP="00051542">
      <w:pPr>
        <w:pStyle w:val="NormalWeb"/>
        <w:numPr>
          <w:ilvl w:val="1"/>
          <w:numId w:val="29"/>
        </w:numPr>
        <w:jc w:val="both"/>
        <w:rPr>
          <w:color w:val="000000"/>
          <w:lang w:val="en-US"/>
        </w:rPr>
      </w:pPr>
      <w:r w:rsidRPr="00B21945">
        <w:rPr>
          <w:color w:val="000000"/>
          <w:lang w:val="en-US"/>
        </w:rPr>
        <w:t xml:space="preserve">liberated company, the man is good, love </w:t>
      </w:r>
      <w:r w:rsidR="00CA6ACB" w:rsidRPr="00B21945">
        <w:rPr>
          <w:color w:val="000000"/>
          <w:lang w:val="en-US"/>
        </w:rPr>
        <w:t>your</w:t>
      </w:r>
      <w:r w:rsidRPr="00B21945">
        <w:rPr>
          <w:color w:val="000000"/>
          <w:lang w:val="en-US"/>
        </w:rPr>
        <w:t xml:space="preserve"> customer, shared dream (</w:t>
      </w:r>
      <w:proofErr w:type="spellStart"/>
      <w:r w:rsidRPr="00B21945">
        <w:rPr>
          <w:color w:val="000000"/>
          <w:lang w:val="en-US"/>
        </w:rPr>
        <w:t>Favi</w:t>
      </w:r>
      <w:proofErr w:type="spellEnd"/>
      <w:r w:rsidRPr="00B21945">
        <w:rPr>
          <w:color w:val="000000"/>
          <w:lang w:val="en-US"/>
        </w:rPr>
        <w:t>)</w:t>
      </w:r>
    </w:p>
    <w:p w:rsidR="00051542" w:rsidRPr="00B21945" w:rsidRDefault="00051542" w:rsidP="00051542">
      <w:pPr>
        <w:jc w:val="both"/>
        <w:rPr>
          <w:bCs/>
          <w:lang w:val="en-US"/>
        </w:rPr>
      </w:pPr>
      <w:r w:rsidRPr="00B21945">
        <w:rPr>
          <w:bCs/>
          <w:lang w:val="en-US"/>
        </w:rPr>
        <w:t xml:space="preserve">The requirements of the ISO </w:t>
      </w:r>
      <w:r w:rsidR="00984C03">
        <w:rPr>
          <w:bCs/>
          <w:lang w:val="en-US"/>
        </w:rPr>
        <w:t>19443</w:t>
      </w:r>
      <w:r w:rsidRPr="00B21945">
        <w:rPr>
          <w:bCs/>
          <w:lang w:val="en-US"/>
        </w:rPr>
        <w:t xml:space="preserve"> sta</w:t>
      </w:r>
      <w:r w:rsidR="00C204E4">
        <w:rPr>
          <w:bCs/>
          <w:lang w:val="en-US"/>
        </w:rPr>
        <w:t>ndard are shown in figures 4-1:</w:t>
      </w:r>
    </w:p>
    <w:p w:rsidR="00051542" w:rsidRPr="00B21945" w:rsidRDefault="00984C03" w:rsidP="00051542">
      <w:pPr>
        <w:jc w:val="center"/>
        <w:rPr>
          <w:bCs/>
          <w:lang w:val="en-US"/>
        </w:rPr>
      </w:pPr>
      <w:r>
        <w:rPr>
          <w:bCs/>
          <w:noProof/>
        </w:rPr>
        <w:drawing>
          <wp:inline distT="0" distB="0" distL="0" distR="0">
            <wp:extent cx="6286500" cy="3903345"/>
            <wp:effectExtent l="0" t="0" r="0" b="1905"/>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 19443 version 2018 requirements.jpg"/>
                    <pic:cNvPicPr/>
                  </pic:nvPicPr>
                  <pic:blipFill>
                    <a:blip r:embed="rId207" cstate="print">
                      <a:extLst>
                        <a:ext uri="{28A0092B-C50C-407E-A947-70E740481C1C}">
                          <a14:useLocalDpi xmlns:a14="http://schemas.microsoft.com/office/drawing/2010/main" val="0"/>
                        </a:ext>
                      </a:extLst>
                    </a:blip>
                    <a:stretch>
                      <a:fillRect/>
                    </a:stretch>
                  </pic:blipFill>
                  <pic:spPr>
                    <a:xfrm>
                      <a:off x="0" y="0"/>
                      <a:ext cx="6286500" cy="3903345"/>
                    </a:xfrm>
                    <a:prstGeom prst="rect">
                      <a:avLst/>
                    </a:prstGeom>
                  </pic:spPr>
                </pic:pic>
              </a:graphicData>
            </a:graphic>
          </wp:inline>
        </w:drawing>
      </w:r>
    </w:p>
    <w:p w:rsidR="00051542" w:rsidRPr="00B21945" w:rsidRDefault="00051542" w:rsidP="00051542">
      <w:pPr>
        <w:jc w:val="center"/>
        <w:rPr>
          <w:i/>
          <w:iCs/>
          <w:lang w:val="en-US"/>
        </w:rPr>
      </w:pPr>
    </w:p>
    <w:p w:rsidR="00051542" w:rsidRPr="00B21945" w:rsidRDefault="00051542" w:rsidP="00051542">
      <w:pPr>
        <w:jc w:val="center"/>
        <w:rPr>
          <w:bCs/>
          <w:i/>
          <w:iCs/>
          <w:lang w:val="en-US"/>
        </w:rPr>
      </w:pPr>
      <w:proofErr w:type="gramStart"/>
      <w:r w:rsidRPr="00B21945">
        <w:rPr>
          <w:i/>
          <w:iCs/>
          <w:lang w:val="en-US"/>
        </w:rPr>
        <w:t>Figure 4-1.</w:t>
      </w:r>
      <w:proofErr w:type="gramEnd"/>
      <w:r w:rsidRPr="00B21945">
        <w:rPr>
          <w:i/>
          <w:iCs/>
          <w:lang w:val="en-US"/>
        </w:rPr>
        <w:t xml:space="preserve"> The requirements of the </w:t>
      </w:r>
      <w:r w:rsidRPr="00B21945">
        <w:rPr>
          <w:bCs/>
          <w:i/>
          <w:iCs/>
          <w:lang w:val="en-US"/>
        </w:rPr>
        <w:t xml:space="preserve">ISO </w:t>
      </w:r>
      <w:r w:rsidR="00984C03">
        <w:rPr>
          <w:bCs/>
          <w:i/>
          <w:iCs/>
          <w:lang w:val="en-US"/>
        </w:rPr>
        <w:t xml:space="preserve">19443 version </w:t>
      </w:r>
      <w:r w:rsidRPr="00B21945">
        <w:rPr>
          <w:bCs/>
          <w:i/>
          <w:iCs/>
          <w:lang w:val="en-US"/>
        </w:rPr>
        <w:t>201</w:t>
      </w:r>
      <w:r w:rsidR="00984C03">
        <w:rPr>
          <w:bCs/>
          <w:i/>
          <w:iCs/>
          <w:lang w:val="en-US"/>
        </w:rPr>
        <w:t>8</w:t>
      </w:r>
      <w:r w:rsidRPr="00B21945">
        <w:rPr>
          <w:bCs/>
          <w:i/>
          <w:iCs/>
          <w:lang w:val="en-US"/>
        </w:rPr>
        <w:t xml:space="preserve"> standard</w:t>
      </w:r>
    </w:p>
    <w:p w:rsidR="00051542" w:rsidRPr="00A86E2B" w:rsidRDefault="00051542" w:rsidP="00A86E2B">
      <w:pPr>
        <w:pStyle w:val="NormalWeb"/>
        <w:shd w:val="clear" w:color="auto" w:fill="009900"/>
        <w:jc w:val="center"/>
        <w:rPr>
          <w:b/>
          <w:i/>
          <w:color w:val="FFFFFF" w:themeColor="background1"/>
          <w:lang w:val="en-US"/>
        </w:rPr>
      </w:pPr>
      <w:bookmarkStart w:id="25" w:name="4.1"/>
      <w:bookmarkEnd w:id="25"/>
      <w:r w:rsidRPr="00A86E2B">
        <w:rPr>
          <w:b/>
          <w:i/>
          <w:color w:val="FFFFFF" w:themeColor="background1"/>
          <w:lang w:val="en-US"/>
        </w:rPr>
        <w:t>Good practices</w:t>
      </w:r>
    </w:p>
    <w:p w:rsidR="00051542" w:rsidRPr="00B21945" w:rsidRDefault="006F3B9B" w:rsidP="00051542">
      <w:pPr>
        <w:pStyle w:val="NormalWeb"/>
        <w:numPr>
          <w:ilvl w:val="0"/>
          <w:numId w:val="32"/>
        </w:numPr>
        <w:jc w:val="both"/>
        <w:rPr>
          <w:i/>
          <w:color w:val="008000"/>
          <w:lang w:val="en-US"/>
        </w:rPr>
      </w:pPr>
      <w:r w:rsidRPr="00B21945">
        <w:rPr>
          <w:i/>
          <w:color w:val="008000"/>
          <w:lang w:val="en-US"/>
        </w:rPr>
        <w:t xml:space="preserve">the </w:t>
      </w:r>
      <w:r w:rsidR="00051542" w:rsidRPr="00B21945">
        <w:rPr>
          <w:i/>
          <w:color w:val="008000"/>
          <w:lang w:val="en-US"/>
        </w:rPr>
        <w:t>process map has enough arrows to show who the customer (internal or external)</w:t>
      </w:r>
      <w:r w:rsidR="001A2070" w:rsidRPr="00B21945">
        <w:rPr>
          <w:i/>
          <w:color w:val="008000"/>
          <w:lang w:val="en-US"/>
        </w:rPr>
        <w:t xml:space="preserve"> is</w:t>
      </w:r>
    </w:p>
    <w:p w:rsidR="00051542" w:rsidRPr="00B21945" w:rsidRDefault="00051542" w:rsidP="00051542">
      <w:pPr>
        <w:pStyle w:val="NormalWeb"/>
        <w:numPr>
          <w:ilvl w:val="0"/>
          <w:numId w:val="32"/>
        </w:numPr>
        <w:jc w:val="both"/>
        <w:rPr>
          <w:i/>
          <w:color w:val="008000"/>
          <w:lang w:val="en-US"/>
        </w:rPr>
      </w:pPr>
      <w:r w:rsidRPr="00B21945">
        <w:rPr>
          <w:i/>
          <w:color w:val="008000"/>
          <w:lang w:val="en-US"/>
        </w:rPr>
        <w:t>for a process</w:t>
      </w:r>
      <w:r w:rsidR="006F3B9B" w:rsidRPr="00B21945">
        <w:rPr>
          <w:i/>
          <w:color w:val="008000"/>
          <w:lang w:val="en-US"/>
        </w:rPr>
        <w:t>,</w:t>
      </w:r>
      <w:r w:rsidRPr="00B21945">
        <w:rPr>
          <w:i/>
          <w:color w:val="008000"/>
          <w:lang w:val="en-US"/>
        </w:rPr>
        <w:t xml:space="preserve"> it is better to use a lot of arrows (several customers) rather than to forget one</w:t>
      </w:r>
    </w:p>
    <w:p w:rsidR="00051542" w:rsidRPr="00B21945" w:rsidRDefault="00051542" w:rsidP="00051542">
      <w:pPr>
        <w:pStyle w:val="NormalWeb"/>
        <w:numPr>
          <w:ilvl w:val="0"/>
          <w:numId w:val="32"/>
        </w:numPr>
        <w:jc w:val="both"/>
        <w:rPr>
          <w:i/>
          <w:color w:val="008000"/>
          <w:lang w:val="en-US"/>
        </w:rPr>
      </w:pPr>
      <w:r w:rsidRPr="00B21945">
        <w:rPr>
          <w:i/>
          <w:color w:val="008000"/>
          <w:lang w:val="en-US"/>
        </w:rPr>
        <w:t xml:space="preserve">reveal the added value of the process during the process review </w:t>
      </w:r>
    </w:p>
    <w:p w:rsidR="00051542" w:rsidRPr="00B21945" w:rsidRDefault="00051542" w:rsidP="00051542">
      <w:pPr>
        <w:pStyle w:val="NormalWeb"/>
        <w:numPr>
          <w:ilvl w:val="0"/>
          <w:numId w:val="32"/>
        </w:numPr>
        <w:jc w:val="both"/>
        <w:rPr>
          <w:i/>
          <w:color w:val="008000"/>
          <w:lang w:val="en-US"/>
        </w:rPr>
      </w:pPr>
      <w:r w:rsidRPr="00B21945">
        <w:rPr>
          <w:i/>
          <w:color w:val="008000"/>
          <w:lang w:val="en-US"/>
        </w:rPr>
        <w:t xml:space="preserve">the analysis of process performance is an example of continual improvement </w:t>
      </w:r>
      <w:r w:rsidR="001A2070" w:rsidRPr="00B21945">
        <w:rPr>
          <w:i/>
          <w:color w:val="008000"/>
          <w:lang w:val="en-US"/>
        </w:rPr>
        <w:t xml:space="preserve">and </w:t>
      </w:r>
      <w:r w:rsidRPr="00B21945">
        <w:rPr>
          <w:i/>
          <w:color w:val="008000"/>
          <w:lang w:val="en-US"/>
        </w:rPr>
        <w:t xml:space="preserve">evidence of the effectiveness of the </w:t>
      </w:r>
      <w:r w:rsidR="00465230">
        <w:rPr>
          <w:i/>
          <w:color w:val="008000"/>
          <w:lang w:val="en-US"/>
        </w:rPr>
        <w:t>QSMS</w:t>
      </w:r>
    </w:p>
    <w:p w:rsidR="00051542" w:rsidRPr="00B21945" w:rsidRDefault="00051542" w:rsidP="00051542">
      <w:pPr>
        <w:numPr>
          <w:ilvl w:val="0"/>
          <w:numId w:val="32"/>
        </w:numPr>
        <w:spacing w:before="100" w:beforeAutospacing="1" w:after="100" w:afterAutospacing="1"/>
        <w:jc w:val="both"/>
        <w:rPr>
          <w:bCs/>
          <w:i/>
          <w:color w:val="008000"/>
          <w:lang w:val="en-US"/>
        </w:rPr>
      </w:pPr>
      <w:r w:rsidRPr="00B21945">
        <w:rPr>
          <w:bCs/>
          <w:i/>
          <w:color w:val="008000"/>
          <w:lang w:val="en-US"/>
        </w:rPr>
        <w:t>top management regularly monitors the objectives and action plans</w:t>
      </w:r>
    </w:p>
    <w:p w:rsidR="00172085" w:rsidRDefault="00172085" w:rsidP="00172085">
      <w:pPr>
        <w:numPr>
          <w:ilvl w:val="0"/>
          <w:numId w:val="32"/>
        </w:numPr>
        <w:spacing w:before="100" w:beforeAutospacing="1" w:after="200" w:afterAutospacing="1" w:line="276" w:lineRule="auto"/>
        <w:jc w:val="both"/>
        <w:rPr>
          <w:i/>
          <w:color w:val="008000"/>
          <w:lang w:val="en-US"/>
        </w:rPr>
      </w:pPr>
      <w:r w:rsidRPr="00B21945">
        <w:rPr>
          <w:i/>
          <w:color w:val="008000"/>
          <w:lang w:val="en-US"/>
        </w:rPr>
        <w:t>the purpose of each process is clearly defined</w:t>
      </w:r>
    </w:p>
    <w:p w:rsidR="0020116C" w:rsidRPr="00B21945" w:rsidRDefault="0020116C" w:rsidP="0020116C">
      <w:pPr>
        <w:numPr>
          <w:ilvl w:val="0"/>
          <w:numId w:val="32"/>
        </w:numPr>
        <w:spacing w:before="100" w:beforeAutospacing="1" w:after="200" w:afterAutospacing="1" w:line="276" w:lineRule="auto"/>
        <w:jc w:val="both"/>
        <w:rPr>
          <w:i/>
          <w:color w:val="008000"/>
          <w:lang w:val="en-US"/>
        </w:rPr>
      </w:pPr>
      <w:r>
        <w:rPr>
          <w:i/>
          <w:color w:val="008000"/>
          <w:lang w:val="en-US"/>
        </w:rPr>
        <w:t>p</w:t>
      </w:r>
      <w:r w:rsidRPr="0020116C">
        <w:rPr>
          <w:i/>
          <w:color w:val="008000"/>
          <w:lang w:val="en-US"/>
        </w:rPr>
        <w:t xml:space="preserve">rocess </w:t>
      </w:r>
      <w:r>
        <w:rPr>
          <w:i/>
          <w:color w:val="008000"/>
          <w:lang w:val="en-US"/>
        </w:rPr>
        <w:t>owners</w:t>
      </w:r>
      <w:r w:rsidRPr="0020116C">
        <w:rPr>
          <w:i/>
          <w:color w:val="008000"/>
          <w:lang w:val="en-US"/>
        </w:rPr>
        <w:t xml:space="preserve"> are members of the management team</w:t>
      </w:r>
    </w:p>
    <w:p w:rsidR="00051542" w:rsidRPr="00A86E2B" w:rsidRDefault="00051542" w:rsidP="00051542">
      <w:pPr>
        <w:shd w:val="clear" w:color="auto" w:fill="FF6600"/>
        <w:jc w:val="center"/>
        <w:rPr>
          <w:b/>
          <w:i/>
          <w:color w:val="FFFFFF" w:themeColor="background1"/>
          <w:lang w:val="en-US"/>
        </w:rPr>
      </w:pPr>
      <w:r w:rsidRPr="00A86E2B">
        <w:rPr>
          <w:b/>
          <w:i/>
          <w:color w:val="FFFFFF" w:themeColor="background1"/>
          <w:lang w:val="en-US"/>
        </w:rPr>
        <w:t>Bad practices</w:t>
      </w:r>
    </w:p>
    <w:p w:rsidR="00051542" w:rsidRPr="00B21945" w:rsidRDefault="00051542" w:rsidP="00051542">
      <w:pPr>
        <w:numPr>
          <w:ilvl w:val="0"/>
          <w:numId w:val="33"/>
        </w:numPr>
        <w:spacing w:before="100" w:beforeAutospacing="1" w:after="100" w:afterAutospacing="1"/>
        <w:jc w:val="both"/>
        <w:rPr>
          <w:i/>
          <w:color w:val="FF6600"/>
          <w:lang w:val="en-US"/>
        </w:rPr>
      </w:pPr>
      <w:r w:rsidRPr="00B21945">
        <w:rPr>
          <w:i/>
          <w:color w:val="FF6600"/>
          <w:lang w:val="en-US"/>
        </w:rPr>
        <w:t>some process outputs are not set correctly (customers not considered)</w:t>
      </w:r>
    </w:p>
    <w:p w:rsidR="00051542" w:rsidRPr="00B21945" w:rsidRDefault="00051542" w:rsidP="00051542">
      <w:pPr>
        <w:numPr>
          <w:ilvl w:val="0"/>
          <w:numId w:val="33"/>
        </w:numPr>
        <w:spacing w:before="100" w:beforeAutospacing="1" w:after="100" w:afterAutospacing="1"/>
        <w:jc w:val="both"/>
        <w:rPr>
          <w:i/>
          <w:color w:val="FF6600"/>
          <w:lang w:val="en-US"/>
        </w:rPr>
      </w:pPr>
      <w:r w:rsidRPr="00B21945">
        <w:rPr>
          <w:i/>
          <w:color w:val="FF6600"/>
          <w:lang w:val="en-US"/>
        </w:rPr>
        <w:t xml:space="preserve">process efficiency criteria </w:t>
      </w:r>
      <w:r w:rsidR="006F3B9B" w:rsidRPr="00B21945">
        <w:rPr>
          <w:i/>
          <w:color w:val="FF6600"/>
          <w:lang w:val="en-US"/>
        </w:rPr>
        <w:t xml:space="preserve">are </w:t>
      </w:r>
      <w:r w:rsidRPr="00B21945">
        <w:rPr>
          <w:i/>
          <w:color w:val="FF6600"/>
          <w:lang w:val="en-US"/>
        </w:rPr>
        <w:t>not established</w:t>
      </w:r>
    </w:p>
    <w:p w:rsidR="00051542" w:rsidRPr="00B21945" w:rsidRDefault="00CA6ACB" w:rsidP="00051542">
      <w:pPr>
        <w:numPr>
          <w:ilvl w:val="0"/>
          <w:numId w:val="33"/>
        </w:numPr>
        <w:spacing w:before="100" w:beforeAutospacing="1" w:after="100" w:afterAutospacing="1"/>
        <w:jc w:val="both"/>
        <w:rPr>
          <w:i/>
          <w:color w:val="FF6600"/>
          <w:lang w:val="en-US"/>
        </w:rPr>
      </w:pPr>
      <w:r w:rsidRPr="00B21945">
        <w:rPr>
          <w:i/>
          <w:color w:val="FF6600"/>
          <w:lang w:val="en-US"/>
        </w:rPr>
        <w:t xml:space="preserve">the </w:t>
      </w:r>
      <w:r w:rsidR="00051542" w:rsidRPr="00B21945">
        <w:rPr>
          <w:i/>
          <w:color w:val="FF6600"/>
          <w:lang w:val="en-US"/>
        </w:rPr>
        <w:t>process owner</w:t>
      </w:r>
      <w:r w:rsidR="006F3B9B" w:rsidRPr="00B21945">
        <w:rPr>
          <w:i/>
          <w:color w:val="FF6600"/>
          <w:lang w:val="en-US"/>
        </w:rPr>
        <w:t xml:space="preserve">s are </w:t>
      </w:r>
      <w:r w:rsidR="00051542" w:rsidRPr="00B21945">
        <w:rPr>
          <w:i/>
          <w:color w:val="FF6600"/>
          <w:lang w:val="en-US"/>
        </w:rPr>
        <w:t>not formalized</w:t>
      </w:r>
    </w:p>
    <w:p w:rsidR="00051542" w:rsidRPr="00B21945" w:rsidRDefault="00051542" w:rsidP="00051542">
      <w:pPr>
        <w:numPr>
          <w:ilvl w:val="0"/>
          <w:numId w:val="33"/>
        </w:numPr>
        <w:spacing w:before="100" w:beforeAutospacing="1" w:after="100" w:afterAutospacing="1"/>
        <w:jc w:val="both"/>
        <w:rPr>
          <w:i/>
          <w:color w:val="FF6600"/>
          <w:lang w:val="en-US"/>
        </w:rPr>
      </w:pPr>
      <w:r w:rsidRPr="00B21945">
        <w:rPr>
          <w:i/>
          <w:color w:val="FF6600"/>
          <w:lang w:val="en-US"/>
        </w:rPr>
        <w:t xml:space="preserve">outsourced processes </w:t>
      </w:r>
      <w:r w:rsidR="006F3B9B" w:rsidRPr="00B21945">
        <w:rPr>
          <w:i/>
          <w:color w:val="FF6600"/>
          <w:lang w:val="en-US"/>
        </w:rPr>
        <w:t xml:space="preserve">are </w:t>
      </w:r>
      <w:r w:rsidRPr="00B21945">
        <w:rPr>
          <w:i/>
          <w:color w:val="FF6600"/>
          <w:lang w:val="en-US"/>
        </w:rPr>
        <w:t xml:space="preserve">not </w:t>
      </w:r>
      <w:r w:rsidR="00C37550" w:rsidRPr="00B21945">
        <w:rPr>
          <w:i/>
          <w:color w:val="FF6600"/>
          <w:lang w:val="en-US"/>
        </w:rPr>
        <w:t>determined</w:t>
      </w:r>
    </w:p>
    <w:p w:rsidR="00051542" w:rsidRPr="00B21945" w:rsidRDefault="00051542" w:rsidP="00051542">
      <w:pPr>
        <w:numPr>
          <w:ilvl w:val="0"/>
          <w:numId w:val="33"/>
        </w:numPr>
        <w:spacing w:before="100" w:beforeAutospacing="1" w:after="100" w:afterAutospacing="1"/>
        <w:jc w:val="both"/>
        <w:rPr>
          <w:i/>
          <w:color w:val="FF6600"/>
          <w:lang w:val="en-US"/>
        </w:rPr>
      </w:pPr>
      <w:r w:rsidRPr="00B21945">
        <w:rPr>
          <w:i/>
          <w:color w:val="FF6600"/>
          <w:lang w:val="en-US"/>
        </w:rPr>
        <w:t xml:space="preserve">control of outsourced services </w:t>
      </w:r>
      <w:r w:rsidR="004827BE" w:rsidRPr="00B21945">
        <w:rPr>
          <w:i/>
          <w:color w:val="FF6600"/>
          <w:lang w:val="en-US"/>
        </w:rPr>
        <w:t xml:space="preserve">is </w:t>
      </w:r>
      <w:r w:rsidRPr="00B21945">
        <w:rPr>
          <w:i/>
          <w:color w:val="FF6600"/>
          <w:lang w:val="en-US"/>
        </w:rPr>
        <w:t>not described</w:t>
      </w:r>
    </w:p>
    <w:p w:rsidR="00051542" w:rsidRPr="00B21945" w:rsidRDefault="00051542" w:rsidP="00051542">
      <w:pPr>
        <w:numPr>
          <w:ilvl w:val="0"/>
          <w:numId w:val="33"/>
        </w:numPr>
        <w:spacing w:before="100" w:beforeAutospacing="1" w:after="100" w:afterAutospacing="1"/>
        <w:jc w:val="both"/>
        <w:rPr>
          <w:i/>
          <w:color w:val="FF6600"/>
          <w:lang w:val="en-US"/>
        </w:rPr>
      </w:pPr>
      <w:r w:rsidRPr="00B21945">
        <w:rPr>
          <w:i/>
          <w:color w:val="FF6600"/>
          <w:lang w:val="en-US"/>
        </w:rPr>
        <w:lastRenderedPageBreak/>
        <w:t xml:space="preserve">sequences and interactions of certain processes are not </w:t>
      </w:r>
      <w:r w:rsidR="00C37550" w:rsidRPr="00B21945">
        <w:rPr>
          <w:i/>
          <w:color w:val="FF6600"/>
          <w:lang w:val="en-US"/>
        </w:rPr>
        <w:t>determined</w:t>
      </w:r>
    </w:p>
    <w:p w:rsidR="00051542" w:rsidRPr="00B21945" w:rsidRDefault="00051542" w:rsidP="00051542">
      <w:pPr>
        <w:numPr>
          <w:ilvl w:val="0"/>
          <w:numId w:val="33"/>
        </w:numPr>
        <w:spacing w:before="100" w:beforeAutospacing="1" w:after="100" w:afterAutospacing="1"/>
        <w:jc w:val="both"/>
        <w:rPr>
          <w:i/>
          <w:color w:val="FF6600"/>
          <w:lang w:val="en-US"/>
        </w:rPr>
      </w:pPr>
      <w:r w:rsidRPr="00B21945">
        <w:rPr>
          <w:i/>
          <w:color w:val="FF6600"/>
          <w:lang w:val="en-US"/>
        </w:rPr>
        <w:t xml:space="preserve">criteria and methods for ensuring effective processes </w:t>
      </w:r>
      <w:r w:rsidR="004827BE" w:rsidRPr="00B21945">
        <w:rPr>
          <w:i/>
          <w:color w:val="FF6600"/>
          <w:lang w:val="en-US"/>
        </w:rPr>
        <w:t xml:space="preserve">are </w:t>
      </w:r>
      <w:r w:rsidRPr="00B21945">
        <w:rPr>
          <w:i/>
          <w:color w:val="FF6600"/>
          <w:lang w:val="en-US"/>
        </w:rPr>
        <w:t>not determined</w:t>
      </w:r>
    </w:p>
    <w:p w:rsidR="00051542" w:rsidRPr="00B21945" w:rsidRDefault="00051542" w:rsidP="00051542">
      <w:pPr>
        <w:numPr>
          <w:ilvl w:val="0"/>
          <w:numId w:val="33"/>
        </w:numPr>
        <w:spacing w:before="100" w:beforeAutospacing="1" w:after="100" w:afterAutospacing="1"/>
        <w:jc w:val="both"/>
        <w:rPr>
          <w:i/>
          <w:color w:val="FF6600"/>
          <w:lang w:val="en-US"/>
        </w:rPr>
      </w:pPr>
      <w:r w:rsidRPr="00B21945">
        <w:rPr>
          <w:i/>
          <w:color w:val="FF6600"/>
          <w:lang w:val="en-US"/>
        </w:rPr>
        <w:t xml:space="preserve">monitoring the effectiveness of certain processes </w:t>
      </w:r>
      <w:r w:rsidR="004827BE" w:rsidRPr="00B21945">
        <w:rPr>
          <w:i/>
          <w:color w:val="FF6600"/>
          <w:lang w:val="en-US"/>
        </w:rPr>
        <w:t xml:space="preserve">is </w:t>
      </w:r>
      <w:r w:rsidRPr="00B21945">
        <w:rPr>
          <w:i/>
          <w:color w:val="FF6600"/>
          <w:lang w:val="en-US"/>
        </w:rPr>
        <w:t>not established</w:t>
      </w:r>
    </w:p>
    <w:p w:rsidR="00051542" w:rsidRPr="00B21945" w:rsidRDefault="00051542" w:rsidP="00051542">
      <w:pPr>
        <w:pStyle w:val="NormalWeb"/>
        <w:numPr>
          <w:ilvl w:val="0"/>
          <w:numId w:val="33"/>
        </w:numPr>
        <w:jc w:val="both"/>
        <w:rPr>
          <w:i/>
          <w:color w:val="FF6600"/>
          <w:lang w:val="en-US"/>
        </w:rPr>
      </w:pPr>
      <w:r w:rsidRPr="00B21945">
        <w:rPr>
          <w:i/>
          <w:color w:val="FF6600"/>
          <w:lang w:val="en-US"/>
        </w:rPr>
        <w:t xml:space="preserve">the </w:t>
      </w:r>
      <w:r w:rsidR="00465230">
        <w:rPr>
          <w:i/>
          <w:color w:val="FF6600"/>
          <w:lang w:val="en-US"/>
        </w:rPr>
        <w:t>QSMS</w:t>
      </w:r>
      <w:r w:rsidR="00D56AE1" w:rsidRPr="00B21945">
        <w:rPr>
          <w:i/>
          <w:color w:val="FF6600"/>
          <w:lang w:val="en-US"/>
        </w:rPr>
        <w:t xml:space="preserve"> resources do not allow achiev</w:t>
      </w:r>
      <w:r w:rsidR="004827BE" w:rsidRPr="00B21945">
        <w:rPr>
          <w:i/>
          <w:color w:val="FF6600"/>
          <w:lang w:val="en-US"/>
        </w:rPr>
        <w:t xml:space="preserve">ement of </w:t>
      </w:r>
      <w:r w:rsidR="00D56AE1" w:rsidRPr="00B21945">
        <w:rPr>
          <w:i/>
          <w:color w:val="FF6600"/>
          <w:lang w:val="en-US"/>
        </w:rPr>
        <w:t>quality objectives</w:t>
      </w:r>
    </w:p>
    <w:p w:rsidR="00051542" w:rsidRPr="00B21945" w:rsidRDefault="00051542" w:rsidP="00051542">
      <w:pPr>
        <w:pStyle w:val="NormalWeb"/>
        <w:numPr>
          <w:ilvl w:val="0"/>
          <w:numId w:val="33"/>
        </w:numPr>
        <w:jc w:val="both"/>
        <w:rPr>
          <w:i/>
          <w:color w:val="FF6600"/>
          <w:lang w:val="en-US"/>
        </w:rPr>
      </w:pPr>
      <w:r w:rsidRPr="00B21945">
        <w:rPr>
          <w:i/>
          <w:color w:val="FF6600"/>
          <w:lang w:val="en-US"/>
        </w:rPr>
        <w:t xml:space="preserve">the </w:t>
      </w:r>
      <w:r w:rsidR="00465230">
        <w:rPr>
          <w:i/>
          <w:color w:val="FF6600"/>
          <w:lang w:val="en-US"/>
        </w:rPr>
        <w:t>QSMS</w:t>
      </w:r>
      <w:r w:rsidRPr="00B21945">
        <w:rPr>
          <w:i/>
          <w:color w:val="FF6600"/>
          <w:lang w:val="en-US"/>
        </w:rPr>
        <w:t xml:space="preserve"> is not updated (new processes </w:t>
      </w:r>
      <w:r w:rsidR="004827BE" w:rsidRPr="00B21945">
        <w:rPr>
          <w:i/>
          <w:color w:val="FF6600"/>
          <w:lang w:val="en-US"/>
        </w:rPr>
        <w:t xml:space="preserve">are </w:t>
      </w:r>
      <w:r w:rsidRPr="00B21945">
        <w:rPr>
          <w:i/>
          <w:color w:val="FF6600"/>
          <w:lang w:val="en-US"/>
        </w:rPr>
        <w:t xml:space="preserve">not </w:t>
      </w:r>
      <w:r w:rsidR="00C37550" w:rsidRPr="00B21945">
        <w:rPr>
          <w:i/>
          <w:color w:val="FF6600"/>
          <w:lang w:val="en-US"/>
        </w:rPr>
        <w:t>determined</w:t>
      </w:r>
      <w:r w:rsidRPr="00B21945">
        <w:rPr>
          <w:i/>
          <w:color w:val="FF6600"/>
          <w:lang w:val="en-US"/>
        </w:rPr>
        <w:t>)</w:t>
      </w:r>
    </w:p>
    <w:p w:rsidR="00172085" w:rsidRPr="00B21945" w:rsidRDefault="00172085" w:rsidP="00172085">
      <w:pPr>
        <w:numPr>
          <w:ilvl w:val="0"/>
          <w:numId w:val="33"/>
        </w:numPr>
        <w:spacing w:before="100" w:beforeAutospacing="1" w:after="100" w:afterAutospacing="1"/>
        <w:jc w:val="both"/>
        <w:rPr>
          <w:i/>
          <w:color w:val="FF6600"/>
          <w:lang w:val="en-US"/>
        </w:rPr>
      </w:pPr>
      <w:r w:rsidRPr="00B21945">
        <w:rPr>
          <w:i/>
          <w:color w:val="FF6600"/>
          <w:lang w:val="en-US"/>
        </w:rPr>
        <w:t>the threats and weaknesses identified in the SWOT analysis remain without actions</w:t>
      </w:r>
    </w:p>
    <w:p w:rsidR="007149C0" w:rsidRPr="00B21945" w:rsidRDefault="007149C0">
      <w:pPr>
        <w:rPr>
          <w:b/>
          <w:bCs/>
          <w:lang w:val="en-US"/>
        </w:rPr>
      </w:pPr>
      <w:r w:rsidRPr="00B21945">
        <w:rPr>
          <w:b/>
          <w:bCs/>
          <w:lang w:val="en-US"/>
        </w:rPr>
        <w:br w:type="page"/>
      </w:r>
    </w:p>
    <w:p w:rsidR="00051542" w:rsidRPr="00B21945" w:rsidRDefault="00051542" w:rsidP="00051542">
      <w:pPr>
        <w:spacing w:before="100" w:beforeAutospacing="1" w:after="100" w:afterAutospacing="1"/>
        <w:jc w:val="both"/>
        <w:rPr>
          <w:lang w:val="en-US"/>
        </w:rPr>
      </w:pPr>
      <w:proofErr w:type="gramStart"/>
      <w:r w:rsidRPr="00B21945">
        <w:rPr>
          <w:b/>
          <w:bCs/>
          <w:lang w:val="en-US"/>
        </w:rPr>
        <w:lastRenderedPageBreak/>
        <w:t>5 Leadership</w:t>
      </w:r>
      <w:proofErr w:type="gramEnd"/>
      <w:r w:rsidRPr="00B21945">
        <w:rPr>
          <w:b/>
          <w:bCs/>
          <w:lang w:val="en-US"/>
        </w:rPr>
        <w:t xml:space="preserve">                                                    </w:t>
      </w:r>
      <w:r w:rsidRPr="00B21945">
        <w:rPr>
          <w:b/>
          <w:bCs/>
          <w:noProof/>
        </w:rPr>
        <w:drawing>
          <wp:inline distT="0" distB="0" distL="0" distR="0" wp14:anchorId="5CF0F7F6" wp14:editId="236583E4">
            <wp:extent cx="360000" cy="360000"/>
            <wp:effectExtent l="0" t="0" r="2540" b="2540"/>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p.gif"/>
                    <pic:cNvPicPr/>
                  </pic:nvPicPr>
                  <pic:blipFill>
                    <a:blip r:embed="rId195"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r w:rsidRPr="00B21945">
        <w:rPr>
          <w:b/>
          <w:bCs/>
          <w:lang w:val="en-US"/>
        </w:rPr>
        <w:t xml:space="preserve"> </w:t>
      </w:r>
      <w:r w:rsidRPr="00B21945">
        <w:rPr>
          <w:b/>
          <w:bCs/>
          <w:noProof/>
        </w:rPr>
        <w:drawing>
          <wp:inline distT="0" distB="0" distL="0" distR="0" wp14:anchorId="08818E69" wp14:editId="6D40F7AE">
            <wp:extent cx="360000" cy="360000"/>
            <wp:effectExtent l="0" t="0" r="2540" b="254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d.gif"/>
                    <pic:cNvPicPr/>
                  </pic:nvPicPr>
                  <pic:blipFill>
                    <a:blip r:embed="rId208"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r w:rsidRPr="00B21945">
        <w:rPr>
          <w:b/>
          <w:bCs/>
          <w:lang w:val="en-US"/>
        </w:rPr>
        <w:t xml:space="preserve"> </w:t>
      </w:r>
      <w:r w:rsidRPr="00B21945">
        <w:rPr>
          <w:b/>
          <w:bCs/>
          <w:noProof/>
        </w:rPr>
        <w:drawing>
          <wp:inline distT="0" distB="0" distL="0" distR="0" wp14:anchorId="706ACE7C" wp14:editId="4C806A0D">
            <wp:extent cx="360000" cy="360000"/>
            <wp:effectExtent l="0" t="0" r="2540" b="2540"/>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c.gif"/>
                    <pic:cNvPicPr/>
                  </pic:nvPicPr>
                  <pic:blipFill>
                    <a:blip r:embed="rId209"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r w:rsidRPr="00B21945">
        <w:rPr>
          <w:b/>
          <w:bCs/>
          <w:lang w:val="en-US"/>
        </w:rPr>
        <w:t xml:space="preserve"> </w:t>
      </w:r>
      <w:r w:rsidRPr="00B21945">
        <w:rPr>
          <w:b/>
          <w:bCs/>
          <w:noProof/>
        </w:rPr>
        <w:drawing>
          <wp:inline distT="0" distB="0" distL="0" distR="0" wp14:anchorId="75714A10" wp14:editId="163343BF">
            <wp:extent cx="360000" cy="360000"/>
            <wp:effectExtent l="0" t="0" r="2540" b="2540"/>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a.gif"/>
                    <pic:cNvPicPr/>
                  </pic:nvPicPr>
                  <pic:blipFill>
                    <a:blip r:embed="rId210"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r w:rsidRPr="00B21945">
        <w:rPr>
          <w:b/>
          <w:bCs/>
          <w:lang w:val="en-US"/>
        </w:rPr>
        <w:t xml:space="preserve">             </w:t>
      </w:r>
    </w:p>
    <w:p w:rsidR="00051542" w:rsidRPr="00B21945" w:rsidRDefault="00051542" w:rsidP="00051542">
      <w:pPr>
        <w:spacing w:before="100" w:beforeAutospacing="1" w:after="100" w:afterAutospacing="1"/>
        <w:jc w:val="both"/>
        <w:rPr>
          <w:lang w:val="en-US"/>
        </w:rPr>
      </w:pPr>
      <w:bookmarkStart w:id="26" w:name="5.1"/>
      <w:bookmarkEnd w:id="26"/>
      <w:r w:rsidRPr="00B21945">
        <w:rPr>
          <w:b/>
          <w:bCs/>
          <w:lang w:val="en-US"/>
        </w:rPr>
        <w:t xml:space="preserve">5.1 Leadership and commitment </w:t>
      </w:r>
      <w:r w:rsidRPr="00B21945">
        <w:rPr>
          <w:bCs/>
          <w:i/>
          <w:lang w:val="en-US"/>
        </w:rPr>
        <w:t xml:space="preserve">(requirements </w:t>
      </w:r>
      <w:hyperlink r:id="rId211" w:anchor="5.1" w:history="1">
        <w:r w:rsidRPr="00B21945">
          <w:rPr>
            <w:rStyle w:val="Lienhypertexte"/>
            <w:bCs/>
            <w:i/>
            <w:lang w:val="en-US"/>
          </w:rPr>
          <w:t>2</w:t>
        </w:r>
        <w:r w:rsidR="00BB2189">
          <w:rPr>
            <w:rStyle w:val="Lienhypertexte"/>
            <w:bCs/>
            <w:i/>
            <w:lang w:val="en-US"/>
          </w:rPr>
          <w:t>8</w:t>
        </w:r>
        <w:r w:rsidRPr="00B21945">
          <w:rPr>
            <w:rStyle w:val="Lienhypertexte"/>
            <w:bCs/>
            <w:i/>
            <w:lang w:val="en-US"/>
          </w:rPr>
          <w:t xml:space="preserve"> to </w:t>
        </w:r>
        <w:r w:rsidR="00BB2189">
          <w:rPr>
            <w:rStyle w:val="Lienhypertexte"/>
            <w:bCs/>
            <w:i/>
            <w:lang w:val="en-US"/>
          </w:rPr>
          <w:t>48</w:t>
        </w:r>
      </w:hyperlink>
      <w:r w:rsidRPr="00B21945">
        <w:rPr>
          <w:bCs/>
          <w:i/>
          <w:lang w:val="en-US"/>
        </w:rPr>
        <w:t>)</w:t>
      </w:r>
    </w:p>
    <w:p w:rsidR="00051542" w:rsidRPr="006D287C" w:rsidRDefault="00051542" w:rsidP="00051542">
      <w:pPr>
        <w:pStyle w:val="Titre3"/>
        <w:spacing w:before="100" w:beforeAutospacing="1" w:after="100" w:afterAutospacing="1"/>
        <w:rPr>
          <w:color w:val="0033CC"/>
          <w:lang w:val="en-US"/>
        </w:rPr>
      </w:pPr>
      <w:r w:rsidRPr="006D287C">
        <w:rPr>
          <w:color w:val="0033CC"/>
          <w:lang w:val="en-US"/>
        </w:rPr>
        <w:t>When you sweep the stairs, you start at the top. Romanian proverb</w:t>
      </w:r>
    </w:p>
    <w:p w:rsidR="00051542" w:rsidRPr="00B21945" w:rsidRDefault="00051542" w:rsidP="00051542">
      <w:pPr>
        <w:jc w:val="both"/>
        <w:rPr>
          <w:lang w:val="en-US"/>
        </w:rPr>
      </w:pPr>
      <w:r w:rsidRPr="00B21945">
        <w:rPr>
          <w:lang w:val="en-US"/>
        </w:rPr>
        <w:t>Top management demonstrates leadership (fully assum</w:t>
      </w:r>
      <w:r w:rsidR="004827BE" w:rsidRPr="00B21945">
        <w:rPr>
          <w:lang w:val="en-US"/>
        </w:rPr>
        <w:t>ing</w:t>
      </w:r>
      <w:r w:rsidRPr="00B21945">
        <w:rPr>
          <w:lang w:val="en-US"/>
        </w:rPr>
        <w:t xml:space="preserve"> its responsibility for the performance of the Q</w:t>
      </w:r>
      <w:r w:rsidR="00465230">
        <w:rPr>
          <w:lang w:val="en-US"/>
        </w:rPr>
        <w:t>S</w:t>
      </w:r>
      <w:r w:rsidRPr="00B21945">
        <w:rPr>
          <w:lang w:val="en-US"/>
        </w:rPr>
        <w:t xml:space="preserve">MS) by defining the purpose (the reason to exist) of the company </w:t>
      </w:r>
      <w:r w:rsidR="004827BE" w:rsidRPr="00B21945">
        <w:rPr>
          <w:lang w:val="en-US"/>
        </w:rPr>
        <w:t xml:space="preserve">and </w:t>
      </w:r>
      <w:r w:rsidRPr="00B21945">
        <w:rPr>
          <w:lang w:val="en-US"/>
        </w:rPr>
        <w:t xml:space="preserve">ensuring the sustainability, quality policy and continual improvement of the </w:t>
      </w:r>
      <w:r w:rsidR="00465230">
        <w:rPr>
          <w:lang w:val="en-US"/>
        </w:rPr>
        <w:t>quality and safety management</w:t>
      </w:r>
      <w:r w:rsidRPr="00B21945">
        <w:rPr>
          <w:lang w:val="en-US"/>
        </w:rPr>
        <w:t xml:space="preserve"> system (cf. figure 5-1). Quality objectives are deployed in each department and indicators are implemented to measure process performance.</w:t>
      </w:r>
    </w:p>
    <w:p w:rsidR="00051542" w:rsidRPr="00B21945" w:rsidRDefault="00051542" w:rsidP="00051542">
      <w:pPr>
        <w:jc w:val="both"/>
        <w:rPr>
          <w:lang w:val="en-US"/>
        </w:rPr>
      </w:pPr>
    </w:p>
    <w:p w:rsidR="00051542" w:rsidRPr="00B21945" w:rsidRDefault="00C74D7B" w:rsidP="00051542">
      <w:pPr>
        <w:jc w:val="center"/>
        <w:rPr>
          <w:lang w:val="en-US"/>
        </w:rPr>
      </w:pPr>
      <w:r w:rsidRPr="00B21945">
        <w:rPr>
          <w:noProof/>
        </w:rPr>
        <w:drawing>
          <wp:inline distT="0" distB="0" distL="0" distR="0" wp14:anchorId="47BABAA5" wp14:editId="619737FC">
            <wp:extent cx="6286500" cy="4146550"/>
            <wp:effectExtent l="0" t="0" r="0" b="635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s.jpg"/>
                    <pic:cNvPicPr/>
                  </pic:nvPicPr>
                  <pic:blipFill>
                    <a:blip r:embed="rId212">
                      <a:extLst>
                        <a:ext uri="{28A0092B-C50C-407E-A947-70E740481C1C}">
                          <a14:useLocalDpi xmlns:a14="http://schemas.microsoft.com/office/drawing/2010/main" val="0"/>
                        </a:ext>
                      </a:extLst>
                    </a:blip>
                    <a:stretch>
                      <a:fillRect/>
                    </a:stretch>
                  </pic:blipFill>
                  <pic:spPr>
                    <a:xfrm>
                      <a:off x="0" y="0"/>
                      <a:ext cx="6286500" cy="4146550"/>
                    </a:xfrm>
                    <a:prstGeom prst="rect">
                      <a:avLst/>
                    </a:prstGeom>
                  </pic:spPr>
                </pic:pic>
              </a:graphicData>
            </a:graphic>
          </wp:inline>
        </w:drawing>
      </w:r>
    </w:p>
    <w:p w:rsidR="00051542" w:rsidRPr="00B21945" w:rsidRDefault="00051542" w:rsidP="00051542">
      <w:pPr>
        <w:jc w:val="center"/>
        <w:rPr>
          <w:iCs/>
          <w:lang w:val="en-US"/>
        </w:rPr>
      </w:pPr>
    </w:p>
    <w:p w:rsidR="00051542" w:rsidRPr="00B21945" w:rsidRDefault="00051542" w:rsidP="00051542">
      <w:pPr>
        <w:jc w:val="center"/>
        <w:rPr>
          <w:i/>
          <w:iCs/>
          <w:lang w:val="en-US"/>
        </w:rPr>
      </w:pPr>
      <w:proofErr w:type="gramStart"/>
      <w:r w:rsidRPr="00B21945">
        <w:rPr>
          <w:i/>
          <w:iCs/>
          <w:lang w:val="en-US"/>
        </w:rPr>
        <w:t>Figure 5-1.</w:t>
      </w:r>
      <w:proofErr w:type="gramEnd"/>
      <w:r w:rsidRPr="00B21945">
        <w:rPr>
          <w:i/>
          <w:iCs/>
          <w:lang w:val="en-US"/>
        </w:rPr>
        <w:t xml:space="preserve"> Deployment of objectives</w:t>
      </w:r>
    </w:p>
    <w:p w:rsidR="00051542" w:rsidRPr="00BB2189" w:rsidRDefault="00051542" w:rsidP="00051542">
      <w:pPr>
        <w:spacing w:before="100" w:beforeAutospacing="1" w:after="100" w:afterAutospacing="1"/>
        <w:jc w:val="center"/>
        <w:rPr>
          <w:b/>
          <w:color w:val="0033CC"/>
          <w:lang w:val="en-US"/>
        </w:rPr>
      </w:pPr>
      <w:r w:rsidRPr="00BB2189">
        <w:rPr>
          <w:b/>
          <w:color w:val="0033CC"/>
          <w:lang w:val="en-US"/>
        </w:rPr>
        <w:t>Tell me and I’ll remember for an hour; show me and I’ll remember for a day; but let me do it and I’ll remember forever. Chinese Proverb</w:t>
      </w:r>
    </w:p>
    <w:p w:rsidR="00395B81" w:rsidRPr="00B21945" w:rsidRDefault="00395B81" w:rsidP="00395B81">
      <w:pPr>
        <w:spacing w:before="100" w:beforeAutospacing="1" w:after="100" w:afterAutospacing="1"/>
        <w:jc w:val="both"/>
        <w:rPr>
          <w:lang w:val="en-US"/>
        </w:rPr>
      </w:pPr>
      <w:r w:rsidRPr="00B21945">
        <w:rPr>
          <w:shd w:val="clear" w:color="auto" w:fill="00B0F0"/>
          <w:lang w:val="en-US"/>
        </w:rPr>
        <w:t>Leadership</w:t>
      </w:r>
      <w:r w:rsidRPr="00B21945">
        <w:rPr>
          <w:lang w:val="en-US"/>
        </w:rPr>
        <w:t xml:space="preserve">: </w:t>
      </w:r>
      <w:r w:rsidRPr="00B21945">
        <w:rPr>
          <w:i/>
          <w:lang w:val="en-US"/>
        </w:rPr>
        <w:t>ability to inspire and lead a team to achieve set goals</w:t>
      </w:r>
    </w:p>
    <w:p w:rsidR="00051542" w:rsidRPr="00B21945" w:rsidRDefault="00051542" w:rsidP="00051542">
      <w:pPr>
        <w:spacing w:before="100" w:beforeAutospacing="1" w:after="100" w:afterAutospacing="1"/>
        <w:jc w:val="both"/>
        <w:rPr>
          <w:lang w:val="en-US"/>
        </w:rPr>
      </w:pPr>
      <w:r w:rsidRPr="00B21945">
        <w:rPr>
          <w:lang w:val="en-US"/>
        </w:rPr>
        <w:t>Top management at its highest level commits to:</w:t>
      </w:r>
    </w:p>
    <w:p w:rsidR="00051542" w:rsidRPr="00B21945" w:rsidRDefault="00051542" w:rsidP="009324A9">
      <w:pPr>
        <w:pStyle w:val="Paragraphedeliste"/>
        <w:numPr>
          <w:ilvl w:val="0"/>
          <w:numId w:val="91"/>
        </w:numPr>
        <w:spacing w:before="100" w:beforeAutospacing="1" w:after="100" w:afterAutospacing="1"/>
        <w:jc w:val="both"/>
        <w:rPr>
          <w:rFonts w:ascii="Arial" w:hAnsi="Arial" w:cs="Arial"/>
          <w:lang w:val="en-US"/>
        </w:rPr>
      </w:pPr>
      <w:r w:rsidRPr="00B21945">
        <w:rPr>
          <w:rFonts w:ascii="Arial" w:hAnsi="Arial" w:cs="Arial"/>
          <w:lang w:val="en-US"/>
        </w:rPr>
        <w:t>define and promote the quality policy</w:t>
      </w:r>
      <w:r w:rsidR="00CA6ACB" w:rsidRPr="00B21945">
        <w:rPr>
          <w:rFonts w:ascii="Arial" w:hAnsi="Arial" w:cs="Arial"/>
          <w:lang w:val="en-US"/>
        </w:rPr>
        <w:t>,</w:t>
      </w:r>
      <w:r w:rsidRPr="00B21945">
        <w:rPr>
          <w:rFonts w:ascii="Arial" w:hAnsi="Arial" w:cs="Arial"/>
          <w:lang w:val="en-US"/>
        </w:rPr>
        <w:t xml:space="preserve"> which follows from the purpose, strategic direction and context of the company</w:t>
      </w:r>
    </w:p>
    <w:p w:rsidR="00051542" w:rsidRPr="00B21945" w:rsidRDefault="00051542" w:rsidP="009324A9">
      <w:pPr>
        <w:pStyle w:val="Paragraphedeliste"/>
        <w:numPr>
          <w:ilvl w:val="0"/>
          <w:numId w:val="91"/>
        </w:numPr>
        <w:spacing w:before="100" w:beforeAutospacing="1" w:after="100" w:afterAutospacing="1"/>
        <w:jc w:val="both"/>
        <w:rPr>
          <w:rFonts w:ascii="Arial" w:hAnsi="Arial" w:cs="Arial"/>
          <w:lang w:val="en-US"/>
        </w:rPr>
      </w:pPr>
      <w:r w:rsidRPr="00B21945">
        <w:rPr>
          <w:rFonts w:ascii="Arial" w:hAnsi="Arial" w:cs="Arial"/>
          <w:lang w:val="en-US"/>
        </w:rPr>
        <w:t>communicate the importance</w:t>
      </w:r>
      <w:r w:rsidR="004827BE" w:rsidRPr="00B21945">
        <w:rPr>
          <w:rFonts w:ascii="Arial" w:hAnsi="Arial" w:cs="Arial"/>
          <w:lang w:val="en-US"/>
        </w:rPr>
        <w:t xml:space="preserve"> of</w:t>
      </w:r>
      <w:r w:rsidRPr="00B21945">
        <w:rPr>
          <w:rFonts w:ascii="Arial" w:hAnsi="Arial" w:cs="Arial"/>
          <w:lang w:val="en-US"/>
        </w:rPr>
        <w:t>:</w:t>
      </w:r>
    </w:p>
    <w:p w:rsidR="00051542" w:rsidRPr="00B21945" w:rsidRDefault="00051542" w:rsidP="009324A9">
      <w:pPr>
        <w:pStyle w:val="Paragraphedeliste"/>
        <w:numPr>
          <w:ilvl w:val="1"/>
          <w:numId w:val="91"/>
        </w:numPr>
        <w:spacing w:before="100" w:beforeAutospacing="1" w:after="100" w:afterAutospacing="1"/>
        <w:jc w:val="both"/>
        <w:rPr>
          <w:rFonts w:ascii="Arial" w:hAnsi="Arial" w:cs="Arial"/>
          <w:lang w:val="en-US"/>
        </w:rPr>
      </w:pPr>
      <w:r w:rsidRPr="00B21945">
        <w:rPr>
          <w:rFonts w:ascii="Arial" w:hAnsi="Arial" w:cs="Arial"/>
          <w:lang w:val="en-US"/>
        </w:rPr>
        <w:t>integrat</w:t>
      </w:r>
      <w:r w:rsidR="004827BE" w:rsidRPr="00B21945">
        <w:rPr>
          <w:rFonts w:ascii="Arial" w:hAnsi="Arial" w:cs="Arial"/>
          <w:lang w:val="en-US"/>
        </w:rPr>
        <w:t xml:space="preserve">ing </w:t>
      </w:r>
      <w:r w:rsidR="00CA6ACB" w:rsidRPr="00B21945">
        <w:rPr>
          <w:rFonts w:ascii="Arial" w:hAnsi="Arial" w:cs="Arial"/>
          <w:lang w:val="en-US"/>
        </w:rPr>
        <w:t>with</w:t>
      </w:r>
      <w:r w:rsidRPr="00B21945">
        <w:rPr>
          <w:rFonts w:ascii="Arial" w:hAnsi="Arial" w:cs="Arial"/>
          <w:lang w:val="en-US"/>
        </w:rPr>
        <w:t xml:space="preserve">in internal processes </w:t>
      </w:r>
      <w:r w:rsidR="004827BE" w:rsidRPr="00B21945">
        <w:rPr>
          <w:rFonts w:ascii="Arial" w:hAnsi="Arial" w:cs="Arial"/>
          <w:lang w:val="en-US"/>
        </w:rPr>
        <w:t xml:space="preserve">the </w:t>
      </w:r>
      <w:r w:rsidRPr="00B21945">
        <w:rPr>
          <w:rFonts w:ascii="Arial" w:hAnsi="Arial" w:cs="Arial"/>
          <w:lang w:val="en-US"/>
        </w:rPr>
        <w:t>requirements of:</w:t>
      </w:r>
    </w:p>
    <w:p w:rsidR="00051542" w:rsidRPr="00B21945" w:rsidRDefault="00051542" w:rsidP="009324A9">
      <w:pPr>
        <w:pStyle w:val="Paragraphedeliste"/>
        <w:numPr>
          <w:ilvl w:val="2"/>
          <w:numId w:val="91"/>
        </w:numPr>
        <w:spacing w:before="100" w:beforeAutospacing="1" w:after="100" w:afterAutospacing="1"/>
        <w:jc w:val="both"/>
        <w:rPr>
          <w:rFonts w:ascii="Arial" w:hAnsi="Arial" w:cs="Arial"/>
          <w:lang w:val="en-US"/>
        </w:rPr>
      </w:pPr>
      <w:r w:rsidRPr="00B21945">
        <w:rPr>
          <w:rFonts w:ascii="Arial" w:hAnsi="Arial" w:cs="Arial"/>
          <w:lang w:val="en-US"/>
        </w:rPr>
        <w:t xml:space="preserve">the </w:t>
      </w:r>
      <w:r w:rsidR="00465230">
        <w:rPr>
          <w:rFonts w:ascii="Arial" w:hAnsi="Arial" w:cs="Arial"/>
          <w:lang w:val="en-US"/>
        </w:rPr>
        <w:t>QSMS</w:t>
      </w:r>
    </w:p>
    <w:p w:rsidR="00051542" w:rsidRPr="00B21945" w:rsidRDefault="00051542" w:rsidP="009324A9">
      <w:pPr>
        <w:pStyle w:val="Paragraphedeliste"/>
        <w:numPr>
          <w:ilvl w:val="2"/>
          <w:numId w:val="91"/>
        </w:numPr>
        <w:spacing w:before="100" w:beforeAutospacing="1" w:after="100" w:afterAutospacing="1"/>
        <w:jc w:val="both"/>
        <w:rPr>
          <w:rFonts w:ascii="Arial" w:hAnsi="Arial" w:cs="Arial"/>
          <w:lang w:val="en-US"/>
        </w:rPr>
      </w:pPr>
      <w:r w:rsidRPr="00B21945">
        <w:rPr>
          <w:rFonts w:ascii="Arial" w:hAnsi="Arial" w:cs="Arial"/>
          <w:lang w:val="en-US"/>
        </w:rPr>
        <w:t>customers</w:t>
      </w:r>
    </w:p>
    <w:p w:rsidR="00051542" w:rsidRPr="00B21945" w:rsidRDefault="00051542" w:rsidP="009324A9">
      <w:pPr>
        <w:pStyle w:val="Paragraphedeliste"/>
        <w:numPr>
          <w:ilvl w:val="2"/>
          <w:numId w:val="91"/>
        </w:numPr>
        <w:spacing w:before="100" w:beforeAutospacing="1" w:after="100" w:afterAutospacing="1"/>
        <w:jc w:val="both"/>
        <w:rPr>
          <w:rFonts w:ascii="Arial" w:hAnsi="Arial" w:cs="Arial"/>
          <w:lang w:val="en-US"/>
        </w:rPr>
      </w:pPr>
      <w:r w:rsidRPr="00B21945">
        <w:rPr>
          <w:rFonts w:ascii="Arial" w:hAnsi="Arial" w:cs="Arial"/>
          <w:lang w:val="en-US"/>
        </w:rPr>
        <w:t xml:space="preserve">other </w:t>
      </w:r>
      <w:r w:rsidR="001B28DB" w:rsidRPr="00B21945">
        <w:rPr>
          <w:rFonts w:ascii="Arial" w:hAnsi="Arial" w:cs="Arial"/>
          <w:lang w:val="en-US"/>
        </w:rPr>
        <w:t>stakeholders</w:t>
      </w:r>
    </w:p>
    <w:p w:rsidR="00051542" w:rsidRPr="00B21945" w:rsidRDefault="00051542" w:rsidP="009324A9">
      <w:pPr>
        <w:pStyle w:val="Paragraphedeliste"/>
        <w:numPr>
          <w:ilvl w:val="2"/>
          <w:numId w:val="91"/>
        </w:numPr>
        <w:spacing w:before="100" w:beforeAutospacing="1" w:after="100" w:afterAutospacing="1"/>
        <w:jc w:val="both"/>
        <w:rPr>
          <w:rFonts w:ascii="Arial" w:hAnsi="Arial" w:cs="Arial"/>
          <w:lang w:val="en-US"/>
        </w:rPr>
      </w:pPr>
      <w:r w:rsidRPr="00B21945">
        <w:rPr>
          <w:rFonts w:ascii="Arial" w:hAnsi="Arial" w:cs="Arial"/>
          <w:lang w:val="en-US"/>
        </w:rPr>
        <w:lastRenderedPageBreak/>
        <w:t>regulations</w:t>
      </w:r>
    </w:p>
    <w:p w:rsidR="00051542" w:rsidRPr="00B21945" w:rsidRDefault="00051542" w:rsidP="009324A9">
      <w:pPr>
        <w:pStyle w:val="Paragraphedeliste"/>
        <w:numPr>
          <w:ilvl w:val="1"/>
          <w:numId w:val="91"/>
        </w:numPr>
        <w:spacing w:before="100" w:beforeAutospacing="1" w:after="100" w:afterAutospacing="1"/>
        <w:jc w:val="both"/>
        <w:rPr>
          <w:rFonts w:ascii="Arial" w:hAnsi="Arial" w:cs="Arial"/>
          <w:lang w:val="en-US"/>
        </w:rPr>
      </w:pPr>
      <w:r w:rsidRPr="00B21945">
        <w:rPr>
          <w:rFonts w:ascii="Arial" w:hAnsi="Arial" w:cs="Arial"/>
          <w:lang w:val="en-US"/>
        </w:rPr>
        <w:t>hav</w:t>
      </w:r>
      <w:r w:rsidR="004827BE" w:rsidRPr="00B21945">
        <w:rPr>
          <w:rFonts w:ascii="Arial" w:hAnsi="Arial" w:cs="Arial"/>
          <w:lang w:val="en-US"/>
        </w:rPr>
        <w:t>ing</w:t>
      </w:r>
      <w:r w:rsidRPr="00B21945">
        <w:rPr>
          <w:rFonts w:ascii="Arial" w:hAnsi="Arial" w:cs="Arial"/>
          <w:lang w:val="en-US"/>
        </w:rPr>
        <w:t xml:space="preserve"> a performing </w:t>
      </w:r>
      <w:r w:rsidR="00465230">
        <w:rPr>
          <w:rFonts w:ascii="Arial" w:hAnsi="Arial" w:cs="Arial"/>
          <w:lang w:val="en-US"/>
        </w:rPr>
        <w:t>quality and safety management</w:t>
      </w:r>
      <w:r w:rsidRPr="00B21945">
        <w:rPr>
          <w:rFonts w:ascii="Arial" w:hAnsi="Arial" w:cs="Arial"/>
          <w:lang w:val="en-US"/>
        </w:rPr>
        <w:t xml:space="preserve"> system (Q</w:t>
      </w:r>
      <w:r w:rsidR="00465230">
        <w:rPr>
          <w:rFonts w:ascii="Arial" w:hAnsi="Arial" w:cs="Arial"/>
          <w:lang w:val="en-US"/>
        </w:rPr>
        <w:t>S</w:t>
      </w:r>
      <w:r w:rsidRPr="00B21945">
        <w:rPr>
          <w:rFonts w:ascii="Arial" w:hAnsi="Arial" w:cs="Arial"/>
          <w:lang w:val="en-US"/>
        </w:rPr>
        <w:t>MS)</w:t>
      </w:r>
    </w:p>
    <w:p w:rsidR="00051542" w:rsidRPr="00B21945" w:rsidRDefault="00051542" w:rsidP="009324A9">
      <w:pPr>
        <w:pStyle w:val="Paragraphedeliste"/>
        <w:numPr>
          <w:ilvl w:val="1"/>
          <w:numId w:val="91"/>
        </w:numPr>
        <w:spacing w:before="100" w:beforeAutospacing="1" w:after="100" w:afterAutospacing="1"/>
        <w:jc w:val="both"/>
        <w:rPr>
          <w:rFonts w:ascii="Arial" w:hAnsi="Arial" w:cs="Arial"/>
          <w:lang w:val="en-US"/>
        </w:rPr>
      </w:pPr>
      <w:r w:rsidRPr="00B21945">
        <w:rPr>
          <w:rFonts w:ascii="Arial" w:hAnsi="Arial" w:cs="Arial"/>
          <w:lang w:val="en-US"/>
        </w:rPr>
        <w:t>meet</w:t>
      </w:r>
      <w:r w:rsidR="004827BE" w:rsidRPr="00B21945">
        <w:rPr>
          <w:rFonts w:ascii="Arial" w:hAnsi="Arial" w:cs="Arial"/>
          <w:lang w:val="en-US"/>
        </w:rPr>
        <w:t>ing</w:t>
      </w:r>
      <w:r w:rsidRPr="00B21945">
        <w:rPr>
          <w:rFonts w:ascii="Arial" w:hAnsi="Arial" w:cs="Arial"/>
          <w:lang w:val="en-US"/>
        </w:rPr>
        <w:t xml:space="preserve"> the requirements of the </w:t>
      </w:r>
      <w:r w:rsidR="00465230">
        <w:rPr>
          <w:rFonts w:ascii="Arial" w:hAnsi="Arial" w:cs="Arial"/>
          <w:lang w:val="en-US"/>
        </w:rPr>
        <w:t>quality and safety management</w:t>
      </w:r>
      <w:r w:rsidRPr="00B21945">
        <w:rPr>
          <w:rFonts w:ascii="Arial" w:hAnsi="Arial" w:cs="Arial"/>
          <w:lang w:val="en-US"/>
        </w:rPr>
        <w:t xml:space="preserve"> system</w:t>
      </w:r>
    </w:p>
    <w:p w:rsidR="00051542" w:rsidRPr="00B21945" w:rsidRDefault="00051542" w:rsidP="009324A9">
      <w:pPr>
        <w:pStyle w:val="Paragraphedeliste"/>
        <w:numPr>
          <w:ilvl w:val="0"/>
          <w:numId w:val="91"/>
        </w:numPr>
        <w:spacing w:before="100" w:beforeAutospacing="1" w:after="100" w:afterAutospacing="1"/>
        <w:jc w:val="both"/>
        <w:rPr>
          <w:rFonts w:ascii="Arial" w:hAnsi="Arial" w:cs="Arial"/>
          <w:lang w:val="en-US"/>
        </w:rPr>
      </w:pPr>
      <w:r w:rsidRPr="00B21945">
        <w:rPr>
          <w:rFonts w:ascii="Arial" w:hAnsi="Arial" w:cs="Arial"/>
          <w:lang w:val="en-US"/>
        </w:rPr>
        <w:t>ensure the availability of manpower and technical resources to achieve the objectives</w:t>
      </w:r>
    </w:p>
    <w:p w:rsidR="00051542" w:rsidRPr="00B21945" w:rsidRDefault="00051542" w:rsidP="009324A9">
      <w:pPr>
        <w:pStyle w:val="Paragraphedeliste"/>
        <w:numPr>
          <w:ilvl w:val="0"/>
          <w:numId w:val="91"/>
        </w:numPr>
        <w:spacing w:before="100" w:beforeAutospacing="1" w:after="100" w:afterAutospacing="1"/>
        <w:jc w:val="both"/>
        <w:rPr>
          <w:rFonts w:ascii="Arial" w:hAnsi="Arial" w:cs="Arial"/>
          <w:lang w:val="en-US"/>
        </w:rPr>
      </w:pPr>
      <w:r w:rsidRPr="00B21945">
        <w:rPr>
          <w:rFonts w:ascii="Arial" w:hAnsi="Arial" w:cs="Arial"/>
          <w:lang w:val="en-US"/>
        </w:rPr>
        <w:t>do everything so that the established objectives are met (lead by example on the field)</w:t>
      </w:r>
    </w:p>
    <w:p w:rsidR="00051542" w:rsidRPr="00B21945" w:rsidRDefault="00051542" w:rsidP="009324A9">
      <w:pPr>
        <w:pStyle w:val="Paragraphedeliste"/>
        <w:numPr>
          <w:ilvl w:val="0"/>
          <w:numId w:val="91"/>
        </w:numPr>
        <w:spacing w:before="100" w:beforeAutospacing="1" w:after="100" w:afterAutospacing="1"/>
        <w:jc w:val="both"/>
        <w:rPr>
          <w:rFonts w:ascii="Arial" w:hAnsi="Arial" w:cs="Arial"/>
          <w:lang w:val="en-US"/>
        </w:rPr>
      </w:pPr>
      <w:r w:rsidRPr="00B21945">
        <w:rPr>
          <w:rFonts w:ascii="Arial" w:hAnsi="Arial" w:cs="Arial"/>
          <w:lang w:val="en-US"/>
        </w:rPr>
        <w:t>involve staff to achieve expected results</w:t>
      </w:r>
    </w:p>
    <w:p w:rsidR="00051542" w:rsidRPr="00B21945" w:rsidRDefault="00051542" w:rsidP="009324A9">
      <w:pPr>
        <w:pStyle w:val="Paragraphedeliste"/>
        <w:numPr>
          <w:ilvl w:val="0"/>
          <w:numId w:val="91"/>
        </w:numPr>
        <w:spacing w:before="100" w:beforeAutospacing="1" w:after="100" w:afterAutospacing="1"/>
        <w:jc w:val="both"/>
        <w:rPr>
          <w:rFonts w:ascii="Arial" w:hAnsi="Arial" w:cs="Arial"/>
          <w:lang w:val="en-US"/>
        </w:rPr>
      </w:pPr>
      <w:r w:rsidRPr="00B21945">
        <w:rPr>
          <w:rFonts w:ascii="Arial" w:hAnsi="Arial" w:cs="Arial"/>
          <w:lang w:val="en-US"/>
        </w:rPr>
        <w:t>fully support the process approach and continual improvement</w:t>
      </w:r>
    </w:p>
    <w:p w:rsidR="00051542" w:rsidRDefault="00051542" w:rsidP="009324A9">
      <w:pPr>
        <w:pStyle w:val="Paragraphedeliste"/>
        <w:numPr>
          <w:ilvl w:val="0"/>
          <w:numId w:val="91"/>
        </w:numPr>
        <w:spacing w:before="100" w:beforeAutospacing="1" w:after="100" w:afterAutospacing="1"/>
        <w:jc w:val="both"/>
        <w:rPr>
          <w:rFonts w:ascii="Arial" w:hAnsi="Arial" w:cs="Arial"/>
          <w:lang w:val="en-US"/>
        </w:rPr>
      </w:pPr>
      <w:r w:rsidRPr="00B21945">
        <w:rPr>
          <w:rFonts w:ascii="Arial" w:hAnsi="Arial" w:cs="Arial"/>
          <w:lang w:val="en-US"/>
        </w:rPr>
        <w:t>define, communicate and support the responsibilities and authorities</w:t>
      </w:r>
      <w:r w:rsidR="000251AD" w:rsidRPr="00B21945">
        <w:rPr>
          <w:rFonts w:ascii="Arial" w:hAnsi="Arial" w:cs="Arial"/>
          <w:lang w:val="en-US"/>
        </w:rPr>
        <w:t xml:space="preserve"> at all levels</w:t>
      </w:r>
    </w:p>
    <w:p w:rsidR="004B0383" w:rsidRDefault="004B0383" w:rsidP="009324A9">
      <w:pPr>
        <w:pStyle w:val="Paragraphedeliste"/>
        <w:numPr>
          <w:ilvl w:val="0"/>
          <w:numId w:val="91"/>
        </w:numPr>
        <w:spacing w:before="100" w:beforeAutospacing="1" w:after="100" w:afterAutospacing="1"/>
        <w:jc w:val="both"/>
        <w:rPr>
          <w:rFonts w:ascii="Arial" w:hAnsi="Arial" w:cs="Arial"/>
          <w:lang w:val="en-US"/>
        </w:rPr>
      </w:pPr>
      <w:r>
        <w:rPr>
          <w:rFonts w:ascii="Arial" w:hAnsi="Arial" w:cs="Arial"/>
          <w:lang w:val="en-US"/>
        </w:rPr>
        <w:t>ensure that nuclear safety is:</w:t>
      </w:r>
    </w:p>
    <w:p w:rsidR="004B0383" w:rsidRDefault="004B0383" w:rsidP="009324A9">
      <w:pPr>
        <w:pStyle w:val="Paragraphedeliste"/>
        <w:numPr>
          <w:ilvl w:val="1"/>
          <w:numId w:val="91"/>
        </w:numPr>
        <w:spacing w:before="100" w:beforeAutospacing="1" w:after="100" w:afterAutospacing="1"/>
        <w:jc w:val="both"/>
        <w:rPr>
          <w:rFonts w:ascii="Arial" w:hAnsi="Arial" w:cs="Arial"/>
          <w:lang w:val="en-US"/>
        </w:rPr>
      </w:pPr>
      <w:r>
        <w:rPr>
          <w:rFonts w:ascii="Arial" w:hAnsi="Arial" w:cs="Arial"/>
          <w:lang w:val="en-US"/>
        </w:rPr>
        <w:t>taken into account in decision making</w:t>
      </w:r>
    </w:p>
    <w:p w:rsidR="004B0383" w:rsidRPr="00B21945" w:rsidRDefault="004B0383" w:rsidP="009324A9">
      <w:pPr>
        <w:pStyle w:val="Paragraphedeliste"/>
        <w:numPr>
          <w:ilvl w:val="1"/>
          <w:numId w:val="91"/>
        </w:numPr>
        <w:spacing w:before="100" w:beforeAutospacing="1" w:after="100" w:afterAutospacing="1"/>
        <w:jc w:val="both"/>
        <w:rPr>
          <w:rFonts w:ascii="Arial" w:hAnsi="Arial" w:cs="Arial"/>
          <w:lang w:val="en-US"/>
        </w:rPr>
      </w:pPr>
      <w:r>
        <w:rPr>
          <w:rFonts w:ascii="Arial" w:hAnsi="Arial" w:cs="Arial"/>
          <w:lang w:val="en-US"/>
        </w:rPr>
        <w:t>not compromised by any decision taken</w:t>
      </w:r>
    </w:p>
    <w:p w:rsidR="00051542" w:rsidRPr="00B21945" w:rsidRDefault="00051542" w:rsidP="00051542">
      <w:pPr>
        <w:jc w:val="both"/>
        <w:rPr>
          <w:lang w:val="en-US"/>
        </w:rPr>
      </w:pPr>
      <w:r w:rsidRPr="00B21945">
        <w:rPr>
          <w:lang w:val="en-US"/>
        </w:rPr>
        <w:t>By applying the principle "</w:t>
      </w:r>
      <w:proofErr w:type="gramStart"/>
      <w:r w:rsidRPr="00B21945">
        <w:rPr>
          <w:lang w:val="en-US"/>
        </w:rPr>
        <w:t>customer</w:t>
      </w:r>
      <w:r w:rsidR="00E3782C" w:rsidRPr="00B21945">
        <w:rPr>
          <w:lang w:val="en-US"/>
        </w:rPr>
        <w:t xml:space="preserve"> </w:t>
      </w:r>
      <w:r w:rsidRPr="00B21945">
        <w:rPr>
          <w:lang w:val="en-US"/>
        </w:rPr>
        <w:t>focus</w:t>
      </w:r>
      <w:proofErr w:type="gramEnd"/>
      <w:r w:rsidRPr="00B21945">
        <w:rPr>
          <w:lang w:val="en-US"/>
        </w:rPr>
        <w:t>" (ISO 9000: 2015, sub-clause 2.3) top management is committed to:</w:t>
      </w:r>
    </w:p>
    <w:p w:rsidR="00051542" w:rsidRPr="00B21945" w:rsidRDefault="00051542" w:rsidP="00051542">
      <w:pPr>
        <w:jc w:val="both"/>
        <w:rPr>
          <w:color w:val="000000"/>
          <w:lang w:val="en-US"/>
        </w:rPr>
      </w:pPr>
    </w:p>
    <w:p w:rsidR="00051542" w:rsidRPr="00B21945" w:rsidRDefault="00051542" w:rsidP="00051542">
      <w:pPr>
        <w:pStyle w:val="Paragraphedeliste"/>
        <w:numPr>
          <w:ilvl w:val="0"/>
          <w:numId w:val="68"/>
        </w:numPr>
        <w:rPr>
          <w:rFonts w:ascii="Arial" w:hAnsi="Arial" w:cs="Arial"/>
          <w:color w:val="000000"/>
          <w:lang w:val="en-US"/>
        </w:rPr>
      </w:pPr>
      <w:r w:rsidRPr="00B21945">
        <w:rPr>
          <w:rFonts w:ascii="Arial" w:hAnsi="Arial" w:cs="Arial"/>
          <w:color w:val="000000"/>
          <w:lang w:val="en-US"/>
        </w:rPr>
        <w:t>determin</w:t>
      </w:r>
      <w:r w:rsidR="004827BE" w:rsidRPr="00B21945">
        <w:rPr>
          <w:rFonts w:ascii="Arial" w:hAnsi="Arial" w:cs="Arial"/>
          <w:color w:val="000000"/>
          <w:lang w:val="en-US"/>
        </w:rPr>
        <w:t>ing</w:t>
      </w:r>
      <w:r w:rsidRPr="00B21945">
        <w:rPr>
          <w:rFonts w:ascii="Arial" w:hAnsi="Arial" w:cs="Arial"/>
          <w:color w:val="000000"/>
          <w:lang w:val="en-US"/>
        </w:rPr>
        <w:t xml:space="preserve"> and ensur</w:t>
      </w:r>
      <w:r w:rsidR="004827BE" w:rsidRPr="00B21945">
        <w:rPr>
          <w:rFonts w:ascii="Arial" w:hAnsi="Arial" w:cs="Arial"/>
          <w:color w:val="000000"/>
          <w:lang w:val="en-US"/>
        </w:rPr>
        <w:t>ing th</w:t>
      </w:r>
      <w:r w:rsidR="002D6BB9">
        <w:rPr>
          <w:rFonts w:ascii="Arial" w:hAnsi="Arial" w:cs="Arial"/>
          <w:color w:val="000000"/>
          <w:lang w:val="en-US"/>
        </w:rPr>
        <w:t>at</w:t>
      </w:r>
      <w:r w:rsidRPr="00B21945">
        <w:rPr>
          <w:rFonts w:ascii="Arial" w:hAnsi="Arial" w:cs="Arial"/>
          <w:color w:val="000000"/>
          <w:lang w:val="en-US"/>
        </w:rPr>
        <w:t>:</w:t>
      </w:r>
    </w:p>
    <w:p w:rsidR="00051542" w:rsidRPr="00B21945" w:rsidRDefault="00051542" w:rsidP="00051542">
      <w:pPr>
        <w:pStyle w:val="Paragraphedeliste"/>
        <w:numPr>
          <w:ilvl w:val="0"/>
          <w:numId w:val="69"/>
        </w:numPr>
        <w:rPr>
          <w:rFonts w:ascii="Arial" w:hAnsi="Arial" w:cs="Arial"/>
          <w:color w:val="000000"/>
          <w:lang w:val="en-US"/>
        </w:rPr>
      </w:pPr>
      <w:r w:rsidRPr="00B21945">
        <w:rPr>
          <w:rFonts w:ascii="Arial" w:hAnsi="Arial" w:cs="Arial"/>
          <w:color w:val="000000"/>
          <w:lang w:val="en-US"/>
        </w:rPr>
        <w:t>customer</w:t>
      </w:r>
      <w:r w:rsidR="002D6BB9">
        <w:rPr>
          <w:rFonts w:ascii="Arial" w:hAnsi="Arial" w:cs="Arial"/>
          <w:color w:val="000000"/>
          <w:lang w:val="en-US"/>
        </w:rPr>
        <w:t xml:space="preserve"> and</w:t>
      </w:r>
    </w:p>
    <w:p w:rsidR="00051542" w:rsidRPr="00B21945" w:rsidRDefault="00051542" w:rsidP="00051542">
      <w:pPr>
        <w:pStyle w:val="Paragraphedeliste"/>
        <w:numPr>
          <w:ilvl w:val="0"/>
          <w:numId w:val="69"/>
        </w:numPr>
        <w:rPr>
          <w:rFonts w:ascii="Arial" w:hAnsi="Arial" w:cs="Arial"/>
          <w:color w:val="000000"/>
          <w:lang w:val="en-US"/>
        </w:rPr>
      </w:pPr>
      <w:r w:rsidRPr="00B21945">
        <w:rPr>
          <w:rFonts w:ascii="Arial" w:hAnsi="Arial" w:cs="Arial"/>
          <w:color w:val="000000"/>
          <w:lang w:val="en-US"/>
        </w:rPr>
        <w:t>applicable statutory and regulatory</w:t>
      </w:r>
      <w:r w:rsidR="004827BE" w:rsidRPr="00B21945">
        <w:rPr>
          <w:rFonts w:ascii="Arial" w:hAnsi="Arial" w:cs="Arial"/>
          <w:color w:val="000000"/>
          <w:lang w:val="en-US"/>
        </w:rPr>
        <w:t xml:space="preserve"> requirements</w:t>
      </w:r>
      <w:r w:rsidR="002D6BB9">
        <w:rPr>
          <w:rFonts w:ascii="Arial" w:hAnsi="Arial" w:cs="Arial"/>
          <w:color w:val="000000"/>
          <w:lang w:val="en-US"/>
        </w:rPr>
        <w:t xml:space="preserve"> are met</w:t>
      </w:r>
    </w:p>
    <w:p w:rsidR="00051542" w:rsidRPr="00B21945" w:rsidRDefault="00051542" w:rsidP="00051542">
      <w:pPr>
        <w:pStyle w:val="Paragraphedeliste"/>
        <w:numPr>
          <w:ilvl w:val="0"/>
          <w:numId w:val="67"/>
        </w:numPr>
        <w:rPr>
          <w:rFonts w:ascii="Arial" w:hAnsi="Arial" w:cs="Arial"/>
          <w:color w:val="000000"/>
          <w:lang w:val="en-US"/>
        </w:rPr>
      </w:pPr>
      <w:r w:rsidRPr="00B21945">
        <w:rPr>
          <w:rFonts w:ascii="Arial" w:hAnsi="Arial" w:cs="Arial"/>
          <w:color w:val="000000"/>
          <w:lang w:val="en-US"/>
        </w:rPr>
        <w:t>determin</w:t>
      </w:r>
      <w:r w:rsidR="004827BE" w:rsidRPr="00B21945">
        <w:rPr>
          <w:rFonts w:ascii="Arial" w:hAnsi="Arial" w:cs="Arial"/>
          <w:color w:val="000000"/>
          <w:lang w:val="en-US"/>
        </w:rPr>
        <w:t>ing</w:t>
      </w:r>
      <w:r w:rsidRPr="00B21945">
        <w:rPr>
          <w:rFonts w:ascii="Arial" w:hAnsi="Arial" w:cs="Arial"/>
          <w:color w:val="000000"/>
          <w:lang w:val="en-US"/>
        </w:rPr>
        <w:t xml:space="preserve"> and treat</w:t>
      </w:r>
      <w:r w:rsidR="004827BE" w:rsidRPr="00B21945">
        <w:rPr>
          <w:rFonts w:ascii="Arial" w:hAnsi="Arial" w:cs="Arial"/>
          <w:color w:val="000000"/>
          <w:lang w:val="en-US"/>
        </w:rPr>
        <w:t>ing</w:t>
      </w:r>
      <w:r w:rsidRPr="00B21945">
        <w:rPr>
          <w:rFonts w:ascii="Arial" w:hAnsi="Arial" w:cs="Arial"/>
          <w:color w:val="000000"/>
          <w:lang w:val="en-US"/>
        </w:rPr>
        <w:t xml:space="preserve"> upstream risks and opportunities that can </w:t>
      </w:r>
      <w:r w:rsidR="004827BE" w:rsidRPr="00B21945">
        <w:rPr>
          <w:rFonts w:ascii="Arial" w:hAnsi="Arial" w:cs="Arial"/>
          <w:color w:val="000000"/>
          <w:lang w:val="en-US"/>
        </w:rPr>
        <w:t xml:space="preserve">have an </w:t>
      </w:r>
      <w:r w:rsidRPr="00B21945">
        <w:rPr>
          <w:rFonts w:ascii="Arial" w:hAnsi="Arial" w:cs="Arial"/>
          <w:color w:val="000000"/>
          <w:lang w:val="en-US"/>
        </w:rPr>
        <w:t>influence on:</w:t>
      </w:r>
    </w:p>
    <w:p w:rsidR="00051542" w:rsidRPr="00B21945" w:rsidRDefault="00051542" w:rsidP="00051542">
      <w:pPr>
        <w:pStyle w:val="Paragraphedeliste"/>
        <w:numPr>
          <w:ilvl w:val="0"/>
          <w:numId w:val="70"/>
        </w:numPr>
        <w:rPr>
          <w:rFonts w:ascii="Arial" w:hAnsi="Arial" w:cs="Arial"/>
          <w:color w:val="000000"/>
          <w:lang w:val="en-US"/>
        </w:rPr>
      </w:pPr>
      <w:r w:rsidRPr="00B21945">
        <w:rPr>
          <w:rFonts w:ascii="Arial" w:hAnsi="Arial" w:cs="Arial"/>
          <w:color w:val="000000"/>
          <w:lang w:val="en-US"/>
        </w:rPr>
        <w:t>conformity of products and services</w:t>
      </w:r>
    </w:p>
    <w:p w:rsidR="00051542" w:rsidRPr="00B21945" w:rsidRDefault="00051542" w:rsidP="00051542">
      <w:pPr>
        <w:pStyle w:val="Paragraphedeliste"/>
        <w:numPr>
          <w:ilvl w:val="0"/>
          <w:numId w:val="70"/>
        </w:numPr>
        <w:rPr>
          <w:rFonts w:ascii="Arial" w:hAnsi="Arial" w:cs="Arial"/>
          <w:color w:val="000000"/>
          <w:lang w:val="en-US"/>
        </w:rPr>
      </w:pPr>
      <w:r w:rsidRPr="00B21945">
        <w:rPr>
          <w:rFonts w:ascii="Arial" w:hAnsi="Arial" w:cs="Arial"/>
          <w:color w:val="000000"/>
          <w:lang w:val="en-US"/>
        </w:rPr>
        <w:t>the ability to improve customer satisfaction</w:t>
      </w:r>
    </w:p>
    <w:p w:rsidR="00051542" w:rsidRPr="00B21945" w:rsidRDefault="00051542" w:rsidP="00051542">
      <w:pPr>
        <w:pStyle w:val="Paragraphedeliste"/>
        <w:numPr>
          <w:ilvl w:val="0"/>
          <w:numId w:val="67"/>
        </w:numPr>
        <w:jc w:val="both"/>
        <w:rPr>
          <w:rFonts w:ascii="Arial" w:hAnsi="Arial" w:cs="Arial"/>
          <w:color w:val="000000"/>
          <w:lang w:val="en-US"/>
        </w:rPr>
      </w:pPr>
      <w:r w:rsidRPr="00B21945">
        <w:rPr>
          <w:rFonts w:ascii="Arial" w:hAnsi="Arial" w:cs="Arial"/>
          <w:color w:val="000000"/>
          <w:lang w:val="en-US"/>
        </w:rPr>
        <w:t>provid</w:t>
      </w:r>
      <w:r w:rsidR="004827BE" w:rsidRPr="00B21945">
        <w:rPr>
          <w:rFonts w:ascii="Arial" w:hAnsi="Arial" w:cs="Arial"/>
          <w:color w:val="000000"/>
          <w:lang w:val="en-US"/>
        </w:rPr>
        <w:t>ing</w:t>
      </w:r>
      <w:r w:rsidRPr="00B21945">
        <w:rPr>
          <w:rFonts w:ascii="Arial" w:hAnsi="Arial" w:cs="Arial"/>
          <w:color w:val="000000"/>
          <w:lang w:val="en-US"/>
        </w:rPr>
        <w:t xml:space="preserve"> the customer</w:t>
      </w:r>
      <w:r w:rsidR="004827BE" w:rsidRPr="00B21945">
        <w:rPr>
          <w:rFonts w:ascii="Arial" w:hAnsi="Arial" w:cs="Arial"/>
          <w:color w:val="000000"/>
          <w:lang w:val="en-US"/>
        </w:rPr>
        <w:t>,</w:t>
      </w:r>
      <w:r w:rsidRPr="00B21945">
        <w:rPr>
          <w:rFonts w:ascii="Arial" w:hAnsi="Arial" w:cs="Arial"/>
          <w:color w:val="000000"/>
          <w:lang w:val="en-US"/>
        </w:rPr>
        <w:t xml:space="preserve"> at each delivery</w:t>
      </w:r>
      <w:r w:rsidR="004827BE" w:rsidRPr="00B21945">
        <w:rPr>
          <w:rFonts w:ascii="Arial" w:hAnsi="Arial" w:cs="Arial"/>
          <w:color w:val="000000"/>
          <w:lang w:val="en-US"/>
        </w:rPr>
        <w:t>,</w:t>
      </w:r>
      <w:r w:rsidRPr="00B21945">
        <w:rPr>
          <w:rFonts w:ascii="Arial" w:hAnsi="Arial" w:cs="Arial"/>
          <w:color w:val="000000"/>
          <w:lang w:val="en-US"/>
        </w:rPr>
        <w:t xml:space="preserve"> with conforming products and services</w:t>
      </w:r>
    </w:p>
    <w:p w:rsidR="00051542" w:rsidRPr="00B21945" w:rsidRDefault="00051542" w:rsidP="00051542">
      <w:pPr>
        <w:pStyle w:val="Paragraphedeliste"/>
        <w:numPr>
          <w:ilvl w:val="0"/>
          <w:numId w:val="67"/>
        </w:numPr>
        <w:jc w:val="both"/>
        <w:rPr>
          <w:rFonts w:ascii="Arial" w:hAnsi="Arial" w:cs="Arial"/>
          <w:color w:val="000000"/>
          <w:lang w:val="en-US"/>
        </w:rPr>
      </w:pPr>
      <w:r w:rsidRPr="00B21945">
        <w:rPr>
          <w:rFonts w:ascii="Arial" w:hAnsi="Arial" w:cs="Arial"/>
          <w:color w:val="000000"/>
          <w:lang w:val="en-US"/>
        </w:rPr>
        <w:t>continu</w:t>
      </w:r>
      <w:r w:rsidR="004827BE" w:rsidRPr="00B21945">
        <w:rPr>
          <w:rFonts w:ascii="Arial" w:hAnsi="Arial" w:cs="Arial"/>
          <w:color w:val="000000"/>
          <w:lang w:val="en-US"/>
        </w:rPr>
        <w:t>ally i</w:t>
      </w:r>
      <w:r w:rsidRPr="00B21945">
        <w:rPr>
          <w:rFonts w:ascii="Arial" w:hAnsi="Arial" w:cs="Arial"/>
          <w:color w:val="000000"/>
          <w:lang w:val="en-US"/>
        </w:rPr>
        <w:t>ncreas</w:t>
      </w:r>
      <w:r w:rsidR="004827BE" w:rsidRPr="00B21945">
        <w:rPr>
          <w:rFonts w:ascii="Arial" w:hAnsi="Arial" w:cs="Arial"/>
          <w:color w:val="000000"/>
          <w:lang w:val="en-US"/>
        </w:rPr>
        <w:t>ing</w:t>
      </w:r>
      <w:r w:rsidRPr="00B21945">
        <w:rPr>
          <w:rFonts w:ascii="Arial" w:hAnsi="Arial" w:cs="Arial"/>
          <w:color w:val="000000"/>
          <w:lang w:val="en-US"/>
        </w:rPr>
        <w:t xml:space="preserve"> the level of customer satisfaction</w:t>
      </w:r>
    </w:p>
    <w:p w:rsidR="004A6E03" w:rsidRPr="00B21945" w:rsidRDefault="004A6E03" w:rsidP="004A6E03">
      <w:pPr>
        <w:jc w:val="both"/>
        <w:rPr>
          <w:color w:val="000000"/>
          <w:lang w:val="en-US"/>
        </w:rPr>
      </w:pPr>
    </w:p>
    <w:p w:rsidR="00060753" w:rsidRPr="00060753" w:rsidRDefault="00060753" w:rsidP="00060753">
      <w:pPr>
        <w:jc w:val="center"/>
        <w:rPr>
          <w:b/>
          <w:color w:val="0070C0"/>
          <w:lang w:val="en-US"/>
        </w:rPr>
      </w:pPr>
      <w:r w:rsidRPr="00060753">
        <w:rPr>
          <w:b/>
          <w:color w:val="0070C0"/>
          <w:lang w:val="en-US"/>
        </w:rPr>
        <w:t xml:space="preserve">Safety culture is how people behave when no one is watching. Patrick </w:t>
      </w:r>
      <w:proofErr w:type="spellStart"/>
      <w:r w:rsidRPr="00060753">
        <w:rPr>
          <w:b/>
          <w:color w:val="0070C0"/>
          <w:lang w:val="en-US"/>
        </w:rPr>
        <w:t>Delahaye</w:t>
      </w:r>
      <w:proofErr w:type="spellEnd"/>
    </w:p>
    <w:p w:rsidR="00060753" w:rsidRDefault="00060753" w:rsidP="004A6E03">
      <w:pPr>
        <w:jc w:val="both"/>
        <w:rPr>
          <w:color w:val="000000"/>
          <w:lang w:val="en-US"/>
        </w:rPr>
      </w:pPr>
    </w:p>
    <w:p w:rsidR="004A6E03" w:rsidRPr="00B21945" w:rsidRDefault="004A6E03" w:rsidP="004A6E03">
      <w:pPr>
        <w:jc w:val="both"/>
        <w:rPr>
          <w:color w:val="000000"/>
          <w:lang w:val="en-US"/>
        </w:rPr>
      </w:pPr>
      <w:r w:rsidRPr="00B21945">
        <w:rPr>
          <w:color w:val="000000"/>
          <w:lang w:val="en-US"/>
        </w:rPr>
        <w:t xml:space="preserve">There are </w:t>
      </w:r>
      <w:r w:rsidR="00036D91" w:rsidRPr="00B21945">
        <w:rPr>
          <w:color w:val="000000"/>
          <w:lang w:val="en-US"/>
        </w:rPr>
        <w:t xml:space="preserve">some unanimously </w:t>
      </w:r>
      <w:r w:rsidRPr="00B21945">
        <w:rPr>
          <w:color w:val="000000"/>
          <w:lang w:val="en-US"/>
        </w:rPr>
        <w:t xml:space="preserve">accepted principles of a strong </w:t>
      </w:r>
      <w:r w:rsidR="00933B87">
        <w:rPr>
          <w:color w:val="000000"/>
          <w:lang w:val="en-US"/>
        </w:rPr>
        <w:t>n</w:t>
      </w:r>
      <w:r w:rsidRPr="00B21945">
        <w:rPr>
          <w:color w:val="000000"/>
          <w:lang w:val="en-US"/>
        </w:rPr>
        <w:t xml:space="preserve">uclear </w:t>
      </w:r>
      <w:r w:rsidR="00933B87">
        <w:rPr>
          <w:color w:val="000000"/>
          <w:lang w:val="en-US"/>
        </w:rPr>
        <w:t>s</w:t>
      </w:r>
      <w:r w:rsidRPr="00B21945">
        <w:rPr>
          <w:color w:val="000000"/>
          <w:lang w:val="en-US"/>
        </w:rPr>
        <w:t xml:space="preserve">afety </w:t>
      </w:r>
      <w:r w:rsidR="00933B87">
        <w:rPr>
          <w:color w:val="000000"/>
          <w:lang w:val="en-US"/>
        </w:rPr>
        <w:t>c</w:t>
      </w:r>
      <w:r w:rsidRPr="00B21945">
        <w:rPr>
          <w:color w:val="000000"/>
          <w:lang w:val="en-US"/>
        </w:rPr>
        <w:t>ulture:</w:t>
      </w:r>
    </w:p>
    <w:p w:rsidR="004A6E03" w:rsidRPr="00B21945" w:rsidRDefault="004A6E03" w:rsidP="004A6E03">
      <w:pPr>
        <w:jc w:val="both"/>
        <w:rPr>
          <w:color w:val="000000"/>
          <w:lang w:val="en-US"/>
        </w:rPr>
      </w:pPr>
    </w:p>
    <w:p w:rsidR="004A6E03" w:rsidRPr="00B21945" w:rsidRDefault="004A6E03" w:rsidP="004A6E03">
      <w:pPr>
        <w:pStyle w:val="Paragraphedeliste"/>
        <w:numPr>
          <w:ilvl w:val="0"/>
          <w:numId w:val="67"/>
        </w:numPr>
        <w:jc w:val="both"/>
        <w:rPr>
          <w:rFonts w:ascii="Arial" w:hAnsi="Arial" w:cs="Arial"/>
          <w:color w:val="000000"/>
          <w:lang w:val="en-US"/>
        </w:rPr>
      </w:pPr>
      <w:r w:rsidRPr="00B21945">
        <w:rPr>
          <w:rFonts w:ascii="Arial" w:hAnsi="Arial" w:cs="Arial"/>
          <w:color w:val="000000"/>
          <w:lang w:val="en-US"/>
        </w:rPr>
        <w:t xml:space="preserve">everyone is personally </w:t>
      </w:r>
      <w:r w:rsidR="00D12A84" w:rsidRPr="00B21945">
        <w:rPr>
          <w:rFonts w:ascii="Arial" w:hAnsi="Arial" w:cs="Arial"/>
          <w:color w:val="000000"/>
          <w:lang w:val="en-US"/>
        </w:rPr>
        <w:t>accountable</w:t>
      </w:r>
      <w:r w:rsidRPr="00B21945">
        <w:rPr>
          <w:rFonts w:ascii="Arial" w:hAnsi="Arial" w:cs="Arial"/>
          <w:color w:val="000000"/>
          <w:lang w:val="en-US"/>
        </w:rPr>
        <w:t xml:space="preserve"> for nuclear safety</w:t>
      </w:r>
      <w:r w:rsidR="004B0383">
        <w:rPr>
          <w:rFonts w:ascii="Arial" w:hAnsi="Arial" w:cs="Arial"/>
          <w:color w:val="000000"/>
          <w:lang w:val="en-US"/>
        </w:rPr>
        <w:t xml:space="preserve"> (</w:t>
      </w:r>
      <w:r w:rsidR="008969D6">
        <w:rPr>
          <w:rFonts w:ascii="Arial" w:hAnsi="Arial" w:cs="Arial"/>
          <w:color w:val="000000"/>
          <w:lang w:val="en-US"/>
        </w:rPr>
        <w:t>sub-clause</w:t>
      </w:r>
      <w:r w:rsidR="004B0383">
        <w:rPr>
          <w:rFonts w:ascii="Arial" w:hAnsi="Arial" w:cs="Arial"/>
          <w:color w:val="000000"/>
          <w:lang w:val="en-US"/>
        </w:rPr>
        <w:t xml:space="preserve"> 5.1)</w:t>
      </w:r>
    </w:p>
    <w:p w:rsidR="004A6E03" w:rsidRPr="00B21945" w:rsidRDefault="004A6E03" w:rsidP="004A6E03">
      <w:pPr>
        <w:pStyle w:val="Paragraphedeliste"/>
        <w:numPr>
          <w:ilvl w:val="0"/>
          <w:numId w:val="67"/>
        </w:numPr>
        <w:jc w:val="both"/>
        <w:rPr>
          <w:rFonts w:ascii="Arial" w:hAnsi="Arial" w:cs="Arial"/>
          <w:color w:val="000000"/>
          <w:lang w:val="en-US"/>
        </w:rPr>
      </w:pPr>
      <w:r w:rsidRPr="00B21945">
        <w:rPr>
          <w:rFonts w:ascii="Arial" w:hAnsi="Arial" w:cs="Arial"/>
          <w:color w:val="000000"/>
          <w:lang w:val="en-US"/>
        </w:rPr>
        <w:t xml:space="preserve">leaders demonstrate </w:t>
      </w:r>
      <w:r w:rsidR="00D12A84" w:rsidRPr="00B21945">
        <w:rPr>
          <w:rFonts w:ascii="Arial" w:hAnsi="Arial" w:cs="Arial"/>
          <w:color w:val="000000"/>
          <w:lang w:val="en-US"/>
        </w:rPr>
        <w:t xml:space="preserve">a </w:t>
      </w:r>
      <w:r w:rsidRPr="00B21945">
        <w:rPr>
          <w:rFonts w:ascii="Arial" w:hAnsi="Arial" w:cs="Arial"/>
          <w:color w:val="000000"/>
          <w:lang w:val="en-US"/>
        </w:rPr>
        <w:t>commitment to safety</w:t>
      </w:r>
      <w:r w:rsidR="004B0383">
        <w:rPr>
          <w:rFonts w:ascii="Arial" w:hAnsi="Arial" w:cs="Arial"/>
          <w:color w:val="000000"/>
          <w:lang w:val="en-US"/>
        </w:rPr>
        <w:t xml:space="preserve"> (</w:t>
      </w:r>
      <w:r w:rsidR="008969D6">
        <w:rPr>
          <w:rFonts w:ascii="Arial" w:hAnsi="Arial" w:cs="Arial"/>
          <w:color w:val="000000"/>
          <w:lang w:val="en-US"/>
        </w:rPr>
        <w:t>sub-clause</w:t>
      </w:r>
      <w:r w:rsidR="004B0383">
        <w:rPr>
          <w:rFonts w:ascii="Arial" w:hAnsi="Arial" w:cs="Arial"/>
          <w:color w:val="000000"/>
          <w:lang w:val="en-US"/>
        </w:rPr>
        <w:t xml:space="preserve"> 5.1)</w:t>
      </w:r>
    </w:p>
    <w:p w:rsidR="00146423" w:rsidRPr="00B21945" w:rsidRDefault="00146423" w:rsidP="00146423">
      <w:pPr>
        <w:pStyle w:val="Paragraphedeliste"/>
        <w:numPr>
          <w:ilvl w:val="0"/>
          <w:numId w:val="67"/>
        </w:numPr>
        <w:jc w:val="both"/>
        <w:rPr>
          <w:rFonts w:ascii="Arial" w:hAnsi="Arial" w:cs="Arial"/>
          <w:color w:val="000000"/>
          <w:lang w:val="en-US"/>
        </w:rPr>
      </w:pPr>
      <w:r w:rsidRPr="00B21945">
        <w:rPr>
          <w:rFonts w:ascii="Arial" w:hAnsi="Arial" w:cs="Arial"/>
          <w:color w:val="000000"/>
          <w:lang w:val="en-US"/>
        </w:rPr>
        <w:t>decision-making reflects safety first</w:t>
      </w:r>
      <w:r w:rsidR="004B0383">
        <w:rPr>
          <w:rFonts w:ascii="Arial" w:hAnsi="Arial" w:cs="Arial"/>
          <w:color w:val="000000"/>
          <w:lang w:val="en-US"/>
        </w:rPr>
        <w:t xml:space="preserve"> (</w:t>
      </w:r>
      <w:r w:rsidR="008969D6">
        <w:rPr>
          <w:rFonts w:ascii="Arial" w:hAnsi="Arial" w:cs="Arial"/>
          <w:color w:val="000000"/>
          <w:lang w:val="en-US"/>
        </w:rPr>
        <w:t>sub-clause</w:t>
      </w:r>
      <w:r w:rsidR="004B0383">
        <w:rPr>
          <w:rFonts w:ascii="Arial" w:hAnsi="Arial" w:cs="Arial"/>
          <w:color w:val="000000"/>
          <w:lang w:val="en-US"/>
        </w:rPr>
        <w:t xml:space="preserve"> 5.1)</w:t>
      </w:r>
    </w:p>
    <w:p w:rsidR="00146423" w:rsidRPr="00B21945" w:rsidRDefault="00146423" w:rsidP="00146423">
      <w:pPr>
        <w:pStyle w:val="Paragraphedeliste"/>
        <w:numPr>
          <w:ilvl w:val="0"/>
          <w:numId w:val="67"/>
        </w:numPr>
        <w:jc w:val="both"/>
        <w:rPr>
          <w:rFonts w:ascii="Arial" w:hAnsi="Arial" w:cs="Arial"/>
          <w:color w:val="000000"/>
          <w:lang w:val="en-US"/>
        </w:rPr>
      </w:pPr>
      <w:r w:rsidRPr="00B21945">
        <w:rPr>
          <w:rFonts w:ascii="Arial" w:hAnsi="Arial" w:cs="Arial"/>
          <w:color w:val="000000"/>
          <w:lang w:val="en-US"/>
        </w:rPr>
        <w:t>a high level of trust permeates the organization</w:t>
      </w:r>
      <w:r w:rsidR="006F569E">
        <w:rPr>
          <w:rFonts w:ascii="Arial" w:hAnsi="Arial" w:cs="Arial"/>
          <w:color w:val="000000"/>
          <w:lang w:val="en-US"/>
        </w:rPr>
        <w:t xml:space="preserve"> </w:t>
      </w:r>
      <w:r w:rsidR="008969D6">
        <w:rPr>
          <w:rFonts w:ascii="Arial" w:hAnsi="Arial" w:cs="Arial"/>
          <w:color w:val="000000"/>
          <w:lang w:val="en-US"/>
        </w:rPr>
        <w:t>(sub-clause 5.1)</w:t>
      </w:r>
    </w:p>
    <w:p w:rsidR="00E25731" w:rsidRDefault="00E25731" w:rsidP="00E25731">
      <w:pPr>
        <w:pStyle w:val="Paragraphedeliste"/>
        <w:numPr>
          <w:ilvl w:val="0"/>
          <w:numId w:val="67"/>
        </w:numPr>
        <w:jc w:val="both"/>
        <w:rPr>
          <w:rFonts w:ascii="Arial" w:hAnsi="Arial" w:cs="Arial"/>
          <w:color w:val="000000"/>
          <w:lang w:val="en-US"/>
        </w:rPr>
      </w:pPr>
      <w:r w:rsidRPr="00E25731">
        <w:rPr>
          <w:rFonts w:ascii="Arial" w:hAnsi="Arial" w:cs="Arial"/>
          <w:color w:val="000000"/>
          <w:lang w:val="en-US"/>
        </w:rPr>
        <w:t>responsibilities and authorities are fully assumed</w:t>
      </w:r>
      <w:r>
        <w:rPr>
          <w:rFonts w:ascii="Arial" w:hAnsi="Arial" w:cs="Arial"/>
          <w:color w:val="000000"/>
          <w:lang w:val="en-US"/>
        </w:rPr>
        <w:t xml:space="preserve"> (sub-clause 5.3)</w:t>
      </w:r>
    </w:p>
    <w:p w:rsidR="00146423" w:rsidRPr="00B21945" w:rsidRDefault="00060753" w:rsidP="004A6E03">
      <w:pPr>
        <w:pStyle w:val="Paragraphedeliste"/>
        <w:numPr>
          <w:ilvl w:val="0"/>
          <w:numId w:val="67"/>
        </w:numPr>
        <w:jc w:val="both"/>
        <w:rPr>
          <w:rFonts w:ascii="Arial" w:hAnsi="Arial" w:cs="Arial"/>
          <w:color w:val="000000"/>
          <w:lang w:val="en-US"/>
        </w:rPr>
      </w:pPr>
      <w:r>
        <w:rPr>
          <w:rFonts w:ascii="Arial" w:hAnsi="Arial" w:cs="Arial"/>
          <w:color w:val="000000"/>
          <w:lang w:val="en-US"/>
        </w:rPr>
        <w:t>professional knowledge and skills are</w:t>
      </w:r>
      <w:r w:rsidR="00146423" w:rsidRPr="00B21945">
        <w:rPr>
          <w:rFonts w:ascii="Arial" w:hAnsi="Arial" w:cs="Arial"/>
          <w:color w:val="000000"/>
          <w:lang w:val="en-US"/>
        </w:rPr>
        <w:t xml:space="preserve"> highly valued</w:t>
      </w:r>
      <w:r w:rsidR="004B0383">
        <w:rPr>
          <w:rFonts w:ascii="Arial" w:hAnsi="Arial" w:cs="Arial"/>
          <w:color w:val="000000"/>
          <w:lang w:val="en-US"/>
        </w:rPr>
        <w:t xml:space="preserve"> </w:t>
      </w:r>
      <w:r w:rsidR="006F569E">
        <w:rPr>
          <w:rFonts w:ascii="Arial" w:hAnsi="Arial" w:cs="Arial"/>
          <w:color w:val="000000"/>
          <w:lang w:val="en-US"/>
        </w:rPr>
        <w:t>(</w:t>
      </w:r>
      <w:r w:rsidR="008969D6">
        <w:rPr>
          <w:rFonts w:ascii="Arial" w:hAnsi="Arial" w:cs="Arial"/>
          <w:color w:val="000000"/>
          <w:lang w:val="en-US"/>
        </w:rPr>
        <w:t>sub-clause</w:t>
      </w:r>
      <w:r w:rsidR="006F569E">
        <w:rPr>
          <w:rFonts w:ascii="Arial" w:hAnsi="Arial" w:cs="Arial"/>
          <w:color w:val="000000"/>
          <w:lang w:val="en-US"/>
        </w:rPr>
        <w:t xml:space="preserve"> 7.2)</w:t>
      </w:r>
    </w:p>
    <w:p w:rsidR="008969D6" w:rsidRPr="00B21945" w:rsidRDefault="008969D6" w:rsidP="008969D6">
      <w:pPr>
        <w:pStyle w:val="Paragraphedeliste"/>
        <w:numPr>
          <w:ilvl w:val="0"/>
          <w:numId w:val="67"/>
        </w:numPr>
        <w:jc w:val="both"/>
        <w:rPr>
          <w:rFonts w:ascii="Arial" w:hAnsi="Arial" w:cs="Arial"/>
          <w:color w:val="000000"/>
          <w:lang w:val="en-US"/>
        </w:rPr>
      </w:pPr>
      <w:r w:rsidRPr="00B21945">
        <w:rPr>
          <w:rFonts w:ascii="Arial" w:hAnsi="Arial" w:cs="Arial"/>
          <w:color w:val="000000"/>
          <w:lang w:val="en-US"/>
        </w:rPr>
        <w:t xml:space="preserve">a questioning </w:t>
      </w:r>
      <w:r>
        <w:rPr>
          <w:rFonts w:ascii="Arial" w:hAnsi="Arial" w:cs="Arial"/>
          <w:color w:val="000000"/>
          <w:lang w:val="en-US"/>
        </w:rPr>
        <w:t xml:space="preserve">and learning </w:t>
      </w:r>
      <w:r w:rsidRPr="00B21945">
        <w:rPr>
          <w:rFonts w:ascii="Arial" w:hAnsi="Arial" w:cs="Arial"/>
          <w:color w:val="000000"/>
          <w:lang w:val="en-US"/>
        </w:rPr>
        <w:t>attitude is cultivated</w:t>
      </w:r>
      <w:r>
        <w:rPr>
          <w:rFonts w:ascii="Arial" w:hAnsi="Arial" w:cs="Arial"/>
          <w:color w:val="000000"/>
          <w:lang w:val="en-US"/>
        </w:rPr>
        <w:t xml:space="preserve"> (sub-clause 7.3)</w:t>
      </w:r>
    </w:p>
    <w:p w:rsidR="008969D6" w:rsidRPr="00B21945" w:rsidRDefault="008969D6" w:rsidP="008969D6">
      <w:pPr>
        <w:pStyle w:val="Paragraphedeliste"/>
        <w:numPr>
          <w:ilvl w:val="0"/>
          <w:numId w:val="67"/>
        </w:numPr>
        <w:jc w:val="both"/>
        <w:rPr>
          <w:rFonts w:ascii="Arial" w:hAnsi="Arial" w:cs="Arial"/>
          <w:color w:val="000000"/>
          <w:lang w:val="en-US"/>
        </w:rPr>
      </w:pPr>
      <w:r>
        <w:rPr>
          <w:rFonts w:ascii="Arial" w:hAnsi="Arial" w:cs="Arial"/>
          <w:color w:val="000000"/>
          <w:lang w:val="en-US"/>
        </w:rPr>
        <w:t xml:space="preserve">open </w:t>
      </w:r>
      <w:r w:rsidRPr="00B21945">
        <w:rPr>
          <w:rFonts w:ascii="Arial" w:hAnsi="Arial" w:cs="Arial"/>
          <w:color w:val="000000"/>
          <w:lang w:val="en-US"/>
        </w:rPr>
        <w:t>communication conveys the importance of safety</w:t>
      </w:r>
      <w:r>
        <w:rPr>
          <w:rFonts w:ascii="Arial" w:hAnsi="Arial" w:cs="Arial"/>
          <w:color w:val="000000"/>
          <w:lang w:val="en-US"/>
        </w:rPr>
        <w:t xml:space="preserve"> (sub-clause 7.4)</w:t>
      </w:r>
    </w:p>
    <w:p w:rsidR="00146423" w:rsidRDefault="00146423" w:rsidP="004A6E03">
      <w:pPr>
        <w:pStyle w:val="Paragraphedeliste"/>
        <w:numPr>
          <w:ilvl w:val="0"/>
          <w:numId w:val="67"/>
        </w:numPr>
        <w:jc w:val="both"/>
        <w:rPr>
          <w:rFonts w:ascii="Arial" w:hAnsi="Arial" w:cs="Arial"/>
          <w:color w:val="000000"/>
          <w:lang w:val="en-US"/>
        </w:rPr>
      </w:pPr>
      <w:r w:rsidRPr="00B21945">
        <w:rPr>
          <w:rFonts w:ascii="Arial" w:hAnsi="Arial" w:cs="Arial"/>
          <w:color w:val="000000"/>
          <w:lang w:val="en-US"/>
        </w:rPr>
        <w:t>personnel feel free to raise safety concerns</w:t>
      </w:r>
      <w:r w:rsidR="006F569E">
        <w:rPr>
          <w:rFonts w:ascii="Arial" w:hAnsi="Arial" w:cs="Arial"/>
          <w:color w:val="000000"/>
          <w:lang w:val="en-US"/>
        </w:rPr>
        <w:t xml:space="preserve"> (</w:t>
      </w:r>
      <w:r w:rsidR="008969D6">
        <w:rPr>
          <w:rFonts w:ascii="Arial" w:hAnsi="Arial" w:cs="Arial"/>
          <w:color w:val="000000"/>
          <w:lang w:val="en-US"/>
        </w:rPr>
        <w:t>sub-clause</w:t>
      </w:r>
      <w:r w:rsidR="006F569E">
        <w:rPr>
          <w:rFonts w:ascii="Arial" w:hAnsi="Arial" w:cs="Arial"/>
          <w:color w:val="000000"/>
          <w:lang w:val="en-US"/>
        </w:rPr>
        <w:t xml:space="preserve"> 7.4)</w:t>
      </w:r>
    </w:p>
    <w:p w:rsidR="008969D6" w:rsidRPr="00B21945" w:rsidRDefault="008969D6" w:rsidP="004A6E03">
      <w:pPr>
        <w:pStyle w:val="Paragraphedeliste"/>
        <w:numPr>
          <w:ilvl w:val="0"/>
          <w:numId w:val="67"/>
        </w:numPr>
        <w:jc w:val="both"/>
        <w:rPr>
          <w:rFonts w:ascii="Arial" w:hAnsi="Arial" w:cs="Arial"/>
          <w:color w:val="000000"/>
          <w:lang w:val="en-US"/>
        </w:rPr>
      </w:pPr>
      <w:r>
        <w:rPr>
          <w:rFonts w:ascii="Arial" w:hAnsi="Arial" w:cs="Arial"/>
          <w:color w:val="000000"/>
          <w:lang w:val="en-US"/>
        </w:rPr>
        <w:t>use of suitable documentation (sub-clause 7.5)</w:t>
      </w:r>
    </w:p>
    <w:p w:rsidR="00146423" w:rsidRPr="00B21945" w:rsidRDefault="00146423" w:rsidP="004A6E03">
      <w:pPr>
        <w:pStyle w:val="Paragraphedeliste"/>
        <w:numPr>
          <w:ilvl w:val="0"/>
          <w:numId w:val="67"/>
        </w:numPr>
        <w:jc w:val="both"/>
        <w:rPr>
          <w:rFonts w:ascii="Arial" w:hAnsi="Arial" w:cs="Arial"/>
          <w:color w:val="000000"/>
          <w:lang w:val="en-US"/>
        </w:rPr>
      </w:pPr>
      <w:r w:rsidRPr="00B21945">
        <w:rPr>
          <w:rFonts w:ascii="Arial" w:hAnsi="Arial" w:cs="Arial"/>
          <w:color w:val="000000"/>
          <w:lang w:val="en-US"/>
        </w:rPr>
        <w:t>work planning includes activities such that safety is maintained</w:t>
      </w:r>
      <w:r w:rsidR="006F569E">
        <w:rPr>
          <w:rFonts w:ascii="Arial" w:hAnsi="Arial" w:cs="Arial"/>
          <w:color w:val="000000"/>
          <w:lang w:val="en-US"/>
        </w:rPr>
        <w:t xml:space="preserve"> (</w:t>
      </w:r>
      <w:r w:rsidR="008969D6">
        <w:rPr>
          <w:rFonts w:ascii="Arial" w:hAnsi="Arial" w:cs="Arial"/>
          <w:color w:val="000000"/>
          <w:lang w:val="en-US"/>
        </w:rPr>
        <w:t>sub-clause</w:t>
      </w:r>
      <w:r w:rsidR="006F569E">
        <w:rPr>
          <w:rFonts w:ascii="Arial" w:hAnsi="Arial" w:cs="Arial"/>
          <w:color w:val="000000"/>
          <w:lang w:val="en-US"/>
        </w:rPr>
        <w:t xml:space="preserve"> 8.1)</w:t>
      </w:r>
    </w:p>
    <w:p w:rsidR="004A6E03" w:rsidRDefault="004A6E03" w:rsidP="00146423">
      <w:pPr>
        <w:pStyle w:val="Paragraphedeliste"/>
        <w:numPr>
          <w:ilvl w:val="0"/>
          <w:numId w:val="67"/>
        </w:numPr>
        <w:jc w:val="both"/>
        <w:rPr>
          <w:rFonts w:ascii="Arial" w:hAnsi="Arial" w:cs="Arial"/>
          <w:color w:val="000000"/>
          <w:lang w:val="en-US"/>
        </w:rPr>
      </w:pPr>
      <w:r w:rsidRPr="00B21945">
        <w:rPr>
          <w:rFonts w:ascii="Arial" w:hAnsi="Arial" w:cs="Arial"/>
          <w:color w:val="000000"/>
          <w:lang w:val="en-US"/>
        </w:rPr>
        <w:t>nuclear technology is recognized as special and unique</w:t>
      </w:r>
      <w:r w:rsidR="006F569E">
        <w:rPr>
          <w:rFonts w:ascii="Arial" w:hAnsi="Arial" w:cs="Arial"/>
          <w:color w:val="000000"/>
          <w:lang w:val="en-US"/>
        </w:rPr>
        <w:t xml:space="preserve"> (</w:t>
      </w:r>
      <w:r w:rsidR="008969D6">
        <w:rPr>
          <w:rFonts w:ascii="Arial" w:hAnsi="Arial" w:cs="Arial"/>
          <w:color w:val="000000"/>
          <w:lang w:val="en-US"/>
        </w:rPr>
        <w:t>sub-clause</w:t>
      </w:r>
      <w:r w:rsidR="006F569E">
        <w:rPr>
          <w:rFonts w:ascii="Arial" w:hAnsi="Arial" w:cs="Arial"/>
          <w:color w:val="000000"/>
          <w:lang w:val="en-US"/>
        </w:rPr>
        <w:t xml:space="preserve"> </w:t>
      </w:r>
      <w:r w:rsidR="008969D6">
        <w:rPr>
          <w:rFonts w:ascii="Arial" w:hAnsi="Arial" w:cs="Arial"/>
          <w:color w:val="000000"/>
          <w:lang w:val="en-US"/>
        </w:rPr>
        <w:t>8.2)</w:t>
      </w:r>
    </w:p>
    <w:p w:rsidR="008969D6" w:rsidRPr="00B21945" w:rsidRDefault="008969D6" w:rsidP="00146423">
      <w:pPr>
        <w:pStyle w:val="Paragraphedeliste"/>
        <w:numPr>
          <w:ilvl w:val="0"/>
          <w:numId w:val="67"/>
        </w:numPr>
        <w:jc w:val="both"/>
        <w:rPr>
          <w:rFonts w:ascii="Arial" w:hAnsi="Arial" w:cs="Arial"/>
          <w:color w:val="000000"/>
          <w:lang w:val="en-US"/>
        </w:rPr>
      </w:pPr>
      <w:r>
        <w:rPr>
          <w:rFonts w:ascii="Arial" w:hAnsi="Arial" w:cs="Arial"/>
          <w:color w:val="000000"/>
          <w:lang w:val="en-US"/>
        </w:rPr>
        <w:t>lessons learned (sub-clause 10.1)</w:t>
      </w:r>
    </w:p>
    <w:p w:rsidR="008969D6" w:rsidRPr="00B21945" w:rsidRDefault="008969D6" w:rsidP="008969D6">
      <w:pPr>
        <w:pStyle w:val="Paragraphedeliste"/>
        <w:numPr>
          <w:ilvl w:val="0"/>
          <w:numId w:val="67"/>
        </w:numPr>
        <w:jc w:val="both"/>
        <w:rPr>
          <w:rFonts w:ascii="Arial" w:hAnsi="Arial" w:cs="Arial"/>
          <w:color w:val="000000"/>
          <w:lang w:val="en-US"/>
        </w:rPr>
      </w:pPr>
      <w:r w:rsidRPr="00B21945">
        <w:rPr>
          <w:rFonts w:ascii="Arial" w:hAnsi="Arial" w:cs="Arial"/>
          <w:color w:val="000000"/>
          <w:lang w:val="en-US"/>
        </w:rPr>
        <w:t>problem identification and evaluation are promptly resolved</w:t>
      </w:r>
      <w:r>
        <w:rPr>
          <w:rFonts w:ascii="Arial" w:hAnsi="Arial" w:cs="Arial"/>
          <w:color w:val="000000"/>
          <w:lang w:val="en-US"/>
        </w:rPr>
        <w:t xml:space="preserve"> (sub-clause 10.2)</w:t>
      </w:r>
    </w:p>
    <w:p w:rsidR="00933B87" w:rsidRPr="001141F1" w:rsidRDefault="004A6E03" w:rsidP="00933B87">
      <w:pPr>
        <w:pStyle w:val="Paragraphedeliste"/>
        <w:numPr>
          <w:ilvl w:val="0"/>
          <w:numId w:val="67"/>
        </w:numPr>
        <w:jc w:val="both"/>
        <w:rPr>
          <w:rFonts w:ascii="Arial" w:hAnsi="Arial" w:cs="Arial"/>
          <w:color w:val="000000"/>
          <w:lang w:val="en-US"/>
        </w:rPr>
      </w:pPr>
      <w:r w:rsidRPr="00B21945">
        <w:rPr>
          <w:rFonts w:ascii="Arial" w:hAnsi="Arial" w:cs="Arial"/>
          <w:color w:val="000000"/>
          <w:lang w:val="en-US"/>
        </w:rPr>
        <w:t>nuclear safety undergoes constant examination</w:t>
      </w:r>
      <w:r w:rsidR="004B0383">
        <w:rPr>
          <w:rFonts w:ascii="Arial" w:hAnsi="Arial" w:cs="Arial"/>
          <w:color w:val="000000"/>
          <w:lang w:val="en-US"/>
        </w:rPr>
        <w:t xml:space="preserve"> (</w:t>
      </w:r>
      <w:r w:rsidR="008969D6">
        <w:rPr>
          <w:rFonts w:ascii="Arial" w:hAnsi="Arial" w:cs="Arial"/>
          <w:color w:val="000000"/>
          <w:lang w:val="en-US"/>
        </w:rPr>
        <w:t>sub-clause</w:t>
      </w:r>
      <w:r w:rsidR="004B0383">
        <w:rPr>
          <w:rFonts w:ascii="Arial" w:hAnsi="Arial" w:cs="Arial"/>
          <w:color w:val="000000"/>
          <w:lang w:val="en-US"/>
        </w:rPr>
        <w:t xml:space="preserve"> 10.3)</w:t>
      </w:r>
    </w:p>
    <w:p w:rsidR="00051542" w:rsidRPr="001141F1" w:rsidRDefault="001141F1" w:rsidP="001141F1">
      <w:pPr>
        <w:pStyle w:val="NormalWeb"/>
        <w:jc w:val="both"/>
        <w:rPr>
          <w:lang w:val="en-US"/>
        </w:rPr>
      </w:pPr>
      <w:r w:rsidRPr="001141F1">
        <w:rPr>
          <w:lang w:val="en-US"/>
        </w:rPr>
        <w:t>Mo</w:t>
      </w:r>
      <w:r>
        <w:rPr>
          <w:lang w:val="en-US"/>
        </w:rPr>
        <w:t xml:space="preserve">re details are present in the IAEA report </w:t>
      </w:r>
      <w:hyperlink r:id="rId213" w:history="1">
        <w:r w:rsidR="00933B87" w:rsidRPr="00B21945">
          <w:rPr>
            <w:rStyle w:val="Lienhypertexte"/>
            <w:lang w:val="en-US"/>
          </w:rPr>
          <w:t>75-INSAG-4</w:t>
        </w:r>
      </w:hyperlink>
      <w:r w:rsidR="00933B87" w:rsidRPr="00B21945">
        <w:rPr>
          <w:lang w:val="en-US"/>
        </w:rPr>
        <w:t xml:space="preserve">, </w:t>
      </w:r>
      <w:r>
        <w:rPr>
          <w:lang w:val="en-US"/>
        </w:rPr>
        <w:t>“</w:t>
      </w:r>
      <w:r w:rsidR="00933B87" w:rsidRPr="00B21945">
        <w:rPr>
          <w:lang w:val="en-US"/>
        </w:rPr>
        <w:t>Safety culture - safety series - A report by the International Nuclear Sa</w:t>
      </w:r>
      <w:r w:rsidR="00933B87">
        <w:rPr>
          <w:lang w:val="en-US"/>
        </w:rPr>
        <w:t>fety Advisory Group</w:t>
      </w:r>
      <w:r>
        <w:rPr>
          <w:lang w:val="en-US"/>
        </w:rPr>
        <w:t>”</w:t>
      </w:r>
      <w:r w:rsidR="00324324">
        <w:rPr>
          <w:lang w:val="en-US"/>
        </w:rPr>
        <w:t xml:space="preserve">, including list of questions </w:t>
      </w:r>
      <w:r w:rsidR="00324324" w:rsidRPr="00324324">
        <w:rPr>
          <w:lang w:val="en-US"/>
        </w:rPr>
        <w:t>to qualify the effectiveness of the deployment of safety culture</w:t>
      </w:r>
      <w:r w:rsidR="00324324">
        <w:rPr>
          <w:lang w:val="en-US"/>
        </w:rPr>
        <w:t>.</w:t>
      </w:r>
    </w:p>
    <w:p w:rsidR="00051542" w:rsidRPr="00714112" w:rsidRDefault="00051542" w:rsidP="00051542">
      <w:pPr>
        <w:shd w:val="clear" w:color="auto" w:fill="00B0F0"/>
        <w:jc w:val="center"/>
        <w:rPr>
          <w:b/>
          <w:bCs/>
          <w:i/>
          <w:lang w:val="en-US"/>
        </w:rPr>
      </w:pPr>
      <w:r w:rsidRPr="00714112">
        <w:rPr>
          <w:b/>
          <w:bCs/>
          <w:i/>
          <w:color w:val="FFFFFF" w:themeColor="background1"/>
          <w:lang w:val="en-US"/>
        </w:rPr>
        <w:t>True story</w:t>
      </w:r>
    </w:p>
    <w:p w:rsidR="00051542" w:rsidRPr="00B21945" w:rsidRDefault="00051542" w:rsidP="00051542">
      <w:pPr>
        <w:shd w:val="clear" w:color="auto" w:fill="FFFFFF" w:themeFill="background1"/>
        <w:jc w:val="both"/>
        <w:rPr>
          <w:bCs/>
          <w:i/>
          <w:lang w:val="en-US"/>
        </w:rPr>
      </w:pPr>
    </w:p>
    <w:p w:rsidR="00051542" w:rsidRPr="00B21945" w:rsidRDefault="00051542" w:rsidP="00051542">
      <w:pPr>
        <w:shd w:val="clear" w:color="auto" w:fill="B6DDE8" w:themeFill="accent5" w:themeFillTint="66"/>
        <w:jc w:val="both"/>
        <w:rPr>
          <w:bCs/>
          <w:i/>
          <w:lang w:val="en-US"/>
        </w:rPr>
      </w:pPr>
      <w:r w:rsidRPr="00B21945">
        <w:rPr>
          <w:bCs/>
          <w:i/>
          <w:lang w:val="en-US"/>
        </w:rPr>
        <w:t xml:space="preserve">"In a typical company, if you have a meeting, no matter how important, there is always a part that is not represented: the customer. It is very easy within the company to forget the customer." Jeff Bezos. </w:t>
      </w:r>
    </w:p>
    <w:p w:rsidR="00051542" w:rsidRPr="00B21945" w:rsidRDefault="00051542" w:rsidP="00051542">
      <w:pPr>
        <w:shd w:val="clear" w:color="auto" w:fill="B6DDE8" w:themeFill="accent5" w:themeFillTint="66"/>
        <w:jc w:val="both"/>
        <w:rPr>
          <w:bCs/>
          <w:i/>
          <w:lang w:val="en-US"/>
        </w:rPr>
      </w:pPr>
      <w:r w:rsidRPr="00B21945">
        <w:rPr>
          <w:bCs/>
          <w:i/>
          <w:lang w:val="en-US"/>
        </w:rPr>
        <w:lastRenderedPageBreak/>
        <w:t>To address this concern</w:t>
      </w:r>
      <w:r w:rsidR="004827BE" w:rsidRPr="00B21945">
        <w:rPr>
          <w:bCs/>
          <w:i/>
          <w:lang w:val="en-US"/>
        </w:rPr>
        <w:t>,</w:t>
      </w:r>
      <w:r w:rsidRPr="00B21945">
        <w:rPr>
          <w:bCs/>
          <w:i/>
          <w:lang w:val="en-US"/>
        </w:rPr>
        <w:t xml:space="preserve"> it became customary to place an empty chair at every meeting.</w:t>
      </w:r>
    </w:p>
    <w:p w:rsidR="00051542" w:rsidRPr="00B21945" w:rsidRDefault="00051542" w:rsidP="00051542">
      <w:pPr>
        <w:jc w:val="both"/>
        <w:rPr>
          <w:color w:val="000000"/>
          <w:lang w:val="en-US"/>
        </w:rPr>
      </w:pPr>
    </w:p>
    <w:p w:rsidR="00051542" w:rsidRPr="00A86E2B" w:rsidRDefault="00051542" w:rsidP="00A86E2B">
      <w:pPr>
        <w:pStyle w:val="NormalWeb"/>
        <w:shd w:val="clear" w:color="auto" w:fill="009900"/>
        <w:spacing w:before="0" w:beforeAutospacing="0" w:after="0" w:afterAutospacing="0"/>
        <w:jc w:val="center"/>
        <w:rPr>
          <w:b/>
          <w:i/>
          <w:color w:val="FFFFFF" w:themeColor="background1"/>
          <w:lang w:val="en-US"/>
        </w:rPr>
      </w:pPr>
      <w:bookmarkStart w:id="27" w:name="5.2"/>
      <w:bookmarkEnd w:id="27"/>
      <w:r w:rsidRPr="00A86E2B">
        <w:rPr>
          <w:b/>
          <w:i/>
          <w:color w:val="FFFFFF" w:themeColor="background1"/>
          <w:lang w:val="en-US"/>
        </w:rPr>
        <w:t>Good practices</w:t>
      </w:r>
    </w:p>
    <w:p w:rsidR="00051542" w:rsidRPr="00B21945" w:rsidRDefault="00051542" w:rsidP="00051542">
      <w:pPr>
        <w:pStyle w:val="NormalWeb"/>
        <w:numPr>
          <w:ilvl w:val="0"/>
          <w:numId w:val="38"/>
        </w:numPr>
        <w:jc w:val="both"/>
        <w:rPr>
          <w:i/>
          <w:color w:val="008000"/>
          <w:lang w:val="en-US"/>
        </w:rPr>
      </w:pPr>
      <w:r w:rsidRPr="00B21945">
        <w:rPr>
          <w:i/>
          <w:color w:val="008000"/>
          <w:lang w:val="en-US"/>
        </w:rPr>
        <w:t xml:space="preserve">top management assumes its responsibility in communicating the importance of having an effective </w:t>
      </w:r>
      <w:r w:rsidR="00465230">
        <w:rPr>
          <w:i/>
          <w:color w:val="008000"/>
          <w:lang w:val="en-US"/>
        </w:rPr>
        <w:t>quality and safety management</w:t>
      </w:r>
      <w:r w:rsidRPr="00B21945">
        <w:rPr>
          <w:i/>
          <w:color w:val="008000"/>
          <w:lang w:val="en-US"/>
        </w:rPr>
        <w:t xml:space="preserve"> system to sustain the company</w:t>
      </w:r>
    </w:p>
    <w:p w:rsidR="00051542" w:rsidRPr="00B21945" w:rsidRDefault="00051542" w:rsidP="00051542">
      <w:pPr>
        <w:pStyle w:val="NormalWeb"/>
        <w:numPr>
          <w:ilvl w:val="0"/>
          <w:numId w:val="38"/>
        </w:numPr>
        <w:jc w:val="both"/>
        <w:rPr>
          <w:i/>
          <w:color w:val="008000"/>
          <w:lang w:val="en-US"/>
        </w:rPr>
      </w:pPr>
      <w:r w:rsidRPr="00B21945">
        <w:rPr>
          <w:i/>
          <w:color w:val="008000"/>
          <w:lang w:val="en-US"/>
        </w:rPr>
        <w:t xml:space="preserve">the </w:t>
      </w:r>
      <w:r w:rsidR="004827BE" w:rsidRPr="00B21945">
        <w:rPr>
          <w:i/>
          <w:color w:val="008000"/>
          <w:lang w:val="en-US"/>
        </w:rPr>
        <w:t xml:space="preserve">director’s </w:t>
      </w:r>
      <w:r w:rsidRPr="00B21945">
        <w:rPr>
          <w:i/>
          <w:color w:val="008000"/>
          <w:lang w:val="en-US"/>
        </w:rPr>
        <w:t xml:space="preserve">declaration of commitment is shown </w:t>
      </w:r>
      <w:r w:rsidR="00F879CE" w:rsidRPr="00B21945">
        <w:rPr>
          <w:i/>
          <w:color w:val="008000"/>
          <w:lang w:val="en-US"/>
        </w:rPr>
        <w:t>in</w:t>
      </w:r>
      <w:r w:rsidRPr="00B21945">
        <w:rPr>
          <w:i/>
          <w:color w:val="008000"/>
          <w:lang w:val="en-US"/>
        </w:rPr>
        <w:t xml:space="preserve"> a few key locations</w:t>
      </w:r>
    </w:p>
    <w:p w:rsidR="00163784" w:rsidRPr="00B21945" w:rsidRDefault="00163784" w:rsidP="00163784">
      <w:pPr>
        <w:numPr>
          <w:ilvl w:val="0"/>
          <w:numId w:val="38"/>
        </w:numPr>
        <w:spacing w:before="100" w:beforeAutospacing="1" w:after="100" w:afterAutospacing="1"/>
        <w:jc w:val="both"/>
        <w:rPr>
          <w:bCs/>
          <w:i/>
          <w:color w:val="008000"/>
          <w:lang w:val="en-US"/>
        </w:rPr>
      </w:pPr>
      <w:r w:rsidRPr="00B21945">
        <w:rPr>
          <w:bCs/>
          <w:i/>
          <w:color w:val="008000"/>
          <w:lang w:val="en-US"/>
        </w:rPr>
        <w:t>the commitments of top management on continual improvement are widely diffused</w:t>
      </w:r>
    </w:p>
    <w:p w:rsidR="000D4E38" w:rsidRDefault="000D4E38" w:rsidP="00864F38">
      <w:pPr>
        <w:numPr>
          <w:ilvl w:val="0"/>
          <w:numId w:val="38"/>
        </w:numPr>
        <w:spacing w:before="100" w:beforeAutospacing="1" w:after="100" w:afterAutospacing="1"/>
        <w:jc w:val="both"/>
        <w:rPr>
          <w:bCs/>
          <w:i/>
          <w:color w:val="008000"/>
          <w:lang w:val="en-US"/>
        </w:rPr>
      </w:pPr>
      <w:r>
        <w:rPr>
          <w:bCs/>
          <w:i/>
          <w:color w:val="008000"/>
          <w:lang w:val="en-US"/>
        </w:rPr>
        <w:t>nuclear safety is taken into account in every decision making</w:t>
      </w:r>
    </w:p>
    <w:p w:rsidR="00864F38" w:rsidRPr="00B21945" w:rsidRDefault="00864F38" w:rsidP="00864F38">
      <w:pPr>
        <w:numPr>
          <w:ilvl w:val="0"/>
          <w:numId w:val="38"/>
        </w:numPr>
        <w:spacing w:before="100" w:beforeAutospacing="1" w:after="100" w:afterAutospacing="1"/>
        <w:jc w:val="both"/>
        <w:rPr>
          <w:bCs/>
          <w:i/>
          <w:color w:val="008000"/>
          <w:lang w:val="en-US"/>
        </w:rPr>
      </w:pPr>
      <w:r w:rsidRPr="00B21945">
        <w:rPr>
          <w:bCs/>
          <w:i/>
          <w:color w:val="008000"/>
          <w:lang w:val="en-US"/>
        </w:rPr>
        <w:t>every event, even minor, is deeply scrutinized</w:t>
      </w:r>
    </w:p>
    <w:p w:rsidR="00864F38" w:rsidRPr="00B21945" w:rsidRDefault="00864F38" w:rsidP="00864F38">
      <w:pPr>
        <w:numPr>
          <w:ilvl w:val="0"/>
          <w:numId w:val="38"/>
        </w:numPr>
        <w:spacing w:before="100" w:beforeAutospacing="1" w:after="100" w:afterAutospacing="1"/>
        <w:jc w:val="both"/>
        <w:rPr>
          <w:bCs/>
          <w:i/>
          <w:color w:val="008000"/>
          <w:lang w:val="en-US"/>
        </w:rPr>
      </w:pPr>
      <w:r w:rsidRPr="00B21945">
        <w:rPr>
          <w:bCs/>
          <w:i/>
          <w:color w:val="008000"/>
          <w:lang w:val="en-US"/>
        </w:rPr>
        <w:t>criticism is accepted by top management</w:t>
      </w:r>
    </w:p>
    <w:p w:rsidR="00051542" w:rsidRPr="00A86E2B" w:rsidRDefault="00051542" w:rsidP="00051542">
      <w:pPr>
        <w:shd w:val="clear" w:color="auto" w:fill="FF6600"/>
        <w:jc w:val="center"/>
        <w:rPr>
          <w:b/>
          <w:i/>
          <w:color w:val="FFFFFF" w:themeColor="background1"/>
          <w:lang w:val="en-US"/>
        </w:rPr>
      </w:pPr>
      <w:r w:rsidRPr="00A86E2B">
        <w:rPr>
          <w:b/>
          <w:i/>
          <w:color w:val="FFFFFF" w:themeColor="background1"/>
          <w:lang w:val="en-US"/>
        </w:rPr>
        <w:t>Bad practices</w:t>
      </w:r>
    </w:p>
    <w:p w:rsidR="00051542" w:rsidRPr="00B21945" w:rsidRDefault="00051542" w:rsidP="00051542">
      <w:pPr>
        <w:pStyle w:val="NormalWeb"/>
        <w:numPr>
          <w:ilvl w:val="0"/>
          <w:numId w:val="39"/>
        </w:numPr>
        <w:jc w:val="both"/>
        <w:rPr>
          <w:i/>
          <w:color w:val="FF6600"/>
          <w:lang w:val="en-US"/>
        </w:rPr>
      </w:pPr>
      <w:r w:rsidRPr="00B21945">
        <w:rPr>
          <w:i/>
          <w:color w:val="FF6600"/>
          <w:lang w:val="en-US"/>
        </w:rPr>
        <w:t>top management commitment does not include objectives</w:t>
      </w:r>
    </w:p>
    <w:p w:rsidR="00051542" w:rsidRPr="00B21945" w:rsidRDefault="00051542" w:rsidP="00051542">
      <w:pPr>
        <w:numPr>
          <w:ilvl w:val="0"/>
          <w:numId w:val="39"/>
        </w:numPr>
        <w:spacing w:before="100" w:beforeAutospacing="1" w:after="100" w:afterAutospacing="1"/>
        <w:jc w:val="both"/>
        <w:rPr>
          <w:i/>
          <w:color w:val="FF6600"/>
          <w:lang w:val="en-US"/>
        </w:rPr>
      </w:pPr>
      <w:r w:rsidRPr="00B21945">
        <w:rPr>
          <w:i/>
          <w:color w:val="FF6600"/>
          <w:lang w:val="en-US"/>
        </w:rPr>
        <w:t>communication of customer requirements is not ensured in the workshop</w:t>
      </w:r>
    </w:p>
    <w:p w:rsidR="00051542" w:rsidRPr="00B21945" w:rsidRDefault="00051542" w:rsidP="00051542">
      <w:pPr>
        <w:numPr>
          <w:ilvl w:val="0"/>
          <w:numId w:val="39"/>
        </w:numPr>
        <w:spacing w:before="100" w:beforeAutospacing="1" w:after="100" w:afterAutospacing="1"/>
        <w:jc w:val="both"/>
        <w:rPr>
          <w:i/>
          <w:color w:val="FF6600"/>
          <w:lang w:val="en-US"/>
        </w:rPr>
      </w:pPr>
      <w:r w:rsidRPr="00B21945">
        <w:rPr>
          <w:i/>
          <w:color w:val="FF6600"/>
          <w:lang w:val="en-US"/>
        </w:rPr>
        <w:t>some indicators are difficult to interpret</w:t>
      </w:r>
    </w:p>
    <w:p w:rsidR="00051542" w:rsidRPr="00B21945" w:rsidRDefault="00051542" w:rsidP="00051542">
      <w:pPr>
        <w:numPr>
          <w:ilvl w:val="0"/>
          <w:numId w:val="39"/>
        </w:numPr>
        <w:spacing w:before="100" w:beforeAutospacing="1" w:after="100" w:afterAutospacing="1"/>
        <w:jc w:val="both"/>
        <w:rPr>
          <w:i/>
          <w:color w:val="FF6600"/>
          <w:lang w:val="en-US"/>
        </w:rPr>
      </w:pPr>
      <w:r w:rsidRPr="00B21945">
        <w:rPr>
          <w:i/>
          <w:color w:val="FF6600"/>
          <w:lang w:val="en-US"/>
        </w:rPr>
        <w:t>some indicators are not consistent with the objectives</w:t>
      </w:r>
    </w:p>
    <w:p w:rsidR="00864F38" w:rsidRPr="00B21945" w:rsidRDefault="00864F38" w:rsidP="00D461F1">
      <w:pPr>
        <w:numPr>
          <w:ilvl w:val="0"/>
          <w:numId w:val="39"/>
        </w:numPr>
        <w:spacing w:before="100" w:beforeAutospacing="1" w:after="100" w:afterAutospacing="1"/>
        <w:jc w:val="both"/>
        <w:rPr>
          <w:i/>
          <w:color w:val="FF6600"/>
          <w:lang w:val="en-US"/>
        </w:rPr>
      </w:pPr>
      <w:r w:rsidRPr="00B21945">
        <w:rPr>
          <w:i/>
          <w:color w:val="FF6600"/>
          <w:lang w:val="en-US"/>
        </w:rPr>
        <w:t>o</w:t>
      </w:r>
      <w:r w:rsidR="00D461F1" w:rsidRPr="00B21945">
        <w:rPr>
          <w:i/>
          <w:color w:val="FF6600"/>
          <w:lang w:val="en-US"/>
        </w:rPr>
        <w:t xml:space="preserve">verconfident </w:t>
      </w:r>
      <w:r w:rsidRPr="00B21945">
        <w:rPr>
          <w:i/>
          <w:color w:val="FF6600"/>
          <w:lang w:val="en-US"/>
        </w:rPr>
        <w:t>b</w:t>
      </w:r>
      <w:r w:rsidR="00D461F1" w:rsidRPr="00B21945">
        <w:rPr>
          <w:i/>
          <w:color w:val="FF6600"/>
          <w:lang w:val="en-US"/>
        </w:rPr>
        <w:t>ased on past performance</w:t>
      </w:r>
    </w:p>
    <w:p w:rsidR="00864F38" w:rsidRPr="00B21945" w:rsidRDefault="00864F38" w:rsidP="00D461F1">
      <w:pPr>
        <w:numPr>
          <w:ilvl w:val="0"/>
          <w:numId w:val="39"/>
        </w:numPr>
        <w:spacing w:before="100" w:beforeAutospacing="1" w:after="100" w:afterAutospacing="1"/>
        <w:jc w:val="both"/>
        <w:rPr>
          <w:i/>
          <w:color w:val="FF6600"/>
          <w:lang w:val="en-US"/>
        </w:rPr>
      </w:pPr>
      <w:r w:rsidRPr="00B21945">
        <w:rPr>
          <w:i/>
          <w:color w:val="FF6600"/>
          <w:lang w:val="en-US"/>
        </w:rPr>
        <w:t>r</w:t>
      </w:r>
      <w:r w:rsidR="00D461F1" w:rsidRPr="00B21945">
        <w:rPr>
          <w:i/>
          <w:color w:val="FF6600"/>
          <w:lang w:val="en-US"/>
        </w:rPr>
        <w:t>efusal to react to minor events</w:t>
      </w:r>
    </w:p>
    <w:p w:rsidR="00D461F1" w:rsidRDefault="00D461F1" w:rsidP="00864F38">
      <w:pPr>
        <w:numPr>
          <w:ilvl w:val="0"/>
          <w:numId w:val="39"/>
        </w:numPr>
        <w:spacing w:before="100" w:beforeAutospacing="1" w:after="100" w:afterAutospacing="1"/>
        <w:jc w:val="both"/>
        <w:rPr>
          <w:i/>
          <w:color w:val="FF6600"/>
          <w:lang w:val="en-US"/>
        </w:rPr>
      </w:pPr>
      <w:r w:rsidRPr="00B21945">
        <w:rPr>
          <w:i/>
          <w:color w:val="FF6600"/>
          <w:lang w:val="en-US"/>
        </w:rPr>
        <w:t>criticism</w:t>
      </w:r>
      <w:r w:rsidR="00864F38" w:rsidRPr="00B21945">
        <w:rPr>
          <w:i/>
          <w:color w:val="FF6600"/>
          <w:lang w:val="en-US"/>
        </w:rPr>
        <w:t xml:space="preserve"> is hardly accepted</w:t>
      </w:r>
    </w:p>
    <w:p w:rsidR="000D4E38" w:rsidRPr="00B21945" w:rsidRDefault="000D4E38" w:rsidP="00864F38">
      <w:pPr>
        <w:numPr>
          <w:ilvl w:val="0"/>
          <w:numId w:val="39"/>
        </w:numPr>
        <w:spacing w:before="100" w:beforeAutospacing="1" w:after="100" w:afterAutospacing="1"/>
        <w:jc w:val="both"/>
        <w:rPr>
          <w:i/>
          <w:color w:val="FF6600"/>
          <w:lang w:val="en-US"/>
        </w:rPr>
      </w:pPr>
      <w:r>
        <w:rPr>
          <w:i/>
          <w:color w:val="FF6600"/>
          <w:lang w:val="en-US"/>
        </w:rPr>
        <w:t>lessons learned are not part of the nuclear safety culture</w:t>
      </w:r>
    </w:p>
    <w:p w:rsidR="00051542" w:rsidRPr="00B21945" w:rsidRDefault="00051542" w:rsidP="00051542">
      <w:pPr>
        <w:spacing w:before="100" w:beforeAutospacing="1" w:after="100" w:afterAutospacing="1"/>
        <w:jc w:val="both"/>
        <w:rPr>
          <w:bCs/>
          <w:lang w:val="en-US"/>
        </w:rPr>
      </w:pPr>
      <w:r w:rsidRPr="00B21945">
        <w:rPr>
          <w:b/>
          <w:bCs/>
          <w:lang w:val="en-US"/>
        </w:rPr>
        <w:t xml:space="preserve">5.2 Policy </w:t>
      </w:r>
      <w:r w:rsidRPr="00B21945">
        <w:rPr>
          <w:bCs/>
          <w:i/>
          <w:lang w:val="en-US"/>
        </w:rPr>
        <w:t xml:space="preserve">(requirements </w:t>
      </w:r>
      <w:hyperlink r:id="rId214" w:anchor="5.2" w:history="1">
        <w:r w:rsidR="00BB2189">
          <w:rPr>
            <w:rStyle w:val="Lienhypertexte"/>
            <w:bCs/>
            <w:i/>
            <w:lang w:val="en-US"/>
          </w:rPr>
          <w:t>49</w:t>
        </w:r>
        <w:r w:rsidRPr="00B21945">
          <w:rPr>
            <w:rStyle w:val="Lienhypertexte"/>
            <w:bCs/>
            <w:i/>
            <w:lang w:val="en-US"/>
          </w:rPr>
          <w:t xml:space="preserve"> to</w:t>
        </w:r>
        <w:r w:rsidR="00BB2189">
          <w:rPr>
            <w:rStyle w:val="Lienhypertexte"/>
            <w:bCs/>
            <w:i/>
            <w:lang w:val="en-US"/>
          </w:rPr>
          <w:t xml:space="preserve"> 57</w:t>
        </w:r>
      </w:hyperlink>
      <w:r w:rsidRPr="00B21945">
        <w:rPr>
          <w:bCs/>
          <w:i/>
          <w:lang w:val="en-US"/>
        </w:rPr>
        <w:t>)</w:t>
      </w:r>
    </w:p>
    <w:p w:rsidR="00051542" w:rsidRPr="006D287C" w:rsidRDefault="00051542" w:rsidP="00051542">
      <w:pPr>
        <w:jc w:val="center"/>
        <w:rPr>
          <w:rFonts w:eastAsiaTheme="majorEastAsia"/>
          <w:b/>
          <w:bCs/>
          <w:color w:val="0033CC"/>
          <w:lang w:val="en-US"/>
        </w:rPr>
      </w:pPr>
      <w:r w:rsidRPr="006D287C">
        <w:rPr>
          <w:rFonts w:eastAsiaTheme="majorEastAsia"/>
          <w:b/>
          <w:bCs/>
          <w:color w:val="0033CC"/>
          <w:lang w:val="en-US"/>
        </w:rPr>
        <w:t>The worst policy is the lack of policy</w:t>
      </w:r>
    </w:p>
    <w:p w:rsidR="00051542" w:rsidRPr="00B21945" w:rsidRDefault="00051542" w:rsidP="00051542">
      <w:pPr>
        <w:jc w:val="both"/>
        <w:rPr>
          <w:rFonts w:eastAsiaTheme="majorEastAsia"/>
          <w:b/>
          <w:bCs/>
          <w:color w:val="008000"/>
          <w:lang w:val="en-US"/>
        </w:rPr>
      </w:pPr>
    </w:p>
    <w:p w:rsidR="00051542" w:rsidRDefault="00051542" w:rsidP="00051542">
      <w:pPr>
        <w:jc w:val="both"/>
        <w:rPr>
          <w:color w:val="000000"/>
          <w:lang w:val="en-US"/>
        </w:rPr>
      </w:pPr>
      <w:r w:rsidRPr="00B21945">
        <w:rPr>
          <w:color w:val="000000"/>
          <w:lang w:val="en-US"/>
        </w:rPr>
        <w:t>The quality policy</w:t>
      </w:r>
      <w:r w:rsidR="006B34D0" w:rsidRPr="00B21945">
        <w:rPr>
          <w:color w:val="000000"/>
          <w:lang w:val="en-US"/>
        </w:rPr>
        <w:t xml:space="preserve"> is written and signed by the </w:t>
      </w:r>
      <w:r w:rsidR="00277EFC" w:rsidRPr="00B21945">
        <w:rPr>
          <w:color w:val="000000"/>
          <w:lang w:val="en-US"/>
        </w:rPr>
        <w:t>d</w:t>
      </w:r>
      <w:r w:rsidR="006B34D0" w:rsidRPr="00B21945">
        <w:rPr>
          <w:color w:val="000000"/>
          <w:lang w:val="en-US"/>
        </w:rPr>
        <w:t>irector. It</w:t>
      </w:r>
      <w:r w:rsidRPr="00B21945">
        <w:rPr>
          <w:color w:val="000000"/>
          <w:lang w:val="en-US"/>
        </w:rPr>
        <w:t>:</w:t>
      </w:r>
    </w:p>
    <w:p w:rsidR="008969D6" w:rsidRPr="00B21945" w:rsidRDefault="008969D6" w:rsidP="00051542">
      <w:pPr>
        <w:jc w:val="both"/>
        <w:rPr>
          <w:color w:val="000000"/>
          <w:lang w:val="en-US"/>
        </w:rPr>
      </w:pPr>
    </w:p>
    <w:p w:rsidR="00051542" w:rsidRPr="00B21945" w:rsidRDefault="00051542" w:rsidP="00051542">
      <w:pPr>
        <w:numPr>
          <w:ilvl w:val="0"/>
          <w:numId w:val="4"/>
        </w:numPr>
        <w:jc w:val="both"/>
        <w:rPr>
          <w:color w:val="000000"/>
          <w:lang w:val="en-US"/>
        </w:rPr>
      </w:pPr>
      <w:r w:rsidRPr="00B21945">
        <w:rPr>
          <w:color w:val="000000"/>
          <w:lang w:val="en-US"/>
        </w:rPr>
        <w:t>is adapted to the purpose, culture and context of the company</w:t>
      </w:r>
    </w:p>
    <w:p w:rsidR="00051542" w:rsidRPr="00B21945" w:rsidRDefault="00051542" w:rsidP="00051542">
      <w:pPr>
        <w:numPr>
          <w:ilvl w:val="0"/>
          <w:numId w:val="4"/>
        </w:numPr>
        <w:jc w:val="both"/>
        <w:rPr>
          <w:color w:val="000000"/>
          <w:lang w:val="en-US"/>
        </w:rPr>
      </w:pPr>
      <w:r w:rsidRPr="00B21945">
        <w:rPr>
          <w:color w:val="000000"/>
          <w:lang w:val="en-US"/>
        </w:rPr>
        <w:t>provides the framework for defining and reviewing quality objectives</w:t>
      </w:r>
    </w:p>
    <w:p w:rsidR="00051542" w:rsidRPr="00B21945" w:rsidRDefault="00051542" w:rsidP="00051542">
      <w:pPr>
        <w:numPr>
          <w:ilvl w:val="0"/>
          <w:numId w:val="4"/>
        </w:numPr>
        <w:jc w:val="both"/>
        <w:rPr>
          <w:color w:val="000000"/>
          <w:lang w:val="en-US"/>
        </w:rPr>
      </w:pPr>
      <w:r w:rsidRPr="00B21945">
        <w:rPr>
          <w:color w:val="000000"/>
          <w:lang w:val="en-US"/>
        </w:rPr>
        <w:t>is adequate to the nature and extent of risks in the company</w:t>
      </w:r>
    </w:p>
    <w:p w:rsidR="00051542" w:rsidRPr="00B21945" w:rsidRDefault="00051542" w:rsidP="00051542">
      <w:pPr>
        <w:numPr>
          <w:ilvl w:val="0"/>
          <w:numId w:val="4"/>
        </w:numPr>
        <w:jc w:val="both"/>
        <w:rPr>
          <w:color w:val="000000"/>
          <w:lang w:val="en-US"/>
        </w:rPr>
      </w:pPr>
      <w:r w:rsidRPr="00B21945">
        <w:rPr>
          <w:color w:val="000000"/>
          <w:lang w:val="en-US"/>
        </w:rPr>
        <w:t>includes a commitment to:</w:t>
      </w:r>
    </w:p>
    <w:p w:rsidR="00051542" w:rsidRPr="00B21945" w:rsidRDefault="00051542" w:rsidP="00051542">
      <w:pPr>
        <w:numPr>
          <w:ilvl w:val="1"/>
          <w:numId w:val="4"/>
        </w:numPr>
        <w:jc w:val="both"/>
        <w:rPr>
          <w:color w:val="000000"/>
          <w:lang w:val="en-US"/>
        </w:rPr>
      </w:pPr>
      <w:r w:rsidRPr="00B21945">
        <w:rPr>
          <w:color w:val="000000"/>
          <w:lang w:val="en-US"/>
        </w:rPr>
        <w:t>continual improvement of performance</w:t>
      </w:r>
    </w:p>
    <w:p w:rsidR="00051542" w:rsidRDefault="00051542" w:rsidP="00051542">
      <w:pPr>
        <w:numPr>
          <w:ilvl w:val="1"/>
          <w:numId w:val="4"/>
        </w:numPr>
        <w:jc w:val="both"/>
        <w:rPr>
          <w:color w:val="000000"/>
          <w:lang w:val="en-US"/>
        </w:rPr>
      </w:pPr>
      <w:r w:rsidRPr="00B21945">
        <w:rPr>
          <w:color w:val="000000"/>
          <w:lang w:val="en-US"/>
        </w:rPr>
        <w:t>meet statutory and other requirements</w:t>
      </w:r>
    </w:p>
    <w:p w:rsidR="00104561" w:rsidRPr="00B21945" w:rsidRDefault="00104561" w:rsidP="00051542">
      <w:pPr>
        <w:numPr>
          <w:ilvl w:val="1"/>
          <w:numId w:val="4"/>
        </w:numPr>
        <w:jc w:val="both"/>
        <w:rPr>
          <w:color w:val="000000"/>
          <w:lang w:val="en-US"/>
        </w:rPr>
      </w:pPr>
      <w:r>
        <w:rPr>
          <w:color w:val="000000"/>
          <w:lang w:val="en-US"/>
        </w:rPr>
        <w:t>ensure that nuclear safety is not compromised by other priorities</w:t>
      </w:r>
    </w:p>
    <w:p w:rsidR="00051542" w:rsidRPr="00B21945" w:rsidRDefault="00051542" w:rsidP="00051542">
      <w:pPr>
        <w:numPr>
          <w:ilvl w:val="0"/>
          <w:numId w:val="4"/>
        </w:numPr>
        <w:jc w:val="both"/>
        <w:rPr>
          <w:color w:val="000000"/>
          <w:lang w:val="en-US"/>
        </w:rPr>
      </w:pPr>
      <w:r w:rsidRPr="00B21945">
        <w:rPr>
          <w:color w:val="000000"/>
          <w:lang w:val="en-US"/>
        </w:rPr>
        <w:t>is communicated, understood and applied at all levels</w:t>
      </w:r>
    </w:p>
    <w:p w:rsidR="008969D6" w:rsidRDefault="00051542" w:rsidP="008969D6">
      <w:pPr>
        <w:numPr>
          <w:ilvl w:val="0"/>
          <w:numId w:val="4"/>
        </w:numPr>
        <w:jc w:val="both"/>
        <w:rPr>
          <w:color w:val="000000"/>
          <w:lang w:val="en-US"/>
        </w:rPr>
      </w:pPr>
      <w:r w:rsidRPr="00B21945">
        <w:rPr>
          <w:color w:val="000000"/>
          <w:lang w:val="en-US"/>
        </w:rPr>
        <w:t>is reviewed in the context of continual improvement (cf. management review, sub-clause 9.3)</w:t>
      </w:r>
    </w:p>
    <w:p w:rsidR="008969D6" w:rsidRDefault="008969D6" w:rsidP="008969D6">
      <w:pPr>
        <w:numPr>
          <w:ilvl w:val="0"/>
          <w:numId w:val="4"/>
        </w:numPr>
        <w:jc w:val="both"/>
        <w:rPr>
          <w:color w:val="000000"/>
          <w:lang w:val="en-US"/>
        </w:rPr>
      </w:pPr>
      <w:r>
        <w:rPr>
          <w:color w:val="000000"/>
          <w:lang w:val="en-US"/>
        </w:rPr>
        <w:t xml:space="preserve">includes </w:t>
      </w:r>
      <w:r w:rsidR="00104561">
        <w:rPr>
          <w:color w:val="000000"/>
          <w:lang w:val="en-US"/>
        </w:rPr>
        <w:t xml:space="preserve">appropriate nuclear safety </w:t>
      </w:r>
      <w:r w:rsidR="006323EE">
        <w:rPr>
          <w:color w:val="000000"/>
          <w:lang w:val="en-US"/>
        </w:rPr>
        <w:t>objectives</w:t>
      </w:r>
    </w:p>
    <w:p w:rsidR="00051542" w:rsidRPr="00B21945" w:rsidRDefault="00051542" w:rsidP="00051542">
      <w:pPr>
        <w:numPr>
          <w:ilvl w:val="0"/>
          <w:numId w:val="4"/>
        </w:numPr>
        <w:jc w:val="both"/>
        <w:rPr>
          <w:color w:val="000000"/>
          <w:lang w:val="en-US"/>
        </w:rPr>
      </w:pPr>
      <w:r w:rsidRPr="00B21945">
        <w:rPr>
          <w:color w:val="000000"/>
          <w:lang w:val="en-US"/>
        </w:rPr>
        <w:t xml:space="preserve">is available to </w:t>
      </w:r>
      <w:r w:rsidR="001B28DB" w:rsidRPr="00B21945">
        <w:rPr>
          <w:color w:val="000000"/>
          <w:lang w:val="en-US"/>
        </w:rPr>
        <w:t>stakeholders</w:t>
      </w:r>
    </w:p>
    <w:p w:rsidR="00051542" w:rsidRPr="00B21945" w:rsidRDefault="00051542" w:rsidP="00051542">
      <w:pPr>
        <w:jc w:val="both"/>
        <w:rPr>
          <w:color w:val="000000"/>
          <w:lang w:val="en-US"/>
        </w:rPr>
      </w:pPr>
    </w:p>
    <w:p w:rsidR="0080028A" w:rsidRPr="00B21945" w:rsidRDefault="00CA6ACB" w:rsidP="0080028A">
      <w:pPr>
        <w:jc w:val="both"/>
        <w:rPr>
          <w:color w:val="000000"/>
          <w:lang w:val="en-US"/>
        </w:rPr>
      </w:pPr>
      <w:r w:rsidRPr="00B21945">
        <w:rPr>
          <w:color w:val="000000"/>
          <w:lang w:val="en-US"/>
        </w:rPr>
        <w:t>The</w:t>
      </w:r>
      <w:r w:rsidR="0080028A" w:rsidRPr="00B21945">
        <w:rPr>
          <w:color w:val="000000"/>
          <w:lang w:val="en-US"/>
        </w:rPr>
        <w:t xml:space="preserve"> proof of top management's commitment to a high-performance </w:t>
      </w:r>
      <w:r w:rsidR="00465230">
        <w:rPr>
          <w:color w:val="000000"/>
          <w:lang w:val="en-US"/>
        </w:rPr>
        <w:t>QSMS</w:t>
      </w:r>
      <w:r w:rsidR="0080028A" w:rsidRPr="00B21945">
        <w:rPr>
          <w:color w:val="000000"/>
          <w:lang w:val="en-US"/>
        </w:rPr>
        <w:t xml:space="preserve"> is the availability of the quality policy in the form of a document posted in a few key places. </w:t>
      </w:r>
      <w:r w:rsidR="0080028A" w:rsidRPr="00B21945">
        <w:rPr>
          <w:noProof/>
        </w:rPr>
        <w:drawing>
          <wp:inline distT="0" distB="0" distL="0" distR="0" wp14:anchorId="014BBBE8" wp14:editId="51746256">
            <wp:extent cx="219710" cy="267335"/>
            <wp:effectExtent l="19050" t="0" r="8890" b="0"/>
            <wp:docPr id="163" name="Picture 45"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80028A" w:rsidRPr="00B21945" w:rsidRDefault="0080028A" w:rsidP="00051542">
      <w:pPr>
        <w:jc w:val="both"/>
        <w:rPr>
          <w:color w:val="000000"/>
          <w:lang w:val="en-US"/>
        </w:rPr>
      </w:pPr>
    </w:p>
    <w:p w:rsidR="00051542" w:rsidRDefault="00051542" w:rsidP="00051542">
      <w:pPr>
        <w:jc w:val="both"/>
        <w:rPr>
          <w:color w:val="000000"/>
          <w:lang w:val="en-US"/>
        </w:rPr>
      </w:pPr>
      <w:r w:rsidRPr="00B21945">
        <w:rPr>
          <w:color w:val="000000"/>
          <w:lang w:val="en-US"/>
        </w:rPr>
        <w:t xml:space="preserve">The quality policy is maintained as </w:t>
      </w:r>
      <w:r w:rsidR="000A20DA" w:rsidRPr="00B21945">
        <w:rPr>
          <w:color w:val="000000"/>
          <w:lang w:val="en-US"/>
        </w:rPr>
        <w:t>a procedure</w:t>
      </w:r>
      <w:r w:rsidRPr="00B21945">
        <w:rPr>
          <w:color w:val="000000"/>
          <w:lang w:val="en-US"/>
        </w:rPr>
        <w:t xml:space="preserve">. </w:t>
      </w:r>
      <w:r w:rsidRPr="00B21945">
        <w:rPr>
          <w:noProof/>
        </w:rPr>
        <w:drawing>
          <wp:inline distT="0" distB="0" distL="0" distR="0" wp14:anchorId="78ED59C7" wp14:editId="449A191C">
            <wp:extent cx="219710" cy="267335"/>
            <wp:effectExtent l="19050" t="0" r="8890" b="0"/>
            <wp:docPr id="83" name="Picture 2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rocédure"/>
                    <pic:cNvPicPr>
                      <a:picLocks noChangeAspect="1" noChangeArrowheads="1"/>
                    </pic:cNvPicPr>
                  </pic:nvPicPr>
                  <pic:blipFill>
                    <a:blip r:embed="rId124"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r w:rsidR="00EE6506">
        <w:rPr>
          <w:color w:val="000000"/>
          <w:lang w:val="en-US"/>
        </w:rPr>
        <w:t xml:space="preserve"> (</w:t>
      </w:r>
      <w:r w:rsidR="00EE6506">
        <w:rPr>
          <w:noProof/>
        </w:rPr>
        <w:drawing>
          <wp:inline distT="0" distB="0" distL="0" distR="0">
            <wp:extent cx="250190" cy="267335"/>
            <wp:effectExtent l="0" t="0" r="0" b="0"/>
            <wp:docPr id="115" name="Image 115" descr="polit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litique"/>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250190" cy="267335"/>
                    </a:xfrm>
                    <a:prstGeom prst="rect">
                      <a:avLst/>
                    </a:prstGeom>
                    <a:noFill/>
                    <a:ln>
                      <a:noFill/>
                    </a:ln>
                  </pic:spPr>
                </pic:pic>
              </a:graphicData>
            </a:graphic>
          </wp:inline>
        </w:drawing>
      </w:r>
      <w:r w:rsidR="00EE6506">
        <w:rPr>
          <w:color w:val="000000"/>
          <w:lang w:val="en-US"/>
        </w:rPr>
        <w:t>)</w:t>
      </w:r>
    </w:p>
    <w:p w:rsidR="006718F1" w:rsidRDefault="006718F1" w:rsidP="00051542">
      <w:pPr>
        <w:jc w:val="both"/>
        <w:rPr>
          <w:color w:val="000000"/>
          <w:lang w:val="en-US"/>
        </w:rPr>
      </w:pPr>
    </w:p>
    <w:p w:rsidR="006718F1" w:rsidRPr="00B21945" w:rsidRDefault="006718F1" w:rsidP="00051542">
      <w:pPr>
        <w:jc w:val="both"/>
        <w:rPr>
          <w:color w:val="000000"/>
          <w:lang w:val="en-US"/>
        </w:rPr>
      </w:pPr>
      <w:r>
        <w:rPr>
          <w:color w:val="000000"/>
          <w:lang w:val="en-US"/>
        </w:rPr>
        <w:t xml:space="preserve">The </w:t>
      </w:r>
      <w:r w:rsidRPr="006718F1">
        <w:rPr>
          <w:color w:val="000000"/>
          <w:lang w:val="en-US"/>
        </w:rPr>
        <w:t>quality policy is often accompanied by a charter of values, such as respect, honesty, benevolence, transparency and innovation.</w:t>
      </w:r>
    </w:p>
    <w:p w:rsidR="00051542" w:rsidRPr="00714112" w:rsidRDefault="00051542" w:rsidP="00714112">
      <w:pPr>
        <w:pStyle w:val="NormalWeb"/>
        <w:shd w:val="clear" w:color="auto" w:fill="009900"/>
        <w:jc w:val="center"/>
        <w:rPr>
          <w:b/>
          <w:i/>
          <w:color w:val="FFFFFF" w:themeColor="background1"/>
          <w:lang w:val="en-US"/>
        </w:rPr>
      </w:pPr>
      <w:r w:rsidRPr="00714112">
        <w:rPr>
          <w:b/>
          <w:i/>
          <w:color w:val="FFFFFF" w:themeColor="background1"/>
          <w:lang w:val="en-US"/>
        </w:rPr>
        <w:t>Good practices</w:t>
      </w:r>
    </w:p>
    <w:p w:rsidR="00945518" w:rsidRPr="00B21945" w:rsidRDefault="00945518" w:rsidP="00945518">
      <w:pPr>
        <w:pStyle w:val="NormalWeb"/>
        <w:numPr>
          <w:ilvl w:val="0"/>
          <w:numId w:val="38"/>
        </w:numPr>
        <w:jc w:val="both"/>
        <w:rPr>
          <w:i/>
          <w:color w:val="008000"/>
          <w:lang w:val="en-US"/>
        </w:rPr>
      </w:pPr>
      <w:r w:rsidRPr="00B21945">
        <w:rPr>
          <w:i/>
          <w:color w:val="008000"/>
          <w:lang w:val="en-US"/>
        </w:rPr>
        <w:t>the quality policy matches the available resources and associated objectives</w:t>
      </w:r>
    </w:p>
    <w:p w:rsidR="00945518" w:rsidRPr="00B21945" w:rsidRDefault="00945518" w:rsidP="00945518">
      <w:pPr>
        <w:pStyle w:val="NormalWeb"/>
        <w:numPr>
          <w:ilvl w:val="0"/>
          <w:numId w:val="38"/>
        </w:numPr>
        <w:jc w:val="both"/>
        <w:rPr>
          <w:i/>
          <w:color w:val="008000"/>
          <w:lang w:val="en-US"/>
        </w:rPr>
      </w:pPr>
      <w:r w:rsidRPr="00B21945">
        <w:rPr>
          <w:i/>
          <w:color w:val="008000"/>
          <w:lang w:val="en-US"/>
        </w:rPr>
        <w:lastRenderedPageBreak/>
        <w:t xml:space="preserve">methods of internal and external communication are presented in the quality </w:t>
      </w:r>
      <w:r w:rsidR="002D00B0">
        <w:rPr>
          <w:i/>
          <w:color w:val="008000"/>
          <w:lang w:val="en-US"/>
        </w:rPr>
        <w:t xml:space="preserve">and </w:t>
      </w:r>
      <w:r w:rsidRPr="00B21945">
        <w:rPr>
          <w:i/>
          <w:color w:val="008000"/>
          <w:lang w:val="en-US"/>
        </w:rPr>
        <w:t>manual</w:t>
      </w:r>
    </w:p>
    <w:p w:rsidR="00945518" w:rsidRPr="00B21945" w:rsidRDefault="00945518" w:rsidP="00945518">
      <w:pPr>
        <w:pStyle w:val="NormalWeb"/>
        <w:numPr>
          <w:ilvl w:val="0"/>
          <w:numId w:val="38"/>
        </w:numPr>
        <w:jc w:val="both"/>
        <w:rPr>
          <w:i/>
          <w:color w:val="008000"/>
          <w:lang w:val="en-US"/>
        </w:rPr>
      </w:pPr>
      <w:r w:rsidRPr="00B21945">
        <w:rPr>
          <w:i/>
          <w:color w:val="008000"/>
          <w:lang w:val="en-US"/>
        </w:rPr>
        <w:t>the quality policy is shown at a few key locations</w:t>
      </w:r>
    </w:p>
    <w:p w:rsidR="000D4E38" w:rsidRDefault="000D4E38" w:rsidP="00945518">
      <w:pPr>
        <w:pStyle w:val="NormalWeb"/>
        <w:numPr>
          <w:ilvl w:val="0"/>
          <w:numId w:val="38"/>
        </w:numPr>
        <w:jc w:val="both"/>
        <w:rPr>
          <w:i/>
          <w:color w:val="008000"/>
          <w:lang w:val="en-US"/>
        </w:rPr>
      </w:pPr>
      <w:r>
        <w:rPr>
          <w:i/>
          <w:color w:val="008000"/>
          <w:lang w:val="en-US"/>
        </w:rPr>
        <w:t>nuclear safety considerations are included in the quality policy</w:t>
      </w:r>
    </w:p>
    <w:p w:rsidR="00945518" w:rsidRPr="00B21945" w:rsidRDefault="00945518" w:rsidP="00945518">
      <w:pPr>
        <w:pStyle w:val="NormalWeb"/>
        <w:numPr>
          <w:ilvl w:val="0"/>
          <w:numId w:val="38"/>
        </w:numPr>
        <w:jc w:val="both"/>
        <w:rPr>
          <w:i/>
          <w:color w:val="008000"/>
          <w:lang w:val="en-US"/>
        </w:rPr>
      </w:pPr>
      <w:r w:rsidRPr="00B21945">
        <w:rPr>
          <w:i/>
          <w:color w:val="008000"/>
          <w:lang w:val="en-US"/>
        </w:rPr>
        <w:t>the quality policy is communicated to external providers</w:t>
      </w:r>
    </w:p>
    <w:p w:rsidR="00945518" w:rsidRPr="00B21945" w:rsidRDefault="00945518" w:rsidP="00945518">
      <w:pPr>
        <w:pStyle w:val="NormalWeb"/>
        <w:numPr>
          <w:ilvl w:val="0"/>
          <w:numId w:val="38"/>
        </w:numPr>
        <w:jc w:val="both"/>
        <w:rPr>
          <w:i/>
          <w:color w:val="008000"/>
          <w:lang w:val="en-US"/>
        </w:rPr>
      </w:pPr>
      <w:r w:rsidRPr="00B21945">
        <w:rPr>
          <w:i/>
          <w:color w:val="008000"/>
          <w:lang w:val="en-US"/>
        </w:rPr>
        <w:t>the quality policy includes the commitment to continual improvement</w:t>
      </w:r>
    </w:p>
    <w:p w:rsidR="00051542" w:rsidRPr="00B21945" w:rsidRDefault="00945518" w:rsidP="00051542">
      <w:pPr>
        <w:numPr>
          <w:ilvl w:val="0"/>
          <w:numId w:val="38"/>
        </w:numPr>
        <w:spacing w:before="100" w:beforeAutospacing="1" w:after="100" w:afterAutospacing="1"/>
        <w:jc w:val="both"/>
        <w:rPr>
          <w:i/>
          <w:color w:val="008000"/>
          <w:lang w:val="en-US"/>
        </w:rPr>
      </w:pPr>
      <w:r w:rsidRPr="00B21945">
        <w:rPr>
          <w:i/>
          <w:color w:val="008000"/>
          <w:lang w:val="en-US"/>
        </w:rPr>
        <w:t>the quality</w:t>
      </w:r>
      <w:r w:rsidR="00051542" w:rsidRPr="00B21945">
        <w:rPr>
          <w:i/>
          <w:color w:val="008000"/>
          <w:lang w:val="en-US"/>
        </w:rPr>
        <w:t xml:space="preserve"> policy takes into account all the specifics related to the corporate culture</w:t>
      </w:r>
    </w:p>
    <w:p w:rsidR="00051542" w:rsidRPr="00A86E2B" w:rsidRDefault="00051542" w:rsidP="00051542">
      <w:pPr>
        <w:shd w:val="clear" w:color="auto" w:fill="FF6600"/>
        <w:jc w:val="center"/>
        <w:rPr>
          <w:b/>
          <w:i/>
          <w:color w:val="FFFFFF" w:themeColor="background1"/>
          <w:lang w:val="en-US"/>
        </w:rPr>
      </w:pPr>
      <w:r w:rsidRPr="00A86E2B">
        <w:rPr>
          <w:b/>
          <w:i/>
          <w:color w:val="FFFFFF" w:themeColor="background1"/>
          <w:lang w:val="en-US"/>
        </w:rPr>
        <w:t>Bad practices</w:t>
      </w:r>
    </w:p>
    <w:p w:rsidR="00051542" w:rsidRPr="00B21945" w:rsidRDefault="00051542" w:rsidP="00051542">
      <w:pPr>
        <w:pStyle w:val="NormalWeb"/>
        <w:numPr>
          <w:ilvl w:val="0"/>
          <w:numId w:val="39"/>
        </w:numPr>
        <w:jc w:val="both"/>
        <w:rPr>
          <w:i/>
          <w:color w:val="FF6600"/>
          <w:lang w:val="en-US"/>
        </w:rPr>
      </w:pPr>
      <w:r w:rsidRPr="00B21945">
        <w:rPr>
          <w:i/>
          <w:color w:val="FF6600"/>
          <w:lang w:val="en-US"/>
        </w:rPr>
        <w:t>the quality policy  is not up</w:t>
      </w:r>
      <w:r w:rsidR="004827BE" w:rsidRPr="00B21945">
        <w:rPr>
          <w:i/>
          <w:color w:val="FF6600"/>
          <w:lang w:val="en-US"/>
        </w:rPr>
        <w:t>-</w:t>
      </w:r>
      <w:r w:rsidRPr="00B21945">
        <w:rPr>
          <w:i/>
          <w:color w:val="FF6600"/>
          <w:lang w:val="en-US"/>
        </w:rPr>
        <w:t>to</w:t>
      </w:r>
      <w:r w:rsidR="004827BE" w:rsidRPr="00B21945">
        <w:rPr>
          <w:i/>
          <w:color w:val="FF6600"/>
          <w:lang w:val="en-US"/>
        </w:rPr>
        <w:t>-</w:t>
      </w:r>
      <w:r w:rsidRPr="00B21945">
        <w:rPr>
          <w:i/>
          <w:color w:val="FF6600"/>
          <w:lang w:val="en-US"/>
        </w:rPr>
        <w:t>date</w:t>
      </w:r>
    </w:p>
    <w:p w:rsidR="00051542" w:rsidRPr="00B21945" w:rsidRDefault="00051542" w:rsidP="00051542">
      <w:pPr>
        <w:pStyle w:val="NormalWeb"/>
        <w:numPr>
          <w:ilvl w:val="0"/>
          <w:numId w:val="39"/>
        </w:numPr>
        <w:jc w:val="both"/>
        <w:rPr>
          <w:i/>
          <w:color w:val="FF6600"/>
          <w:lang w:val="en-US"/>
        </w:rPr>
      </w:pPr>
      <w:r w:rsidRPr="00B21945">
        <w:rPr>
          <w:i/>
          <w:color w:val="FF6600"/>
          <w:lang w:val="en-US"/>
        </w:rPr>
        <w:t>the quality policy is undated</w:t>
      </w:r>
    </w:p>
    <w:p w:rsidR="00051542" w:rsidRPr="00B21945" w:rsidRDefault="00051542" w:rsidP="00051542">
      <w:pPr>
        <w:pStyle w:val="NormalWeb"/>
        <w:numPr>
          <w:ilvl w:val="0"/>
          <w:numId w:val="39"/>
        </w:numPr>
        <w:jc w:val="both"/>
        <w:rPr>
          <w:i/>
          <w:color w:val="FF6600"/>
          <w:lang w:val="en-US"/>
        </w:rPr>
      </w:pPr>
      <w:r w:rsidRPr="00B21945">
        <w:rPr>
          <w:i/>
          <w:color w:val="FF6600"/>
          <w:lang w:val="en-US"/>
        </w:rPr>
        <w:t>the quality policy is not signed by the director</w:t>
      </w:r>
    </w:p>
    <w:p w:rsidR="00051542" w:rsidRPr="00B21945" w:rsidRDefault="00051542" w:rsidP="00051542">
      <w:pPr>
        <w:numPr>
          <w:ilvl w:val="0"/>
          <w:numId w:val="39"/>
        </w:numPr>
        <w:spacing w:before="100" w:beforeAutospacing="1" w:after="100" w:afterAutospacing="1"/>
        <w:jc w:val="both"/>
        <w:rPr>
          <w:i/>
          <w:color w:val="FF6600"/>
          <w:lang w:val="en-US"/>
        </w:rPr>
      </w:pPr>
      <w:r w:rsidRPr="00B21945">
        <w:rPr>
          <w:i/>
          <w:color w:val="FF6600"/>
          <w:lang w:val="en-US"/>
        </w:rPr>
        <w:t>the quality policy lacks ways to increase customer satisfaction</w:t>
      </w:r>
    </w:p>
    <w:p w:rsidR="00051542" w:rsidRPr="00B21945" w:rsidRDefault="00051542" w:rsidP="00051542">
      <w:pPr>
        <w:numPr>
          <w:ilvl w:val="0"/>
          <w:numId w:val="39"/>
        </w:numPr>
        <w:spacing w:before="100" w:beforeAutospacing="1" w:after="100" w:afterAutospacing="1"/>
        <w:jc w:val="both"/>
        <w:rPr>
          <w:i/>
          <w:color w:val="FF6600"/>
          <w:lang w:val="en-US"/>
        </w:rPr>
      </w:pPr>
      <w:r w:rsidRPr="00B21945">
        <w:rPr>
          <w:i/>
          <w:color w:val="FF6600"/>
          <w:lang w:val="en-US"/>
        </w:rPr>
        <w:t>the quality policy is not posted outside the office of the director</w:t>
      </w:r>
    </w:p>
    <w:p w:rsidR="00945518" w:rsidRPr="00B21945" w:rsidRDefault="00945518" w:rsidP="00945518">
      <w:pPr>
        <w:numPr>
          <w:ilvl w:val="0"/>
          <w:numId w:val="39"/>
        </w:numPr>
        <w:spacing w:before="100" w:beforeAutospacing="1" w:after="100" w:afterAutospacing="1"/>
        <w:jc w:val="both"/>
        <w:rPr>
          <w:i/>
          <w:color w:val="FF6600"/>
          <w:lang w:val="en-US"/>
        </w:rPr>
      </w:pPr>
      <w:r w:rsidRPr="00B21945">
        <w:rPr>
          <w:i/>
          <w:color w:val="FF6600"/>
          <w:lang w:val="en-US"/>
        </w:rPr>
        <w:t xml:space="preserve">communication of the quality policy to </w:t>
      </w:r>
      <w:r w:rsidR="001B28DB" w:rsidRPr="00B21945">
        <w:rPr>
          <w:i/>
          <w:color w:val="FF6600"/>
          <w:lang w:val="en-US"/>
        </w:rPr>
        <w:t>stakeholders</w:t>
      </w:r>
      <w:r w:rsidRPr="00B21945">
        <w:rPr>
          <w:i/>
          <w:color w:val="FF6600"/>
          <w:lang w:val="en-US"/>
        </w:rPr>
        <w:t xml:space="preserve"> is not defined</w:t>
      </w:r>
    </w:p>
    <w:p w:rsidR="00051542" w:rsidRPr="00B21945" w:rsidRDefault="00051542" w:rsidP="00051542">
      <w:pPr>
        <w:pStyle w:val="NormalWeb"/>
        <w:jc w:val="both"/>
        <w:rPr>
          <w:b/>
          <w:i/>
          <w:lang w:val="en-US"/>
        </w:rPr>
      </w:pPr>
      <w:r w:rsidRPr="00B21945">
        <w:rPr>
          <w:b/>
          <w:lang w:val="en-US"/>
        </w:rPr>
        <w:t xml:space="preserve">5.3 Roles, responsibilities and authorities </w:t>
      </w:r>
      <w:r w:rsidRPr="00B21945">
        <w:rPr>
          <w:bCs/>
          <w:i/>
          <w:lang w:val="en-US"/>
        </w:rPr>
        <w:t xml:space="preserve">(requirements </w:t>
      </w:r>
      <w:hyperlink r:id="rId217" w:anchor="5.3" w:history="1">
        <w:r w:rsidRPr="00B21945">
          <w:rPr>
            <w:rStyle w:val="Lienhypertexte"/>
            <w:bCs/>
            <w:i/>
            <w:lang w:val="en-US"/>
          </w:rPr>
          <w:t>5</w:t>
        </w:r>
        <w:r w:rsidR="00BB2189">
          <w:rPr>
            <w:rStyle w:val="Lienhypertexte"/>
            <w:bCs/>
            <w:i/>
            <w:lang w:val="en-US"/>
          </w:rPr>
          <w:t>8</w:t>
        </w:r>
        <w:r w:rsidRPr="00B21945">
          <w:rPr>
            <w:rStyle w:val="Lienhypertexte"/>
            <w:bCs/>
            <w:i/>
            <w:lang w:val="en-US"/>
          </w:rPr>
          <w:t xml:space="preserve"> to </w:t>
        </w:r>
        <w:r w:rsidR="00BB2189">
          <w:rPr>
            <w:rStyle w:val="Lienhypertexte"/>
            <w:bCs/>
            <w:i/>
            <w:lang w:val="en-US"/>
          </w:rPr>
          <w:t>65</w:t>
        </w:r>
      </w:hyperlink>
      <w:r w:rsidRPr="00B21945">
        <w:rPr>
          <w:bCs/>
          <w:i/>
          <w:lang w:val="en-US"/>
        </w:rPr>
        <w:t>)</w:t>
      </w:r>
    </w:p>
    <w:p w:rsidR="00051542" w:rsidRPr="006D287C" w:rsidRDefault="00051542" w:rsidP="00051542">
      <w:pPr>
        <w:pStyle w:val="Titre5"/>
        <w:jc w:val="center"/>
        <w:rPr>
          <w:rStyle w:val="txtc40b16"/>
          <w:rFonts w:ascii="Arial" w:hAnsi="Arial" w:cs="Arial"/>
          <w:b/>
          <w:bCs/>
          <w:color w:val="0033CC"/>
          <w:lang w:val="en-US"/>
        </w:rPr>
      </w:pPr>
      <w:r w:rsidRPr="006D287C">
        <w:rPr>
          <w:rStyle w:val="txtc40b16"/>
          <w:rFonts w:ascii="Arial" w:hAnsi="Arial" w:cs="Arial"/>
          <w:b/>
          <w:bCs/>
          <w:color w:val="0033CC"/>
          <w:lang w:val="en-US"/>
        </w:rPr>
        <w:t>Responsibility cannot be shared. Robert Heinlein</w:t>
      </w:r>
    </w:p>
    <w:p w:rsidR="00051542" w:rsidRPr="00B21945" w:rsidRDefault="00051542" w:rsidP="00051542">
      <w:pPr>
        <w:jc w:val="both"/>
        <w:rPr>
          <w:lang w:val="en-US"/>
        </w:rPr>
      </w:pPr>
    </w:p>
    <w:p w:rsidR="00051542" w:rsidRPr="00B21945" w:rsidRDefault="00051542" w:rsidP="00051542">
      <w:pPr>
        <w:jc w:val="both"/>
        <w:rPr>
          <w:lang w:val="en-US"/>
        </w:rPr>
      </w:pPr>
      <w:r w:rsidRPr="00B21945">
        <w:rPr>
          <w:lang w:val="en-US"/>
        </w:rPr>
        <w:t xml:space="preserve">Top management defines the responsibilities and authorities for the implementation and improvement of the </w:t>
      </w:r>
      <w:r w:rsidR="00465230">
        <w:rPr>
          <w:lang w:val="en-US"/>
        </w:rPr>
        <w:t>quality and safety management</w:t>
      </w:r>
      <w:r w:rsidRPr="00B21945">
        <w:rPr>
          <w:lang w:val="en-US"/>
        </w:rPr>
        <w:t xml:space="preserve"> system. Information on these different roles is freely available internally</w:t>
      </w:r>
      <w:r w:rsidR="008C0EBD">
        <w:rPr>
          <w:lang w:val="en-US"/>
        </w:rPr>
        <w:t xml:space="preserve"> (organizational chart)</w:t>
      </w:r>
      <w:r w:rsidRPr="00B21945">
        <w:rPr>
          <w:lang w:val="en-US"/>
        </w:rPr>
        <w:t>.</w:t>
      </w:r>
    </w:p>
    <w:p w:rsidR="00051542" w:rsidRPr="00B21945" w:rsidRDefault="00051542" w:rsidP="00051542">
      <w:pPr>
        <w:jc w:val="both"/>
        <w:rPr>
          <w:lang w:val="en-US"/>
        </w:rPr>
      </w:pPr>
    </w:p>
    <w:p w:rsidR="00051542" w:rsidRPr="00B21945" w:rsidRDefault="00051542" w:rsidP="00051542">
      <w:pPr>
        <w:jc w:val="both"/>
        <w:rPr>
          <w:lang w:val="en-US"/>
        </w:rPr>
      </w:pPr>
      <w:r w:rsidRPr="00B21945">
        <w:rPr>
          <w:lang w:val="en-US"/>
        </w:rPr>
        <w:t xml:space="preserve">The person </w:t>
      </w:r>
      <w:r w:rsidR="00187BD9" w:rsidRPr="00B21945">
        <w:rPr>
          <w:lang w:val="en-US"/>
        </w:rPr>
        <w:t xml:space="preserve">in charge of that </w:t>
      </w:r>
      <w:r w:rsidR="00CA6ACB" w:rsidRPr="00B21945">
        <w:rPr>
          <w:lang w:val="en-US"/>
        </w:rPr>
        <w:t>job</w:t>
      </w:r>
      <w:r w:rsidRPr="00B21945">
        <w:rPr>
          <w:lang w:val="en-US"/>
        </w:rPr>
        <w:t xml:space="preserve"> is appointed to:</w:t>
      </w:r>
    </w:p>
    <w:p w:rsidR="00051542" w:rsidRPr="00B21945" w:rsidRDefault="00051542" w:rsidP="00051542">
      <w:pPr>
        <w:jc w:val="both"/>
        <w:rPr>
          <w:lang w:val="en-US"/>
        </w:rPr>
      </w:pPr>
    </w:p>
    <w:p w:rsidR="00051542" w:rsidRPr="00B21945" w:rsidRDefault="00051542" w:rsidP="00051542">
      <w:pPr>
        <w:numPr>
          <w:ilvl w:val="0"/>
          <w:numId w:val="51"/>
        </w:numPr>
        <w:jc w:val="both"/>
        <w:rPr>
          <w:lang w:val="en-US"/>
        </w:rPr>
      </w:pPr>
      <w:r w:rsidRPr="00B21945">
        <w:rPr>
          <w:lang w:val="en-US"/>
        </w:rPr>
        <w:t xml:space="preserve">ensure that the </w:t>
      </w:r>
      <w:r w:rsidR="00465230">
        <w:rPr>
          <w:lang w:val="en-US"/>
        </w:rPr>
        <w:t>quality and safety management</w:t>
      </w:r>
      <w:r w:rsidRPr="00B21945">
        <w:rPr>
          <w:lang w:val="en-US"/>
        </w:rPr>
        <w:t xml:space="preserve"> system is established, implemented and maintained in accordance with the requirements of the ISO </w:t>
      </w:r>
      <w:r w:rsidR="00C204E4">
        <w:rPr>
          <w:lang w:val="en-US"/>
        </w:rPr>
        <w:t>19443</w:t>
      </w:r>
      <w:r w:rsidRPr="00B21945">
        <w:rPr>
          <w:lang w:val="en-US"/>
        </w:rPr>
        <w:t xml:space="preserve"> standard</w:t>
      </w:r>
    </w:p>
    <w:p w:rsidR="00051542" w:rsidRPr="00B21945" w:rsidRDefault="00051542" w:rsidP="00051542">
      <w:pPr>
        <w:numPr>
          <w:ilvl w:val="0"/>
          <w:numId w:val="51"/>
        </w:numPr>
        <w:jc w:val="both"/>
        <w:rPr>
          <w:lang w:val="en-US"/>
        </w:rPr>
      </w:pPr>
      <w:r w:rsidRPr="00B21945">
        <w:rPr>
          <w:lang w:val="en-US"/>
        </w:rPr>
        <w:t>involve staff so that process quality objectives are met</w:t>
      </w:r>
    </w:p>
    <w:p w:rsidR="00051542" w:rsidRPr="00B21945" w:rsidRDefault="00051542" w:rsidP="00051542">
      <w:pPr>
        <w:numPr>
          <w:ilvl w:val="0"/>
          <w:numId w:val="51"/>
        </w:numPr>
        <w:jc w:val="both"/>
        <w:rPr>
          <w:lang w:val="en-US"/>
        </w:rPr>
      </w:pPr>
      <w:r w:rsidRPr="00B21945">
        <w:rPr>
          <w:lang w:val="en-US"/>
        </w:rPr>
        <w:t xml:space="preserve">report regularly on the performance of the </w:t>
      </w:r>
      <w:r w:rsidR="00465230">
        <w:rPr>
          <w:lang w:val="en-US"/>
        </w:rPr>
        <w:t>QSMS</w:t>
      </w:r>
      <w:r w:rsidRPr="00B21945">
        <w:rPr>
          <w:lang w:val="en-US"/>
        </w:rPr>
        <w:t xml:space="preserve"> to top management</w:t>
      </w:r>
    </w:p>
    <w:p w:rsidR="00051542" w:rsidRPr="00B21945" w:rsidRDefault="00051542" w:rsidP="00051542">
      <w:pPr>
        <w:numPr>
          <w:ilvl w:val="0"/>
          <w:numId w:val="51"/>
        </w:numPr>
        <w:jc w:val="both"/>
        <w:rPr>
          <w:lang w:val="en-US"/>
        </w:rPr>
      </w:pPr>
      <w:r w:rsidRPr="00B21945">
        <w:rPr>
          <w:lang w:val="en-US"/>
        </w:rPr>
        <w:t>promote the needs and expectations of customers to all staff</w:t>
      </w:r>
    </w:p>
    <w:p w:rsidR="00051542" w:rsidRPr="00B21945" w:rsidRDefault="00E146D1" w:rsidP="00051542">
      <w:pPr>
        <w:numPr>
          <w:ilvl w:val="0"/>
          <w:numId w:val="51"/>
        </w:numPr>
        <w:jc w:val="both"/>
        <w:rPr>
          <w:lang w:val="en-US"/>
        </w:rPr>
      </w:pPr>
      <w:r w:rsidRPr="00B21945">
        <w:rPr>
          <w:lang w:val="en-US"/>
        </w:rPr>
        <w:t>channeling</w:t>
      </w:r>
      <w:r w:rsidR="00051542" w:rsidRPr="00B21945">
        <w:rPr>
          <w:lang w:val="en-US"/>
        </w:rPr>
        <w:t xml:space="preserve"> proposed improvements</w:t>
      </w:r>
    </w:p>
    <w:p w:rsidR="00051542" w:rsidRPr="00B21945" w:rsidRDefault="00051542" w:rsidP="00051542">
      <w:pPr>
        <w:numPr>
          <w:ilvl w:val="0"/>
          <w:numId w:val="51"/>
        </w:numPr>
        <w:jc w:val="both"/>
        <w:rPr>
          <w:lang w:val="en-US"/>
        </w:rPr>
      </w:pPr>
      <w:r w:rsidRPr="00B21945">
        <w:rPr>
          <w:lang w:val="en-US"/>
        </w:rPr>
        <w:t>encourage innovations</w:t>
      </w:r>
    </w:p>
    <w:p w:rsidR="00051542" w:rsidRPr="00B21945" w:rsidRDefault="00966BD7" w:rsidP="00051542">
      <w:pPr>
        <w:numPr>
          <w:ilvl w:val="0"/>
          <w:numId w:val="51"/>
        </w:numPr>
        <w:jc w:val="both"/>
        <w:rPr>
          <w:lang w:val="en-US"/>
        </w:rPr>
      </w:pPr>
      <w:r w:rsidRPr="00B21945">
        <w:rPr>
          <w:lang w:val="en-US"/>
        </w:rPr>
        <w:t>monitor change control</w:t>
      </w:r>
    </w:p>
    <w:p w:rsidR="00C3749D" w:rsidRPr="00B21945" w:rsidRDefault="00C3749D" w:rsidP="00C3749D">
      <w:pPr>
        <w:ind w:left="360"/>
        <w:jc w:val="both"/>
        <w:rPr>
          <w:lang w:val="en-US"/>
        </w:rPr>
      </w:pPr>
    </w:p>
    <w:p w:rsidR="00C3749D" w:rsidRPr="00B21945" w:rsidRDefault="00C3749D" w:rsidP="00C3749D">
      <w:pPr>
        <w:jc w:val="both"/>
        <w:rPr>
          <w:lang w:val="en-US"/>
        </w:rPr>
      </w:pPr>
      <w:r w:rsidRPr="00B21945">
        <w:rPr>
          <w:lang w:val="en-US"/>
        </w:rPr>
        <w:t>This person</w:t>
      </w:r>
      <w:r w:rsidR="00104561">
        <w:rPr>
          <w:lang w:val="en-US"/>
        </w:rPr>
        <w:t xml:space="preserve"> is part of the organization’s management and</w:t>
      </w:r>
      <w:r w:rsidRPr="00B21945">
        <w:rPr>
          <w:lang w:val="en-US"/>
        </w:rPr>
        <w:t>:</w:t>
      </w:r>
    </w:p>
    <w:p w:rsidR="00C3749D" w:rsidRPr="00B21945" w:rsidRDefault="00C3749D" w:rsidP="00C3749D">
      <w:pPr>
        <w:jc w:val="both"/>
        <w:rPr>
          <w:lang w:val="en-US"/>
        </w:rPr>
      </w:pPr>
    </w:p>
    <w:p w:rsidR="00C3749D" w:rsidRPr="00B21945" w:rsidRDefault="00C3749D" w:rsidP="00C3749D">
      <w:pPr>
        <w:numPr>
          <w:ilvl w:val="0"/>
          <w:numId w:val="51"/>
        </w:numPr>
        <w:jc w:val="both"/>
        <w:rPr>
          <w:lang w:val="en-US"/>
        </w:rPr>
      </w:pPr>
      <w:r w:rsidRPr="00B21945">
        <w:rPr>
          <w:lang w:val="en-US"/>
        </w:rPr>
        <w:t>has responsibilities and authorities clearly defined (job description, organizational chart)</w:t>
      </w:r>
    </w:p>
    <w:p w:rsidR="00C3749D" w:rsidRPr="00B21945" w:rsidRDefault="00C3749D" w:rsidP="00C3749D">
      <w:pPr>
        <w:numPr>
          <w:ilvl w:val="0"/>
          <w:numId w:val="51"/>
        </w:numPr>
        <w:jc w:val="both"/>
        <w:rPr>
          <w:lang w:val="en-US"/>
        </w:rPr>
      </w:pPr>
      <w:r w:rsidRPr="00B21945">
        <w:rPr>
          <w:lang w:val="en-US"/>
        </w:rPr>
        <w:t>has boundaries clearly established</w:t>
      </w:r>
    </w:p>
    <w:p w:rsidR="00C3749D" w:rsidRPr="00B21945" w:rsidRDefault="00C3749D" w:rsidP="00C3749D">
      <w:pPr>
        <w:numPr>
          <w:ilvl w:val="0"/>
          <w:numId w:val="51"/>
        </w:numPr>
        <w:jc w:val="both"/>
        <w:rPr>
          <w:lang w:val="en-US"/>
        </w:rPr>
      </w:pPr>
      <w:r w:rsidRPr="00B21945">
        <w:rPr>
          <w:lang w:val="en-US"/>
        </w:rPr>
        <w:t>has skills and knowledge related to the position demonstrated</w:t>
      </w:r>
    </w:p>
    <w:p w:rsidR="00C3749D" w:rsidRDefault="00C3749D" w:rsidP="00C3749D">
      <w:pPr>
        <w:numPr>
          <w:ilvl w:val="0"/>
          <w:numId w:val="51"/>
        </w:numPr>
        <w:jc w:val="both"/>
        <w:rPr>
          <w:lang w:val="en-US"/>
        </w:rPr>
      </w:pPr>
      <w:r w:rsidRPr="00B21945">
        <w:rPr>
          <w:lang w:val="en-US"/>
        </w:rPr>
        <w:t xml:space="preserve">addresses impartially </w:t>
      </w:r>
      <w:r w:rsidR="00104561">
        <w:rPr>
          <w:lang w:val="en-US"/>
        </w:rPr>
        <w:t xml:space="preserve">and directly to </w:t>
      </w:r>
      <w:r w:rsidRPr="00B21945">
        <w:rPr>
          <w:lang w:val="en-US"/>
        </w:rPr>
        <w:t>top management on relevant topics</w:t>
      </w:r>
    </w:p>
    <w:p w:rsidR="008C0EBD" w:rsidRPr="00B21945" w:rsidRDefault="008C0EBD" w:rsidP="008C0EBD">
      <w:pPr>
        <w:numPr>
          <w:ilvl w:val="0"/>
          <w:numId w:val="51"/>
        </w:numPr>
        <w:jc w:val="both"/>
        <w:rPr>
          <w:lang w:val="en-US"/>
        </w:rPr>
      </w:pPr>
      <w:r w:rsidRPr="008C0EBD">
        <w:rPr>
          <w:lang w:val="en-US"/>
        </w:rPr>
        <w:t>update job descriptions over time</w:t>
      </w:r>
    </w:p>
    <w:p w:rsidR="00C3749D" w:rsidRPr="00B21945" w:rsidRDefault="00C3749D" w:rsidP="00C3749D">
      <w:pPr>
        <w:numPr>
          <w:ilvl w:val="0"/>
          <w:numId w:val="51"/>
        </w:numPr>
        <w:jc w:val="both"/>
        <w:rPr>
          <w:lang w:val="en-US"/>
        </w:rPr>
      </w:pPr>
      <w:r w:rsidRPr="00B21945">
        <w:rPr>
          <w:lang w:val="en-US"/>
        </w:rPr>
        <w:t>is responsible for managing issues relating to nuclear safety and quality</w:t>
      </w:r>
    </w:p>
    <w:p w:rsidR="004B5E54" w:rsidRPr="00B21945" w:rsidRDefault="004B5E54" w:rsidP="004B5E54">
      <w:pPr>
        <w:jc w:val="both"/>
        <w:rPr>
          <w:lang w:val="en-US"/>
        </w:rPr>
      </w:pPr>
    </w:p>
    <w:p w:rsidR="004B5E54" w:rsidRPr="00B21945" w:rsidRDefault="004B5E54" w:rsidP="00A058BD">
      <w:pPr>
        <w:jc w:val="both"/>
        <w:rPr>
          <w:lang w:val="en-US"/>
        </w:rPr>
      </w:pPr>
      <w:r w:rsidRPr="00B21945">
        <w:rPr>
          <w:lang w:val="en-US"/>
        </w:rPr>
        <w:t xml:space="preserve">ISO/TS 9002 </w:t>
      </w:r>
      <w:proofErr w:type="gramStart"/>
      <w:r w:rsidRPr="00B21945">
        <w:rPr>
          <w:lang w:val="en-US"/>
        </w:rPr>
        <w:t>reminds</w:t>
      </w:r>
      <w:proofErr w:type="gramEnd"/>
      <w:r w:rsidRPr="00B21945">
        <w:rPr>
          <w:lang w:val="en-US"/>
        </w:rPr>
        <w:t xml:space="preserve"> that “</w:t>
      </w:r>
      <w:r w:rsidR="00A058BD" w:rsidRPr="00B21945">
        <w:rPr>
          <w:lang w:val="en-US"/>
        </w:rPr>
        <w:t xml:space="preserve">The overall responsibility and accountability for the </w:t>
      </w:r>
      <w:r w:rsidR="00465230">
        <w:rPr>
          <w:lang w:val="en-US"/>
        </w:rPr>
        <w:t>quality and safety management</w:t>
      </w:r>
      <w:r w:rsidR="00A058BD" w:rsidRPr="00B21945">
        <w:rPr>
          <w:lang w:val="en-US"/>
        </w:rPr>
        <w:t xml:space="preserve"> system remains with top management</w:t>
      </w:r>
      <w:r w:rsidRPr="00B21945">
        <w:rPr>
          <w:lang w:val="en-US"/>
        </w:rPr>
        <w:t>.”</w:t>
      </w:r>
    </w:p>
    <w:p w:rsidR="00051542" w:rsidRPr="00B21945" w:rsidRDefault="00051542" w:rsidP="00051542">
      <w:pPr>
        <w:rPr>
          <w:lang w:val="en-US"/>
        </w:rPr>
      </w:pPr>
      <w:r w:rsidRPr="00B21945">
        <w:rPr>
          <w:noProof/>
        </w:rPr>
        <w:drawing>
          <wp:inline distT="0" distB="0" distL="0" distR="0" wp14:anchorId="66C21DB6" wp14:editId="3FFAC774">
            <wp:extent cx="635000" cy="622300"/>
            <wp:effectExtent l="0" t="0" r="0" b="6350"/>
            <wp:docPr id="94" name="Ima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iley.jpg"/>
                    <pic:cNvPicPr/>
                  </pic:nvPicPr>
                  <pic:blipFill>
                    <a:blip r:embed="rId218">
                      <a:extLst>
                        <a:ext uri="{28A0092B-C50C-407E-A947-70E740481C1C}">
                          <a14:useLocalDpi xmlns:a14="http://schemas.microsoft.com/office/drawing/2010/main" val="0"/>
                        </a:ext>
                      </a:extLst>
                    </a:blip>
                    <a:stretch>
                      <a:fillRect/>
                    </a:stretch>
                  </pic:blipFill>
                  <pic:spPr>
                    <a:xfrm>
                      <a:off x="0" y="0"/>
                      <a:ext cx="635000" cy="622300"/>
                    </a:xfrm>
                    <a:prstGeom prst="rect">
                      <a:avLst/>
                    </a:prstGeom>
                  </pic:spPr>
                </pic:pic>
              </a:graphicData>
            </a:graphic>
          </wp:inline>
        </w:drawing>
      </w:r>
      <w:r w:rsidRPr="00B21945">
        <w:rPr>
          <w:lang w:val="en-US"/>
        </w:rPr>
        <w:t xml:space="preserve"> </w:t>
      </w:r>
      <w:proofErr w:type="gramStart"/>
      <w:r w:rsidRPr="00B21945">
        <w:rPr>
          <w:lang w:val="en-US"/>
        </w:rPr>
        <w:t>Minute of relaxation.</w:t>
      </w:r>
      <w:proofErr w:type="gramEnd"/>
      <w:r w:rsidRPr="00B21945">
        <w:rPr>
          <w:lang w:val="en-US"/>
        </w:rPr>
        <w:t xml:space="preserve"> Cf. joke “</w:t>
      </w:r>
      <w:hyperlink r:id="rId219" w:anchor="hell" w:history="1">
        <w:r w:rsidRPr="00B21945">
          <w:rPr>
            <w:rStyle w:val="Lienhypertexte"/>
            <w:lang w:val="en-US"/>
          </w:rPr>
          <w:t>Is Hell exothermic or endothermic?</w:t>
        </w:r>
      </w:hyperlink>
      <w:proofErr w:type="gramStart"/>
      <w:r w:rsidRPr="00B21945">
        <w:rPr>
          <w:lang w:val="en-US"/>
        </w:rPr>
        <w:t>”.</w:t>
      </w:r>
      <w:proofErr w:type="gramEnd"/>
    </w:p>
    <w:p w:rsidR="00051542" w:rsidRPr="00A86E2B" w:rsidRDefault="00051542" w:rsidP="00A86E2B">
      <w:pPr>
        <w:pStyle w:val="NormalWeb"/>
        <w:shd w:val="clear" w:color="auto" w:fill="009900"/>
        <w:jc w:val="center"/>
        <w:rPr>
          <w:b/>
          <w:i/>
          <w:color w:val="FFFFFF" w:themeColor="background1"/>
          <w:lang w:val="en-US"/>
        </w:rPr>
      </w:pPr>
      <w:r w:rsidRPr="00A86E2B">
        <w:rPr>
          <w:b/>
          <w:i/>
          <w:color w:val="FFFFFF" w:themeColor="background1"/>
          <w:lang w:val="en-US"/>
        </w:rPr>
        <w:t>Good practices</w:t>
      </w:r>
      <w:r w:rsidR="00A86E2B" w:rsidRPr="00A86E2B">
        <w:rPr>
          <w:b/>
          <w:i/>
          <w:color w:val="FFFFFF" w:themeColor="background1"/>
          <w:lang w:val="en-US"/>
        </w:rPr>
        <w:t xml:space="preserve"> </w:t>
      </w:r>
    </w:p>
    <w:p w:rsidR="00051542" w:rsidRPr="00B21945" w:rsidRDefault="00051542" w:rsidP="00051542">
      <w:pPr>
        <w:numPr>
          <w:ilvl w:val="0"/>
          <w:numId w:val="52"/>
        </w:numPr>
        <w:spacing w:before="100" w:beforeAutospacing="1" w:after="100" w:afterAutospacing="1"/>
        <w:jc w:val="both"/>
        <w:rPr>
          <w:i/>
          <w:color w:val="008000"/>
          <w:lang w:val="en-US"/>
        </w:rPr>
      </w:pPr>
      <w:r w:rsidRPr="00B21945">
        <w:rPr>
          <w:i/>
          <w:color w:val="008000"/>
          <w:lang w:val="en-US"/>
        </w:rPr>
        <w:lastRenderedPageBreak/>
        <w:t>job description</w:t>
      </w:r>
      <w:r w:rsidR="004827BE" w:rsidRPr="00B21945">
        <w:rPr>
          <w:i/>
          <w:color w:val="008000"/>
          <w:lang w:val="en-US"/>
        </w:rPr>
        <w:t>s</w:t>
      </w:r>
      <w:r w:rsidRPr="00B21945">
        <w:rPr>
          <w:i/>
          <w:color w:val="008000"/>
          <w:lang w:val="en-US"/>
        </w:rPr>
        <w:t xml:space="preserve"> for all positions (including management) </w:t>
      </w:r>
      <w:r w:rsidR="004827BE" w:rsidRPr="00B21945">
        <w:rPr>
          <w:i/>
          <w:color w:val="008000"/>
          <w:lang w:val="en-US"/>
        </w:rPr>
        <w:t>are</w:t>
      </w:r>
      <w:r w:rsidRPr="00B21945">
        <w:rPr>
          <w:i/>
          <w:color w:val="008000"/>
          <w:lang w:val="en-US"/>
        </w:rPr>
        <w:t xml:space="preserve"> available on the intranet</w:t>
      </w:r>
    </w:p>
    <w:p w:rsidR="00051542" w:rsidRPr="00B21945" w:rsidRDefault="00465230" w:rsidP="00051542">
      <w:pPr>
        <w:numPr>
          <w:ilvl w:val="0"/>
          <w:numId w:val="52"/>
        </w:numPr>
        <w:spacing w:before="100" w:beforeAutospacing="1" w:after="100" w:afterAutospacing="1"/>
        <w:jc w:val="both"/>
        <w:rPr>
          <w:i/>
          <w:color w:val="008000"/>
          <w:lang w:val="en-US"/>
        </w:rPr>
      </w:pPr>
      <w:r>
        <w:rPr>
          <w:i/>
          <w:color w:val="008000"/>
          <w:lang w:val="en-US"/>
        </w:rPr>
        <w:t>QSMS</w:t>
      </w:r>
      <w:r w:rsidR="00051542" w:rsidRPr="00B21945">
        <w:rPr>
          <w:i/>
          <w:color w:val="008000"/>
          <w:lang w:val="en-US"/>
        </w:rPr>
        <w:t xml:space="preserve"> animation, coordination and training missions are explicitly defined</w:t>
      </w:r>
    </w:p>
    <w:p w:rsidR="00D806B7" w:rsidRPr="00B21945" w:rsidRDefault="00D806B7" w:rsidP="00D806B7">
      <w:pPr>
        <w:numPr>
          <w:ilvl w:val="0"/>
          <w:numId w:val="52"/>
        </w:numPr>
        <w:spacing w:before="100" w:beforeAutospacing="1" w:after="100" w:afterAutospacing="1"/>
        <w:jc w:val="both"/>
        <w:rPr>
          <w:i/>
          <w:color w:val="008000"/>
          <w:lang w:val="en-US"/>
        </w:rPr>
      </w:pPr>
      <w:r w:rsidRPr="00B21945">
        <w:rPr>
          <w:i/>
          <w:color w:val="008000"/>
          <w:lang w:val="en-US"/>
        </w:rPr>
        <w:t>a culture of self-questioning</w:t>
      </w:r>
      <w:r w:rsidR="000D4E38">
        <w:rPr>
          <w:i/>
          <w:color w:val="008000"/>
          <w:lang w:val="en-US"/>
        </w:rPr>
        <w:t xml:space="preserve"> is present </w:t>
      </w:r>
      <w:r w:rsidR="00275E6B">
        <w:rPr>
          <w:i/>
          <w:color w:val="008000"/>
          <w:lang w:val="en-US"/>
        </w:rPr>
        <w:t>at all levels</w:t>
      </w:r>
      <w:r w:rsidR="000D4E38">
        <w:rPr>
          <w:i/>
          <w:color w:val="008000"/>
          <w:lang w:val="en-US"/>
        </w:rPr>
        <w:t xml:space="preserve"> </w:t>
      </w:r>
    </w:p>
    <w:p w:rsidR="00051542" w:rsidRPr="00A86E2B" w:rsidRDefault="00051542" w:rsidP="00051542">
      <w:pPr>
        <w:shd w:val="clear" w:color="auto" w:fill="FF6600"/>
        <w:jc w:val="center"/>
        <w:rPr>
          <w:b/>
          <w:i/>
          <w:color w:val="FFFFFF" w:themeColor="background1"/>
          <w:lang w:val="en-US"/>
        </w:rPr>
      </w:pPr>
      <w:r w:rsidRPr="00A86E2B">
        <w:rPr>
          <w:b/>
          <w:i/>
          <w:color w:val="FFFFFF" w:themeColor="background1"/>
          <w:lang w:val="en-US"/>
        </w:rPr>
        <w:t>Bad practices</w:t>
      </w:r>
    </w:p>
    <w:p w:rsidR="00051542" w:rsidRPr="00B21945" w:rsidRDefault="00051542" w:rsidP="00051542">
      <w:pPr>
        <w:pStyle w:val="NormalWeb"/>
        <w:numPr>
          <w:ilvl w:val="0"/>
          <w:numId w:val="39"/>
        </w:numPr>
        <w:jc w:val="both"/>
        <w:rPr>
          <w:i/>
          <w:color w:val="FF6600"/>
          <w:lang w:val="en-US"/>
        </w:rPr>
      </w:pPr>
      <w:r w:rsidRPr="00B21945">
        <w:rPr>
          <w:i/>
          <w:color w:val="FF6600"/>
          <w:lang w:val="en-US"/>
        </w:rPr>
        <w:t>managers’ roles and missions are not well known or understood in the workshop</w:t>
      </w:r>
    </w:p>
    <w:p w:rsidR="00051542" w:rsidRPr="00B21945" w:rsidRDefault="00051542" w:rsidP="00051542">
      <w:pPr>
        <w:pStyle w:val="NormalWeb"/>
        <w:numPr>
          <w:ilvl w:val="0"/>
          <w:numId w:val="39"/>
        </w:numPr>
        <w:jc w:val="both"/>
        <w:rPr>
          <w:i/>
          <w:color w:val="FF6600"/>
          <w:lang w:val="en-US"/>
        </w:rPr>
      </w:pPr>
      <w:r w:rsidRPr="00B21945">
        <w:rPr>
          <w:i/>
          <w:color w:val="FF6600"/>
          <w:lang w:val="en-US"/>
        </w:rPr>
        <w:t xml:space="preserve">the </w:t>
      </w:r>
      <w:r w:rsidR="00347E4D">
        <w:rPr>
          <w:i/>
          <w:color w:val="FF6600"/>
          <w:lang w:val="en-US"/>
        </w:rPr>
        <w:t>quality and safety manager</w:t>
      </w:r>
      <w:r w:rsidRPr="00B21945">
        <w:rPr>
          <w:i/>
          <w:color w:val="FF6600"/>
          <w:lang w:val="en-US"/>
        </w:rPr>
        <w:t xml:space="preserve"> job description is not updated</w:t>
      </w:r>
    </w:p>
    <w:p w:rsidR="00051542" w:rsidRPr="00B21945" w:rsidRDefault="00051542" w:rsidP="00051542">
      <w:pPr>
        <w:pStyle w:val="NormalWeb"/>
        <w:numPr>
          <w:ilvl w:val="0"/>
          <w:numId w:val="39"/>
        </w:numPr>
        <w:jc w:val="both"/>
        <w:rPr>
          <w:i/>
          <w:color w:val="FF6600"/>
          <w:lang w:val="en-US"/>
        </w:rPr>
      </w:pPr>
      <w:r w:rsidRPr="00B21945">
        <w:rPr>
          <w:i/>
          <w:color w:val="FF6600"/>
          <w:lang w:val="en-US"/>
        </w:rPr>
        <w:t xml:space="preserve">responsibilities and authorities of the </w:t>
      </w:r>
      <w:r w:rsidR="00347E4D">
        <w:rPr>
          <w:i/>
          <w:color w:val="FF6600"/>
          <w:lang w:val="en-US"/>
        </w:rPr>
        <w:t>quality and safety manager</w:t>
      </w:r>
      <w:r w:rsidRPr="00B21945">
        <w:rPr>
          <w:i/>
          <w:color w:val="FF6600"/>
          <w:lang w:val="en-US"/>
        </w:rPr>
        <w:t xml:space="preserve"> </w:t>
      </w:r>
      <w:r w:rsidR="006B4229" w:rsidRPr="00B21945">
        <w:rPr>
          <w:i/>
          <w:color w:val="FF6600"/>
          <w:lang w:val="en-US"/>
        </w:rPr>
        <w:t>are not recorded</w:t>
      </w:r>
    </w:p>
    <w:p w:rsidR="00051542" w:rsidRPr="00B21945" w:rsidRDefault="00051542" w:rsidP="00051542">
      <w:pPr>
        <w:pStyle w:val="NormalWeb"/>
        <w:numPr>
          <w:ilvl w:val="0"/>
          <w:numId w:val="39"/>
        </w:numPr>
        <w:jc w:val="both"/>
        <w:rPr>
          <w:i/>
          <w:color w:val="FF6600"/>
          <w:lang w:val="en-US"/>
        </w:rPr>
      </w:pPr>
      <w:r w:rsidRPr="00B21945">
        <w:rPr>
          <w:i/>
          <w:color w:val="FF6600"/>
          <w:lang w:val="en-US"/>
        </w:rPr>
        <w:t xml:space="preserve">the authority to stop production is not included in the </w:t>
      </w:r>
      <w:r w:rsidR="00347E4D">
        <w:rPr>
          <w:i/>
          <w:color w:val="FF6600"/>
          <w:lang w:val="en-US"/>
        </w:rPr>
        <w:t>quality and safety manager</w:t>
      </w:r>
      <w:r w:rsidRPr="00B21945">
        <w:rPr>
          <w:i/>
          <w:color w:val="FF6600"/>
          <w:lang w:val="en-US"/>
        </w:rPr>
        <w:t xml:space="preserve"> job description</w:t>
      </w:r>
    </w:p>
    <w:p w:rsidR="00D806B7" w:rsidRPr="00B21945" w:rsidRDefault="00D806B7" w:rsidP="00051542">
      <w:pPr>
        <w:pStyle w:val="NormalWeb"/>
        <w:numPr>
          <w:ilvl w:val="0"/>
          <w:numId w:val="39"/>
        </w:numPr>
        <w:jc w:val="both"/>
        <w:rPr>
          <w:i/>
          <w:color w:val="FF6600"/>
          <w:lang w:val="en-US"/>
        </w:rPr>
      </w:pPr>
      <w:r w:rsidRPr="00B21945">
        <w:rPr>
          <w:i/>
          <w:color w:val="FF6600"/>
          <w:lang w:val="en-US"/>
        </w:rPr>
        <w:t>self-questioning is not used at all</w:t>
      </w:r>
    </w:p>
    <w:p w:rsidR="00C03155" w:rsidRPr="00B21945" w:rsidRDefault="00C03155" w:rsidP="00C03155">
      <w:pPr>
        <w:rPr>
          <w:i/>
          <w:color w:val="FF6600"/>
          <w:lang w:val="en-US"/>
        </w:rPr>
      </w:pPr>
      <w:r w:rsidRPr="00B21945">
        <w:rPr>
          <w:i/>
          <w:color w:val="FF6600"/>
          <w:lang w:val="en-US"/>
        </w:rPr>
        <w:br w:type="page"/>
      </w:r>
    </w:p>
    <w:p w:rsidR="00051542" w:rsidRPr="00B21945" w:rsidRDefault="00051542" w:rsidP="00051542">
      <w:pPr>
        <w:spacing w:before="100" w:beforeAutospacing="1" w:after="100" w:afterAutospacing="1"/>
        <w:rPr>
          <w:lang w:val="en-US"/>
        </w:rPr>
      </w:pPr>
      <w:r w:rsidRPr="00B21945">
        <w:rPr>
          <w:b/>
          <w:bCs/>
          <w:lang w:val="en-US"/>
        </w:rPr>
        <w:lastRenderedPageBreak/>
        <w:t xml:space="preserve">6. Planning                              </w:t>
      </w:r>
      <w:r w:rsidRPr="00B21945">
        <w:rPr>
          <w:noProof/>
        </w:rPr>
        <w:drawing>
          <wp:inline distT="0" distB="0" distL="0" distR="0" wp14:anchorId="12C27C0B" wp14:editId="4A1D6FBD">
            <wp:extent cx="360000" cy="360000"/>
            <wp:effectExtent l="0" t="0" r="2540" b="2540"/>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p.gif"/>
                    <pic:cNvPicPr/>
                  </pic:nvPicPr>
                  <pic:blipFill>
                    <a:blip r:embed="rId195"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p w:rsidR="00051542" w:rsidRPr="00B21945" w:rsidRDefault="00051542" w:rsidP="00051542">
      <w:pPr>
        <w:spacing w:before="100" w:beforeAutospacing="1" w:after="100" w:afterAutospacing="1"/>
        <w:jc w:val="both"/>
        <w:rPr>
          <w:bCs/>
          <w:i/>
          <w:lang w:val="en-US"/>
        </w:rPr>
      </w:pPr>
      <w:r w:rsidRPr="00B21945">
        <w:rPr>
          <w:b/>
          <w:lang w:val="en-US"/>
        </w:rPr>
        <w:t xml:space="preserve">6.1 Actions to address risks and opportunities </w:t>
      </w:r>
      <w:r w:rsidRPr="00B21945">
        <w:rPr>
          <w:bCs/>
          <w:i/>
          <w:lang w:val="en-US"/>
        </w:rPr>
        <w:t xml:space="preserve">(requirements </w:t>
      </w:r>
      <w:hyperlink r:id="rId220" w:anchor="6.1" w:history="1">
        <w:r w:rsidR="00BB2189">
          <w:rPr>
            <w:rStyle w:val="Lienhypertexte"/>
            <w:bCs/>
            <w:i/>
            <w:lang w:val="en-US"/>
          </w:rPr>
          <w:t>66</w:t>
        </w:r>
        <w:r w:rsidRPr="00B21945">
          <w:rPr>
            <w:rStyle w:val="Lienhypertexte"/>
            <w:bCs/>
            <w:i/>
            <w:lang w:val="en-US"/>
          </w:rPr>
          <w:t xml:space="preserve"> to </w:t>
        </w:r>
        <w:r w:rsidR="00BB2189">
          <w:rPr>
            <w:rStyle w:val="Lienhypertexte"/>
            <w:bCs/>
            <w:i/>
            <w:lang w:val="en-US"/>
          </w:rPr>
          <w:t>81</w:t>
        </w:r>
      </w:hyperlink>
      <w:r w:rsidRPr="00B21945">
        <w:rPr>
          <w:bCs/>
          <w:i/>
          <w:lang w:val="en-US"/>
        </w:rPr>
        <w:t>)</w:t>
      </w:r>
    </w:p>
    <w:p w:rsidR="00051542" w:rsidRPr="006D287C" w:rsidRDefault="00051542" w:rsidP="00051542">
      <w:pPr>
        <w:pStyle w:val="Titre3"/>
        <w:rPr>
          <w:color w:val="0033CC"/>
          <w:lang w:val="en-US"/>
        </w:rPr>
      </w:pPr>
      <w:r w:rsidRPr="006D287C">
        <w:rPr>
          <w:color w:val="0033CC"/>
          <w:lang w:val="en-US"/>
        </w:rPr>
        <w:t>There is no decision that does not involve risk. Peter Barge</w:t>
      </w:r>
    </w:p>
    <w:p w:rsidR="00051542" w:rsidRPr="00B21945" w:rsidRDefault="00051542" w:rsidP="00051542">
      <w:pPr>
        <w:rPr>
          <w:lang w:val="en-US"/>
        </w:rPr>
      </w:pPr>
    </w:p>
    <w:p w:rsidR="0018246A" w:rsidRPr="00B21945" w:rsidRDefault="0018246A" w:rsidP="00051542">
      <w:pPr>
        <w:pStyle w:val="Titre3"/>
        <w:jc w:val="both"/>
        <w:rPr>
          <w:b w:val="0"/>
          <w:color w:val="auto"/>
          <w:lang w:val="en-US"/>
        </w:rPr>
      </w:pPr>
      <w:r w:rsidRPr="00B21945">
        <w:rPr>
          <w:b w:val="0"/>
          <w:color w:val="auto"/>
          <w:lang w:val="en-US"/>
        </w:rPr>
        <w:t>A risk can have negative impacts (known as threats) or positive impacts (known as opportunities).</w:t>
      </w:r>
    </w:p>
    <w:p w:rsidR="0018246A" w:rsidRPr="00B21945" w:rsidRDefault="0018246A" w:rsidP="00051542">
      <w:pPr>
        <w:pStyle w:val="Titre3"/>
        <w:jc w:val="both"/>
        <w:rPr>
          <w:b w:val="0"/>
          <w:color w:val="auto"/>
          <w:lang w:val="en-US"/>
        </w:rPr>
      </w:pPr>
    </w:p>
    <w:p w:rsidR="0018246A" w:rsidRPr="00B21945" w:rsidRDefault="0018246A" w:rsidP="00051542">
      <w:pPr>
        <w:pStyle w:val="Titre3"/>
        <w:jc w:val="both"/>
        <w:rPr>
          <w:b w:val="0"/>
          <w:color w:val="auto"/>
          <w:lang w:val="en-US"/>
        </w:rPr>
      </w:pPr>
      <w:r w:rsidRPr="00B21945">
        <w:rPr>
          <w:b w:val="0"/>
          <w:color w:val="auto"/>
          <w:lang w:val="en-US"/>
        </w:rPr>
        <w:t>Often the risk is assimilated to a hazard and commonly used in the place of threat.</w:t>
      </w:r>
    </w:p>
    <w:p w:rsidR="0018246A" w:rsidRPr="00B21945" w:rsidRDefault="0018246A" w:rsidP="0018246A">
      <w:pPr>
        <w:rPr>
          <w:lang w:val="en-US"/>
        </w:rPr>
      </w:pPr>
    </w:p>
    <w:p w:rsidR="00051542" w:rsidRPr="00B21945" w:rsidRDefault="00051542" w:rsidP="00051542">
      <w:pPr>
        <w:pStyle w:val="Titre3"/>
        <w:jc w:val="both"/>
        <w:rPr>
          <w:b w:val="0"/>
          <w:color w:val="auto"/>
          <w:lang w:val="en-US"/>
        </w:rPr>
      </w:pPr>
      <w:r w:rsidRPr="00B21945">
        <w:rPr>
          <w:b w:val="0"/>
          <w:color w:val="auto"/>
          <w:lang w:val="en-US"/>
        </w:rPr>
        <w:t xml:space="preserve">To </w:t>
      </w:r>
      <w:r w:rsidR="00E60F46" w:rsidRPr="00B21945">
        <w:rPr>
          <w:b w:val="0"/>
          <w:color w:val="auto"/>
          <w:lang w:val="en-US"/>
        </w:rPr>
        <w:t xml:space="preserve">properly </w:t>
      </w:r>
      <w:r w:rsidRPr="00B21945">
        <w:rPr>
          <w:b w:val="0"/>
          <w:color w:val="auto"/>
          <w:lang w:val="en-US"/>
        </w:rPr>
        <w:t xml:space="preserve">plan its </w:t>
      </w:r>
      <w:r w:rsidR="00465230">
        <w:rPr>
          <w:b w:val="0"/>
          <w:color w:val="auto"/>
          <w:lang w:val="en-US"/>
        </w:rPr>
        <w:t>quality and safety management</w:t>
      </w:r>
      <w:r w:rsidRPr="00B21945">
        <w:rPr>
          <w:b w:val="0"/>
          <w:color w:val="auto"/>
          <w:lang w:val="en-US"/>
        </w:rPr>
        <w:t xml:space="preserve"> system</w:t>
      </w:r>
      <w:r w:rsidR="00E60F46" w:rsidRPr="00B21945">
        <w:rPr>
          <w:b w:val="0"/>
          <w:color w:val="auto"/>
          <w:lang w:val="en-US"/>
        </w:rPr>
        <w:t>,</w:t>
      </w:r>
      <w:r w:rsidRPr="00B21945">
        <w:rPr>
          <w:b w:val="0"/>
          <w:color w:val="auto"/>
          <w:lang w:val="en-US"/>
        </w:rPr>
        <w:t xml:space="preserve"> top management takes into account the:</w:t>
      </w:r>
    </w:p>
    <w:p w:rsidR="00051542" w:rsidRPr="00B21945" w:rsidRDefault="00051542" w:rsidP="00051542">
      <w:pPr>
        <w:pStyle w:val="Titre3"/>
        <w:jc w:val="both"/>
        <w:rPr>
          <w:b w:val="0"/>
          <w:color w:val="auto"/>
          <w:lang w:val="en-US"/>
        </w:rPr>
      </w:pPr>
    </w:p>
    <w:p w:rsidR="00051542" w:rsidRPr="00B21945" w:rsidRDefault="00051542" w:rsidP="00051542">
      <w:pPr>
        <w:pStyle w:val="Titre3"/>
        <w:numPr>
          <w:ilvl w:val="0"/>
          <w:numId w:val="54"/>
        </w:numPr>
        <w:jc w:val="both"/>
        <w:rPr>
          <w:b w:val="0"/>
          <w:color w:val="auto"/>
          <w:lang w:val="en-US"/>
        </w:rPr>
      </w:pPr>
      <w:proofErr w:type="gramStart"/>
      <w:r w:rsidRPr="00B21945">
        <w:rPr>
          <w:b w:val="0"/>
          <w:color w:val="auto"/>
          <w:lang w:val="en-US"/>
        </w:rPr>
        <w:t>list</w:t>
      </w:r>
      <w:proofErr w:type="gramEnd"/>
      <w:r w:rsidRPr="00B21945">
        <w:rPr>
          <w:b w:val="0"/>
          <w:color w:val="auto"/>
          <w:lang w:val="en-US"/>
        </w:rPr>
        <w:t xml:space="preserve"> of external and internal issues (cf. sub-clause 4.1)</w:t>
      </w:r>
    </w:p>
    <w:p w:rsidR="00051542" w:rsidRPr="00B21945" w:rsidRDefault="00C37550" w:rsidP="00051542">
      <w:pPr>
        <w:pStyle w:val="Titre3"/>
        <w:numPr>
          <w:ilvl w:val="0"/>
          <w:numId w:val="54"/>
        </w:numPr>
        <w:jc w:val="both"/>
        <w:rPr>
          <w:b w:val="0"/>
          <w:color w:val="auto"/>
          <w:lang w:val="en-US"/>
        </w:rPr>
      </w:pPr>
      <w:proofErr w:type="gramStart"/>
      <w:r w:rsidRPr="00B21945">
        <w:rPr>
          <w:b w:val="0"/>
          <w:color w:val="auto"/>
          <w:lang w:val="en-US"/>
        </w:rPr>
        <w:t>determined</w:t>
      </w:r>
      <w:proofErr w:type="gramEnd"/>
      <w:r w:rsidR="00051542" w:rsidRPr="00B21945">
        <w:rPr>
          <w:b w:val="0"/>
          <w:color w:val="auto"/>
          <w:lang w:val="en-US"/>
        </w:rPr>
        <w:t xml:space="preserve"> requirements of </w:t>
      </w:r>
      <w:r w:rsidR="001B28DB" w:rsidRPr="00B21945">
        <w:rPr>
          <w:b w:val="0"/>
          <w:color w:val="auto"/>
          <w:lang w:val="en-US"/>
        </w:rPr>
        <w:t>stakeholders</w:t>
      </w:r>
      <w:r w:rsidR="00051542" w:rsidRPr="00B21945">
        <w:rPr>
          <w:b w:val="0"/>
          <w:color w:val="auto"/>
          <w:lang w:val="en-US"/>
        </w:rPr>
        <w:t xml:space="preserve"> (cf. sub-clause 4.2)</w:t>
      </w:r>
    </w:p>
    <w:p w:rsidR="00051542" w:rsidRPr="00B21945" w:rsidRDefault="00051542" w:rsidP="00051542">
      <w:pPr>
        <w:pStyle w:val="Paragraphedeliste"/>
        <w:numPr>
          <w:ilvl w:val="0"/>
          <w:numId w:val="54"/>
        </w:numPr>
        <w:rPr>
          <w:rFonts w:ascii="Arial" w:hAnsi="Arial" w:cs="Arial"/>
          <w:lang w:val="en-US"/>
        </w:rPr>
      </w:pPr>
      <w:r w:rsidRPr="00B21945">
        <w:rPr>
          <w:rFonts w:ascii="Arial" w:hAnsi="Arial" w:cs="Arial"/>
          <w:lang w:val="en-US"/>
        </w:rPr>
        <w:t xml:space="preserve">scope of the </w:t>
      </w:r>
      <w:r w:rsidR="00465230">
        <w:rPr>
          <w:rFonts w:ascii="Arial" w:hAnsi="Arial" w:cs="Arial"/>
          <w:lang w:val="en-US"/>
        </w:rPr>
        <w:t>quality and safety management</w:t>
      </w:r>
      <w:r w:rsidRPr="00B21945">
        <w:rPr>
          <w:rFonts w:ascii="Arial" w:hAnsi="Arial" w:cs="Arial"/>
          <w:lang w:val="en-US"/>
        </w:rPr>
        <w:t xml:space="preserve"> system (cf. sub-clause 4.3)</w:t>
      </w:r>
    </w:p>
    <w:p w:rsidR="00051542" w:rsidRPr="00B21945" w:rsidRDefault="00051542" w:rsidP="00051542">
      <w:pPr>
        <w:pStyle w:val="Paragraphedeliste"/>
        <w:numPr>
          <w:ilvl w:val="0"/>
          <w:numId w:val="54"/>
        </w:numPr>
        <w:rPr>
          <w:rFonts w:ascii="Arial" w:hAnsi="Arial" w:cs="Arial"/>
          <w:lang w:val="en-US"/>
        </w:rPr>
      </w:pPr>
      <w:r w:rsidRPr="00B21945">
        <w:rPr>
          <w:rFonts w:ascii="Arial" w:hAnsi="Arial" w:cs="Arial"/>
          <w:lang w:val="en-US"/>
        </w:rPr>
        <w:t xml:space="preserve">processes needed for the </w:t>
      </w:r>
      <w:r w:rsidR="00465230">
        <w:rPr>
          <w:rFonts w:ascii="Arial" w:hAnsi="Arial" w:cs="Arial"/>
          <w:lang w:val="en-US"/>
        </w:rPr>
        <w:t>quality and safety management</w:t>
      </w:r>
      <w:r w:rsidRPr="00B21945">
        <w:rPr>
          <w:rFonts w:ascii="Arial" w:hAnsi="Arial" w:cs="Arial"/>
          <w:lang w:val="en-US"/>
        </w:rPr>
        <w:t xml:space="preserve"> system (cf. sub-clause 4.4)</w:t>
      </w:r>
    </w:p>
    <w:p w:rsidR="00051542" w:rsidRPr="00B21945" w:rsidRDefault="00051542" w:rsidP="00051542">
      <w:pPr>
        <w:pStyle w:val="Paragraphedeliste"/>
        <w:numPr>
          <w:ilvl w:val="0"/>
          <w:numId w:val="54"/>
        </w:numPr>
        <w:rPr>
          <w:rFonts w:ascii="Arial" w:hAnsi="Arial" w:cs="Arial"/>
          <w:lang w:val="en-US"/>
        </w:rPr>
      </w:pPr>
      <w:r w:rsidRPr="00B21945">
        <w:rPr>
          <w:rFonts w:ascii="Arial" w:hAnsi="Arial" w:cs="Arial"/>
          <w:lang w:val="en-US"/>
        </w:rPr>
        <w:t>roles, responsibilities and authorities within the company (cf. sub-clause 5.3)</w:t>
      </w:r>
    </w:p>
    <w:p w:rsidR="00051542" w:rsidRPr="00B21945" w:rsidRDefault="00051542" w:rsidP="00051542">
      <w:pPr>
        <w:pStyle w:val="Paragraphedeliste"/>
        <w:numPr>
          <w:ilvl w:val="0"/>
          <w:numId w:val="54"/>
        </w:numPr>
        <w:rPr>
          <w:rFonts w:ascii="Arial" w:hAnsi="Arial" w:cs="Arial"/>
          <w:lang w:val="en-US"/>
        </w:rPr>
      </w:pPr>
      <w:r w:rsidRPr="00B21945">
        <w:rPr>
          <w:rFonts w:ascii="Arial" w:hAnsi="Arial" w:cs="Arial"/>
          <w:lang w:val="en-US"/>
        </w:rPr>
        <w:t>improvement opportunities (cf. sub-clause 10.3)</w:t>
      </w:r>
    </w:p>
    <w:p w:rsidR="00051542" w:rsidRPr="00B21945" w:rsidRDefault="00051542" w:rsidP="00051542">
      <w:pPr>
        <w:rPr>
          <w:lang w:val="en-US"/>
        </w:rPr>
      </w:pPr>
    </w:p>
    <w:p w:rsidR="00051542" w:rsidRPr="00B21945" w:rsidRDefault="00051542" w:rsidP="00051542">
      <w:pPr>
        <w:rPr>
          <w:lang w:val="en-US"/>
        </w:rPr>
      </w:pPr>
      <w:r w:rsidRPr="00B21945">
        <w:rPr>
          <w:lang w:val="en-US"/>
        </w:rPr>
        <w:t>Any risk that can disrupt the normal activities of the company is:</w:t>
      </w:r>
    </w:p>
    <w:p w:rsidR="00051542" w:rsidRPr="00B21945" w:rsidRDefault="00051542" w:rsidP="00051542">
      <w:pPr>
        <w:rPr>
          <w:lang w:val="en-US"/>
        </w:rPr>
      </w:pPr>
    </w:p>
    <w:p w:rsidR="00051542" w:rsidRPr="00B21945" w:rsidRDefault="00051542" w:rsidP="00051542">
      <w:pPr>
        <w:pStyle w:val="Paragraphedeliste"/>
        <w:numPr>
          <w:ilvl w:val="0"/>
          <w:numId w:val="55"/>
        </w:numPr>
        <w:rPr>
          <w:rFonts w:ascii="Arial" w:hAnsi="Arial" w:cs="Arial"/>
          <w:lang w:val="en-US"/>
        </w:rPr>
      </w:pPr>
      <w:r w:rsidRPr="00B21945">
        <w:rPr>
          <w:rFonts w:ascii="Arial" w:hAnsi="Arial" w:cs="Arial"/>
          <w:lang w:val="en-US"/>
        </w:rPr>
        <w:t>determined</w:t>
      </w:r>
    </w:p>
    <w:p w:rsidR="00051542" w:rsidRPr="00B21945" w:rsidRDefault="00051542" w:rsidP="00051542">
      <w:pPr>
        <w:pStyle w:val="Paragraphedeliste"/>
        <w:numPr>
          <w:ilvl w:val="0"/>
          <w:numId w:val="55"/>
        </w:numPr>
        <w:rPr>
          <w:rFonts w:ascii="Arial" w:hAnsi="Arial" w:cs="Arial"/>
          <w:lang w:val="en-US"/>
        </w:rPr>
      </w:pPr>
      <w:r w:rsidRPr="00B21945">
        <w:rPr>
          <w:rFonts w:ascii="Arial" w:hAnsi="Arial" w:cs="Arial"/>
          <w:lang w:val="en-US"/>
        </w:rPr>
        <w:t>analy</w:t>
      </w:r>
      <w:r w:rsidR="00E146D1" w:rsidRPr="00B21945">
        <w:rPr>
          <w:rFonts w:ascii="Arial" w:hAnsi="Arial" w:cs="Arial"/>
          <w:lang w:val="en-US"/>
        </w:rPr>
        <w:t>z</w:t>
      </w:r>
      <w:r w:rsidRPr="00B21945">
        <w:rPr>
          <w:rFonts w:ascii="Arial" w:hAnsi="Arial" w:cs="Arial"/>
          <w:lang w:val="en-US"/>
        </w:rPr>
        <w:t>ed</w:t>
      </w:r>
    </w:p>
    <w:p w:rsidR="00051542" w:rsidRPr="00B21945" w:rsidRDefault="00051542" w:rsidP="00051542">
      <w:pPr>
        <w:pStyle w:val="Paragraphedeliste"/>
        <w:numPr>
          <w:ilvl w:val="0"/>
          <w:numId w:val="55"/>
        </w:numPr>
        <w:rPr>
          <w:rFonts w:ascii="Arial" w:hAnsi="Arial" w:cs="Arial"/>
          <w:lang w:val="en-US"/>
        </w:rPr>
      </w:pPr>
      <w:r w:rsidRPr="00B21945">
        <w:rPr>
          <w:rFonts w:ascii="Arial" w:hAnsi="Arial" w:cs="Arial"/>
          <w:lang w:val="en-US"/>
        </w:rPr>
        <w:t xml:space="preserve">evaluated and </w:t>
      </w:r>
    </w:p>
    <w:p w:rsidR="00051542" w:rsidRPr="00B21945" w:rsidRDefault="00051542" w:rsidP="00051542">
      <w:pPr>
        <w:pStyle w:val="Paragraphedeliste"/>
        <w:numPr>
          <w:ilvl w:val="0"/>
          <w:numId w:val="55"/>
        </w:numPr>
        <w:rPr>
          <w:rFonts w:ascii="Arial" w:hAnsi="Arial" w:cs="Arial"/>
          <w:lang w:val="en-US"/>
        </w:rPr>
      </w:pPr>
      <w:r w:rsidRPr="00B21945">
        <w:rPr>
          <w:rFonts w:ascii="Arial" w:hAnsi="Arial" w:cs="Arial"/>
          <w:lang w:val="en-US"/>
        </w:rPr>
        <w:t>appropriate actions are applied to prevent or reduce undesirable effects</w:t>
      </w:r>
    </w:p>
    <w:p w:rsidR="00051542" w:rsidRPr="00B21945" w:rsidRDefault="00051542" w:rsidP="00051542">
      <w:pPr>
        <w:rPr>
          <w:lang w:val="en-US"/>
        </w:rPr>
      </w:pPr>
    </w:p>
    <w:p w:rsidR="00152EF4" w:rsidRPr="00B21945" w:rsidRDefault="00E60F46" w:rsidP="00E60F46">
      <w:pPr>
        <w:jc w:val="both"/>
        <w:rPr>
          <w:lang w:val="en-US"/>
        </w:rPr>
      </w:pPr>
      <w:r w:rsidRPr="00B21945">
        <w:rPr>
          <w:lang w:val="en-US"/>
        </w:rPr>
        <w:t>R</w:t>
      </w:r>
      <w:r w:rsidR="008535CB" w:rsidRPr="00B21945">
        <w:rPr>
          <w:lang w:val="en-US"/>
        </w:rPr>
        <w:t xml:space="preserve">isk-based thinking allows us to prepare the action to take if an output element of the process does not meet a requirement. </w:t>
      </w:r>
      <w:r w:rsidR="0046542B" w:rsidRPr="00B21945">
        <w:rPr>
          <w:lang w:val="en-US"/>
        </w:rPr>
        <w:t>In other words</w:t>
      </w:r>
      <w:r w:rsidRPr="00B21945">
        <w:rPr>
          <w:lang w:val="en-US"/>
        </w:rPr>
        <w:t>, we can</w:t>
      </w:r>
      <w:r w:rsidR="008535CB" w:rsidRPr="00B21945">
        <w:rPr>
          <w:lang w:val="en-US"/>
        </w:rPr>
        <w:t xml:space="preserve"> be </w:t>
      </w:r>
      <w:r w:rsidR="0046542B" w:rsidRPr="00B21945">
        <w:rPr>
          <w:lang w:val="en-US"/>
        </w:rPr>
        <w:t xml:space="preserve">ready </w:t>
      </w:r>
      <w:r w:rsidR="008535CB" w:rsidRPr="00B21945">
        <w:rPr>
          <w:lang w:val="en-US"/>
        </w:rPr>
        <w:t xml:space="preserve">in case something </w:t>
      </w:r>
      <w:r w:rsidR="008D7349" w:rsidRPr="00B21945">
        <w:rPr>
          <w:lang w:val="en-US"/>
        </w:rPr>
        <w:t>g</w:t>
      </w:r>
      <w:r w:rsidR="008535CB" w:rsidRPr="00B21945">
        <w:rPr>
          <w:lang w:val="en-US"/>
        </w:rPr>
        <w:t xml:space="preserve">oes </w:t>
      </w:r>
      <w:r w:rsidR="008D7349" w:rsidRPr="00B21945">
        <w:rPr>
          <w:lang w:val="en-US"/>
        </w:rPr>
        <w:t>wrong</w:t>
      </w:r>
      <w:r w:rsidR="008535CB" w:rsidRPr="00B21945">
        <w:rPr>
          <w:lang w:val="en-US"/>
        </w:rPr>
        <w:t>.</w:t>
      </w:r>
    </w:p>
    <w:p w:rsidR="00152EF4" w:rsidRPr="00B21945" w:rsidRDefault="00152EF4" w:rsidP="00051542">
      <w:pPr>
        <w:rPr>
          <w:lang w:val="en-US"/>
        </w:rPr>
      </w:pPr>
    </w:p>
    <w:p w:rsidR="00051542" w:rsidRPr="00B21945" w:rsidRDefault="00051542" w:rsidP="00051542">
      <w:pPr>
        <w:jc w:val="both"/>
        <w:rPr>
          <w:lang w:val="en-US"/>
        </w:rPr>
      </w:pPr>
      <w:r w:rsidRPr="00B21945">
        <w:rPr>
          <w:lang w:val="en-US"/>
        </w:rPr>
        <w:t xml:space="preserve">Any opportunity that may increase desirable effects on the </w:t>
      </w:r>
      <w:r w:rsidR="00465230">
        <w:rPr>
          <w:lang w:val="en-US"/>
        </w:rPr>
        <w:t>quality and safety management</w:t>
      </w:r>
      <w:r w:rsidRPr="00B21945">
        <w:rPr>
          <w:lang w:val="en-US"/>
        </w:rPr>
        <w:t xml:space="preserve"> system is backed with actions for continual improvement.</w:t>
      </w:r>
    </w:p>
    <w:p w:rsidR="00051542" w:rsidRPr="00B21945" w:rsidRDefault="00051542" w:rsidP="00051542">
      <w:pPr>
        <w:jc w:val="both"/>
        <w:rPr>
          <w:lang w:val="en-US"/>
        </w:rPr>
      </w:pPr>
      <w:r w:rsidRPr="00B21945">
        <w:rPr>
          <w:lang w:val="en-US"/>
        </w:rPr>
        <w:t> </w:t>
      </w:r>
    </w:p>
    <w:p w:rsidR="00051542" w:rsidRPr="00B21945" w:rsidRDefault="00051542" w:rsidP="00051542">
      <w:pPr>
        <w:jc w:val="both"/>
        <w:rPr>
          <w:lang w:val="en-US"/>
        </w:rPr>
      </w:pPr>
      <w:r w:rsidRPr="00B21945">
        <w:rPr>
          <w:lang w:val="en-US"/>
        </w:rPr>
        <w:t xml:space="preserve">The nature of the action is proportionate to the potential impact of risks and opportunities. Several examples of risks are listed in </w:t>
      </w:r>
      <w:hyperlink r:id="rId221" w:history="1">
        <w:r w:rsidR="00905404" w:rsidRPr="00B21945">
          <w:rPr>
            <w:rStyle w:val="Lienhypertexte"/>
            <w:lang w:val="en-US"/>
          </w:rPr>
          <w:t>a</w:t>
        </w:r>
        <w:r w:rsidRPr="00B21945">
          <w:rPr>
            <w:rStyle w:val="Lienhypertexte"/>
            <w:lang w:val="en-US"/>
          </w:rPr>
          <w:t>nnex 0</w:t>
        </w:r>
        <w:r w:rsidR="00685832">
          <w:rPr>
            <w:rStyle w:val="Lienhypertexte"/>
            <w:lang w:val="en-US"/>
          </w:rPr>
          <w:t>9</w:t>
        </w:r>
      </w:hyperlink>
      <w:r w:rsidRPr="00B21945">
        <w:rPr>
          <w:lang w:val="en-US"/>
        </w:rPr>
        <w:t>.</w:t>
      </w:r>
      <w:r w:rsidR="004C27B0" w:rsidRPr="00B21945">
        <w:rPr>
          <w:noProof/>
          <w:color w:val="000000"/>
          <w:lang w:val="en-US" w:eastAsia="en-US"/>
        </w:rPr>
        <w:t xml:space="preserve"> </w:t>
      </w:r>
      <w:r w:rsidR="004C27B0" w:rsidRPr="00B21945">
        <w:rPr>
          <w:noProof/>
          <w:color w:val="000000"/>
        </w:rPr>
        <w:drawing>
          <wp:inline distT="0" distB="0" distL="0" distR="0" wp14:anchorId="665472E9" wp14:editId="50C938E6">
            <wp:extent cx="219710" cy="267335"/>
            <wp:effectExtent l="19050" t="0" r="8890" b="0"/>
            <wp:docPr id="69"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jc w:val="both"/>
        <w:rPr>
          <w:lang w:val="en-US"/>
        </w:rPr>
      </w:pPr>
    </w:p>
    <w:p w:rsidR="00051542" w:rsidRPr="006D287C" w:rsidRDefault="00051542" w:rsidP="00051542">
      <w:pPr>
        <w:pStyle w:val="Titre5"/>
        <w:spacing w:before="0"/>
        <w:jc w:val="center"/>
        <w:rPr>
          <w:rFonts w:ascii="Arial" w:hAnsi="Arial" w:cs="Arial"/>
          <w:b/>
          <w:bCs/>
          <w:color w:val="0033CC"/>
          <w:lang w:val="en-US"/>
        </w:rPr>
      </w:pPr>
      <w:r w:rsidRPr="006D287C">
        <w:rPr>
          <w:rFonts w:ascii="Arial" w:hAnsi="Arial" w:cs="Arial"/>
          <w:b/>
          <w:bCs/>
          <w:color w:val="0033CC"/>
          <w:lang w:val="en-US"/>
        </w:rPr>
        <w:t>Actions speak louder than words. English proverb</w:t>
      </w:r>
    </w:p>
    <w:p w:rsidR="00051542" w:rsidRPr="00B21945" w:rsidRDefault="00051542" w:rsidP="00051542">
      <w:pPr>
        <w:jc w:val="both"/>
        <w:rPr>
          <w:lang w:val="en-US"/>
        </w:rPr>
      </w:pPr>
    </w:p>
    <w:p w:rsidR="00152EF4" w:rsidRPr="00B21945" w:rsidRDefault="00051542" w:rsidP="00051542">
      <w:pPr>
        <w:jc w:val="both"/>
        <w:rPr>
          <w:lang w:val="en-US"/>
        </w:rPr>
      </w:pPr>
      <w:r w:rsidRPr="00B21945">
        <w:rPr>
          <w:lang w:val="en-US"/>
        </w:rPr>
        <w:t xml:space="preserve">An example of </w:t>
      </w:r>
      <w:r w:rsidR="00E60F46" w:rsidRPr="00B21945">
        <w:rPr>
          <w:lang w:val="en-US"/>
        </w:rPr>
        <w:t xml:space="preserve">the </w:t>
      </w:r>
      <w:r w:rsidRPr="00B21945">
        <w:rPr>
          <w:lang w:val="en-US"/>
        </w:rPr>
        <w:t xml:space="preserve">risk classification level of a process is shown in </w:t>
      </w:r>
      <w:hyperlink r:id="rId222" w:history="1">
        <w:r w:rsidR="00905404" w:rsidRPr="00B21945">
          <w:rPr>
            <w:rStyle w:val="Lienhypertexte"/>
            <w:lang w:val="en-US"/>
          </w:rPr>
          <w:t>a</w:t>
        </w:r>
        <w:r w:rsidRPr="00B21945">
          <w:rPr>
            <w:rStyle w:val="Lienhypertexte"/>
            <w:lang w:val="en-US"/>
          </w:rPr>
          <w:t xml:space="preserve">nnex </w:t>
        </w:r>
        <w:r w:rsidR="00685832">
          <w:rPr>
            <w:rStyle w:val="Lienhypertexte"/>
            <w:lang w:val="en-US"/>
          </w:rPr>
          <w:t>1</w:t>
        </w:r>
        <w:r w:rsidRPr="00B21945">
          <w:rPr>
            <w:rStyle w:val="Lienhypertexte"/>
            <w:lang w:val="en-US"/>
          </w:rPr>
          <w:t>0</w:t>
        </w:r>
      </w:hyperlink>
      <w:r w:rsidRPr="00B21945">
        <w:rPr>
          <w:lang w:val="en-US"/>
        </w:rPr>
        <w:t xml:space="preserve">. </w:t>
      </w:r>
      <w:r w:rsidR="00514ECF" w:rsidRPr="00B21945">
        <w:rPr>
          <w:lang w:val="en-US"/>
        </w:rPr>
        <w:t>Each risk is classified in a table w</w:t>
      </w:r>
      <w:r w:rsidRPr="00B21945">
        <w:rPr>
          <w:lang w:val="en-US"/>
        </w:rPr>
        <w:t xml:space="preserve">ith </w:t>
      </w:r>
      <w:r w:rsidR="00F1788E" w:rsidRPr="00B21945">
        <w:rPr>
          <w:lang w:val="en-US"/>
        </w:rPr>
        <w:t xml:space="preserve">impact </w:t>
      </w:r>
      <w:r w:rsidRPr="00B21945">
        <w:rPr>
          <w:lang w:val="en-US"/>
        </w:rPr>
        <w:t xml:space="preserve">and </w:t>
      </w:r>
      <w:r w:rsidR="00F1788E" w:rsidRPr="00B21945">
        <w:rPr>
          <w:lang w:val="en-US"/>
        </w:rPr>
        <w:t xml:space="preserve">likelihood </w:t>
      </w:r>
      <w:r w:rsidRPr="00B21945">
        <w:rPr>
          <w:lang w:val="en-US"/>
        </w:rPr>
        <w:t>of occurrence</w:t>
      </w:r>
      <w:r w:rsidR="00F1788E" w:rsidRPr="00B21945">
        <w:rPr>
          <w:lang w:val="en-US"/>
        </w:rPr>
        <w:t xml:space="preserve"> ratings</w:t>
      </w:r>
      <w:r w:rsidRPr="00B21945">
        <w:rPr>
          <w:lang w:val="en-US"/>
        </w:rPr>
        <w:t xml:space="preserve">. The level of risk may be acceptable, </w:t>
      </w:r>
      <w:r w:rsidR="00E60F46" w:rsidRPr="00B21945">
        <w:rPr>
          <w:lang w:val="en-US"/>
        </w:rPr>
        <w:t xml:space="preserve">minor </w:t>
      </w:r>
      <w:r w:rsidRPr="00B21945">
        <w:rPr>
          <w:lang w:val="en-US"/>
        </w:rPr>
        <w:t xml:space="preserve">non-acceptable or </w:t>
      </w:r>
      <w:r w:rsidR="00E60F46" w:rsidRPr="00B21945">
        <w:rPr>
          <w:lang w:val="en-US"/>
        </w:rPr>
        <w:t xml:space="preserve">major </w:t>
      </w:r>
      <w:r w:rsidRPr="00B21945">
        <w:rPr>
          <w:lang w:val="en-US"/>
        </w:rPr>
        <w:t>non-acceptable.</w:t>
      </w:r>
      <w:r w:rsidR="00152EF4" w:rsidRPr="00B21945">
        <w:rPr>
          <w:lang w:val="en-US"/>
        </w:rPr>
        <w:t xml:space="preserve"> Our goal is not </w:t>
      </w:r>
      <w:r w:rsidR="00E60F46" w:rsidRPr="00B21945">
        <w:rPr>
          <w:lang w:val="en-US"/>
        </w:rPr>
        <w:t xml:space="preserve">to have </w:t>
      </w:r>
      <w:r w:rsidR="00152EF4" w:rsidRPr="00B21945">
        <w:rPr>
          <w:lang w:val="en-US"/>
        </w:rPr>
        <w:t>zero risk (it does not exist) but to create conditions for working with an acceptable level of risk.</w:t>
      </w:r>
      <w:r w:rsidR="004C27B0" w:rsidRPr="00B21945">
        <w:rPr>
          <w:noProof/>
          <w:color w:val="000000"/>
          <w:lang w:val="en-US" w:eastAsia="en-US"/>
        </w:rPr>
        <w:t xml:space="preserve"> </w:t>
      </w:r>
      <w:r w:rsidR="004C27B0" w:rsidRPr="00B21945">
        <w:rPr>
          <w:noProof/>
          <w:color w:val="000000"/>
        </w:rPr>
        <w:drawing>
          <wp:inline distT="0" distB="0" distL="0" distR="0" wp14:anchorId="5298AABE" wp14:editId="45DB1709">
            <wp:extent cx="219710" cy="267335"/>
            <wp:effectExtent l="19050" t="0" r="8890" b="0"/>
            <wp:docPr id="72"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jc w:val="both"/>
        <w:rPr>
          <w:lang w:val="en-US"/>
        </w:rPr>
      </w:pPr>
    </w:p>
    <w:p w:rsidR="00051542" w:rsidRPr="00B21945" w:rsidRDefault="00051542" w:rsidP="00051542">
      <w:pPr>
        <w:jc w:val="both"/>
        <w:rPr>
          <w:lang w:val="en-US"/>
        </w:rPr>
      </w:pPr>
      <w:r w:rsidRPr="00B21945">
        <w:rPr>
          <w:lang w:val="en-US"/>
        </w:rPr>
        <w:t>Action planning to reduce negative impacts and enhance beneficial impacts often includes setting up:</w:t>
      </w:r>
    </w:p>
    <w:p w:rsidR="00051542" w:rsidRPr="00B21945" w:rsidRDefault="00051542" w:rsidP="00051542">
      <w:pPr>
        <w:jc w:val="both"/>
        <w:rPr>
          <w:lang w:val="en-US"/>
        </w:rPr>
      </w:pPr>
    </w:p>
    <w:p w:rsidR="00051542" w:rsidRPr="00B21945" w:rsidRDefault="00051542" w:rsidP="00051542">
      <w:pPr>
        <w:pStyle w:val="Paragraphedeliste"/>
        <w:numPr>
          <w:ilvl w:val="0"/>
          <w:numId w:val="56"/>
        </w:numPr>
        <w:jc w:val="both"/>
        <w:rPr>
          <w:rFonts w:ascii="Arial" w:hAnsi="Arial" w:cs="Arial"/>
          <w:lang w:val="en-US"/>
        </w:rPr>
      </w:pPr>
      <w:r w:rsidRPr="00B21945">
        <w:rPr>
          <w:rFonts w:ascii="Arial" w:hAnsi="Arial" w:cs="Arial"/>
          <w:lang w:val="en-US"/>
        </w:rPr>
        <w:t>quality objectives and indicators</w:t>
      </w:r>
    </w:p>
    <w:p w:rsidR="00051542" w:rsidRPr="00B21945" w:rsidRDefault="00051542" w:rsidP="00051542">
      <w:pPr>
        <w:pStyle w:val="Paragraphedeliste"/>
        <w:numPr>
          <w:ilvl w:val="0"/>
          <w:numId w:val="56"/>
        </w:numPr>
        <w:jc w:val="both"/>
        <w:rPr>
          <w:rFonts w:ascii="Arial" w:hAnsi="Arial" w:cs="Arial"/>
          <w:lang w:val="en-US"/>
        </w:rPr>
      </w:pPr>
      <w:r w:rsidRPr="00B21945">
        <w:rPr>
          <w:rFonts w:ascii="Arial" w:hAnsi="Arial" w:cs="Arial"/>
          <w:lang w:val="en-US"/>
        </w:rPr>
        <w:t>inputs:</w:t>
      </w:r>
    </w:p>
    <w:p w:rsidR="00051542" w:rsidRPr="00B21945" w:rsidRDefault="00051542" w:rsidP="00051542">
      <w:pPr>
        <w:pStyle w:val="Paragraphedeliste"/>
        <w:numPr>
          <w:ilvl w:val="1"/>
          <w:numId w:val="56"/>
        </w:numPr>
        <w:jc w:val="both"/>
        <w:rPr>
          <w:rFonts w:ascii="Arial" w:hAnsi="Arial" w:cs="Arial"/>
          <w:lang w:val="en-US"/>
        </w:rPr>
      </w:pPr>
      <w:r w:rsidRPr="00B21945">
        <w:rPr>
          <w:rFonts w:ascii="Arial" w:hAnsi="Arial" w:cs="Arial"/>
          <w:lang w:val="en-US"/>
        </w:rPr>
        <w:t>support (cf. clause 7)</w:t>
      </w:r>
    </w:p>
    <w:p w:rsidR="00051542" w:rsidRPr="00B21945" w:rsidRDefault="00051542" w:rsidP="00051542">
      <w:pPr>
        <w:pStyle w:val="Paragraphedeliste"/>
        <w:numPr>
          <w:ilvl w:val="1"/>
          <w:numId w:val="56"/>
        </w:numPr>
        <w:jc w:val="both"/>
        <w:rPr>
          <w:rFonts w:ascii="Arial" w:hAnsi="Arial" w:cs="Arial"/>
          <w:lang w:val="en-US"/>
        </w:rPr>
      </w:pPr>
      <w:r w:rsidRPr="00B21945">
        <w:rPr>
          <w:rFonts w:ascii="Arial" w:hAnsi="Arial" w:cs="Arial"/>
          <w:lang w:val="en-US"/>
        </w:rPr>
        <w:t>operation (cf. clause 8)</w:t>
      </w:r>
    </w:p>
    <w:p w:rsidR="00051542" w:rsidRPr="00B21945" w:rsidRDefault="00051542" w:rsidP="00051542">
      <w:pPr>
        <w:pStyle w:val="Paragraphedeliste"/>
        <w:numPr>
          <w:ilvl w:val="1"/>
          <w:numId w:val="56"/>
        </w:numPr>
        <w:jc w:val="both"/>
        <w:rPr>
          <w:rFonts w:ascii="Arial" w:hAnsi="Arial" w:cs="Arial"/>
          <w:lang w:val="en-US"/>
        </w:rPr>
      </w:pPr>
      <w:r w:rsidRPr="00B21945">
        <w:rPr>
          <w:rFonts w:ascii="Arial" w:hAnsi="Arial" w:cs="Arial"/>
          <w:lang w:val="en-US"/>
        </w:rPr>
        <w:lastRenderedPageBreak/>
        <w:t>performance evaluation (cf. clause 9)</w:t>
      </w:r>
    </w:p>
    <w:p w:rsidR="00051542" w:rsidRPr="00B21945" w:rsidRDefault="00051542" w:rsidP="00051542">
      <w:pPr>
        <w:pStyle w:val="Paragraphedeliste"/>
        <w:numPr>
          <w:ilvl w:val="1"/>
          <w:numId w:val="56"/>
        </w:numPr>
        <w:jc w:val="both"/>
        <w:rPr>
          <w:rFonts w:ascii="Arial" w:hAnsi="Arial" w:cs="Arial"/>
          <w:lang w:val="en-US"/>
        </w:rPr>
      </w:pPr>
      <w:r w:rsidRPr="00B21945">
        <w:rPr>
          <w:rFonts w:ascii="Arial" w:hAnsi="Arial" w:cs="Arial"/>
          <w:lang w:val="en-US"/>
        </w:rPr>
        <w:t>improvement (cf. clause 10)</w:t>
      </w:r>
    </w:p>
    <w:p w:rsidR="00051542" w:rsidRPr="00B21945" w:rsidRDefault="00051542" w:rsidP="00051542">
      <w:pPr>
        <w:pStyle w:val="Paragraphedeliste"/>
        <w:numPr>
          <w:ilvl w:val="0"/>
          <w:numId w:val="56"/>
        </w:numPr>
        <w:jc w:val="both"/>
        <w:rPr>
          <w:rFonts w:ascii="Arial" w:hAnsi="Arial" w:cs="Arial"/>
          <w:lang w:val="en-US"/>
        </w:rPr>
      </w:pPr>
      <w:r w:rsidRPr="00B21945">
        <w:rPr>
          <w:rFonts w:ascii="Arial" w:hAnsi="Arial" w:cs="Arial"/>
          <w:lang w:val="en-US"/>
        </w:rPr>
        <w:t>a method for evaluating the effectiveness of actions (periodical reviews)</w:t>
      </w:r>
    </w:p>
    <w:p w:rsidR="000A3239" w:rsidRPr="00B21945" w:rsidRDefault="000A3239" w:rsidP="000A3239">
      <w:pPr>
        <w:jc w:val="both"/>
        <w:rPr>
          <w:lang w:val="en-US"/>
        </w:rPr>
      </w:pPr>
    </w:p>
    <w:p w:rsidR="000A3239" w:rsidRPr="00B21945" w:rsidRDefault="000A3239" w:rsidP="000A3239">
      <w:pPr>
        <w:jc w:val="both"/>
        <w:rPr>
          <w:lang w:val="en-US"/>
        </w:rPr>
      </w:pPr>
      <w:r w:rsidRPr="00B21945">
        <w:rPr>
          <w:lang w:val="en-US"/>
        </w:rPr>
        <w:t>An appropriate methodology is chosen to:</w:t>
      </w:r>
    </w:p>
    <w:p w:rsidR="000A3239" w:rsidRPr="00B21945" w:rsidRDefault="000A3239" w:rsidP="000A3239">
      <w:pPr>
        <w:jc w:val="both"/>
        <w:rPr>
          <w:lang w:val="en-US"/>
        </w:rPr>
      </w:pPr>
    </w:p>
    <w:p w:rsidR="000A3239" w:rsidRPr="00B21945" w:rsidRDefault="000A3239" w:rsidP="009324A9">
      <w:pPr>
        <w:pStyle w:val="Paragraphedeliste"/>
        <w:numPr>
          <w:ilvl w:val="0"/>
          <w:numId w:val="144"/>
        </w:numPr>
        <w:ind w:left="714" w:hanging="357"/>
        <w:jc w:val="both"/>
        <w:rPr>
          <w:rFonts w:ascii="Arial" w:hAnsi="Arial" w:cs="Arial"/>
          <w:lang w:val="en-US"/>
        </w:rPr>
      </w:pPr>
      <w:r w:rsidRPr="00B21945">
        <w:rPr>
          <w:rFonts w:ascii="Arial" w:hAnsi="Arial" w:cs="Arial"/>
          <w:lang w:val="en-US"/>
        </w:rPr>
        <w:t>anticipate and evaluate potential risks:</w:t>
      </w:r>
    </w:p>
    <w:p w:rsidR="000A3239" w:rsidRPr="00B21945" w:rsidRDefault="000A3239" w:rsidP="009324A9">
      <w:pPr>
        <w:pStyle w:val="Paragraphedeliste"/>
        <w:numPr>
          <w:ilvl w:val="1"/>
          <w:numId w:val="144"/>
        </w:numPr>
        <w:jc w:val="both"/>
        <w:rPr>
          <w:rFonts w:ascii="Arial" w:hAnsi="Arial" w:cs="Arial"/>
          <w:lang w:val="en-US"/>
        </w:rPr>
      </w:pPr>
      <w:r w:rsidRPr="00B21945">
        <w:rPr>
          <w:rFonts w:ascii="Arial" w:hAnsi="Arial" w:cs="Arial"/>
          <w:lang w:val="en-US"/>
        </w:rPr>
        <w:t>estimate the consequences</w:t>
      </w:r>
    </w:p>
    <w:p w:rsidR="000A3239" w:rsidRPr="00B21945" w:rsidRDefault="000A3239" w:rsidP="009324A9">
      <w:pPr>
        <w:pStyle w:val="Paragraphedeliste"/>
        <w:numPr>
          <w:ilvl w:val="1"/>
          <w:numId w:val="144"/>
        </w:numPr>
        <w:jc w:val="both"/>
        <w:rPr>
          <w:rFonts w:ascii="Arial" w:hAnsi="Arial" w:cs="Arial"/>
          <w:lang w:val="en-US"/>
        </w:rPr>
      </w:pPr>
      <w:r w:rsidRPr="00B21945">
        <w:rPr>
          <w:rFonts w:ascii="Arial" w:hAnsi="Arial" w:cs="Arial"/>
          <w:lang w:val="en-US"/>
        </w:rPr>
        <w:t>predict the frequency</w:t>
      </w:r>
    </w:p>
    <w:p w:rsidR="000A3239" w:rsidRPr="00B21945" w:rsidRDefault="000A3239" w:rsidP="009324A9">
      <w:pPr>
        <w:pStyle w:val="Paragraphedeliste"/>
        <w:numPr>
          <w:ilvl w:val="0"/>
          <w:numId w:val="144"/>
        </w:numPr>
        <w:jc w:val="both"/>
        <w:rPr>
          <w:rFonts w:ascii="Arial" w:hAnsi="Arial" w:cs="Arial"/>
          <w:lang w:val="en-US"/>
        </w:rPr>
      </w:pPr>
      <w:r w:rsidRPr="00B21945">
        <w:rPr>
          <w:rFonts w:ascii="Arial" w:hAnsi="Arial" w:cs="Arial"/>
          <w:lang w:val="en-US"/>
        </w:rPr>
        <w:t>classify risks:</w:t>
      </w:r>
    </w:p>
    <w:p w:rsidR="000A3239" w:rsidRPr="00B21945" w:rsidRDefault="000A3239" w:rsidP="009324A9">
      <w:pPr>
        <w:pStyle w:val="Paragraphedeliste"/>
        <w:numPr>
          <w:ilvl w:val="1"/>
          <w:numId w:val="144"/>
        </w:numPr>
        <w:jc w:val="both"/>
        <w:rPr>
          <w:rFonts w:ascii="Arial" w:hAnsi="Arial" w:cs="Arial"/>
          <w:lang w:val="en-US"/>
        </w:rPr>
      </w:pPr>
      <w:r w:rsidRPr="00B21945">
        <w:rPr>
          <w:rFonts w:ascii="Arial" w:hAnsi="Arial" w:cs="Arial"/>
          <w:lang w:val="en-US"/>
        </w:rPr>
        <w:t>into acceptable or not acceptable</w:t>
      </w:r>
    </w:p>
    <w:p w:rsidR="000A3239" w:rsidRPr="00B21945" w:rsidRDefault="000A3239" w:rsidP="009324A9">
      <w:pPr>
        <w:pStyle w:val="Paragraphedeliste"/>
        <w:numPr>
          <w:ilvl w:val="1"/>
          <w:numId w:val="144"/>
        </w:numPr>
        <w:jc w:val="both"/>
        <w:rPr>
          <w:rFonts w:ascii="Arial" w:hAnsi="Arial" w:cs="Arial"/>
          <w:lang w:val="en-US"/>
        </w:rPr>
      </w:pPr>
      <w:r w:rsidRPr="00B21945">
        <w:rPr>
          <w:rFonts w:ascii="Arial" w:hAnsi="Arial" w:cs="Arial"/>
          <w:lang w:val="en-US"/>
        </w:rPr>
        <w:t>that can be eliminated or controlled (turning them into acceptable)</w:t>
      </w:r>
    </w:p>
    <w:p w:rsidR="000A3239" w:rsidRDefault="000A3239" w:rsidP="009324A9">
      <w:pPr>
        <w:pStyle w:val="Paragraphedeliste"/>
        <w:numPr>
          <w:ilvl w:val="0"/>
          <w:numId w:val="144"/>
        </w:numPr>
        <w:jc w:val="both"/>
        <w:rPr>
          <w:rFonts w:ascii="Arial" w:hAnsi="Arial" w:cs="Arial"/>
          <w:lang w:val="en-US"/>
        </w:rPr>
      </w:pPr>
      <w:r w:rsidRPr="00B21945">
        <w:rPr>
          <w:rFonts w:ascii="Arial" w:hAnsi="Arial" w:cs="Arial"/>
          <w:lang w:val="en-US"/>
        </w:rPr>
        <w:t>ensure consistency between the risk assessment and the objectives of the quality policy</w:t>
      </w:r>
    </w:p>
    <w:p w:rsidR="00B87973" w:rsidRDefault="00B87973" w:rsidP="00B87973">
      <w:pPr>
        <w:jc w:val="both"/>
        <w:rPr>
          <w:lang w:val="en-US"/>
        </w:rPr>
      </w:pPr>
    </w:p>
    <w:p w:rsidR="008B6E39" w:rsidRDefault="008B6E39" w:rsidP="00B87973">
      <w:pPr>
        <w:jc w:val="both"/>
        <w:rPr>
          <w:lang w:val="en-US"/>
        </w:rPr>
      </w:pPr>
      <w:r>
        <w:rPr>
          <w:lang w:val="en-US"/>
        </w:rPr>
        <w:t xml:space="preserve">More details of a risk analysis are present in Annex B, </w:t>
      </w:r>
      <w:hyperlink r:id="rId223" w:history="1">
        <w:r w:rsidRPr="008B6E39">
          <w:rPr>
            <w:rStyle w:val="Lienhypertexte"/>
            <w:lang w:val="en-US"/>
          </w:rPr>
          <w:t>ISO</w:t>
        </w:r>
        <w:r>
          <w:rPr>
            <w:rStyle w:val="Lienhypertexte"/>
            <w:lang w:val="en-US"/>
          </w:rPr>
          <w:t>/</w:t>
        </w:r>
        <w:r w:rsidRPr="008B6E39">
          <w:rPr>
            <w:rStyle w:val="Lienhypertexte"/>
            <w:lang w:val="en-US"/>
          </w:rPr>
          <w:t>TR 4450</w:t>
        </w:r>
      </w:hyperlink>
      <w:r>
        <w:rPr>
          <w:lang w:val="en-US"/>
        </w:rPr>
        <w:t>.</w:t>
      </w:r>
    </w:p>
    <w:p w:rsidR="008B6E39" w:rsidRDefault="008B6E39" w:rsidP="00B87973">
      <w:pPr>
        <w:jc w:val="both"/>
        <w:rPr>
          <w:lang w:val="en-US"/>
        </w:rPr>
      </w:pPr>
    </w:p>
    <w:p w:rsidR="00B87973" w:rsidRDefault="00B87973" w:rsidP="00B87973">
      <w:pPr>
        <w:jc w:val="both"/>
        <w:rPr>
          <w:lang w:val="en-US"/>
        </w:rPr>
      </w:pPr>
      <w:r>
        <w:rPr>
          <w:lang w:val="en-US"/>
        </w:rPr>
        <w:t>ITNS (important to nuclear safety) products and services are broken down into items and activities.</w:t>
      </w:r>
    </w:p>
    <w:p w:rsidR="00B87973" w:rsidRDefault="00B87973" w:rsidP="00B87973">
      <w:pPr>
        <w:jc w:val="both"/>
        <w:rPr>
          <w:lang w:val="en-US"/>
        </w:rPr>
      </w:pPr>
    </w:p>
    <w:p w:rsidR="00B87973" w:rsidRDefault="00B87973" w:rsidP="00B87973">
      <w:pPr>
        <w:jc w:val="both"/>
        <w:rPr>
          <w:lang w:val="en-US"/>
        </w:rPr>
      </w:pPr>
      <w:r>
        <w:rPr>
          <w:lang w:val="en-US"/>
        </w:rPr>
        <w:t>Items and activities, whose potential failure may threaten safety functions specified by the customer, are determined.</w:t>
      </w:r>
    </w:p>
    <w:p w:rsidR="00B87973" w:rsidRDefault="00B87973" w:rsidP="00B87973">
      <w:pPr>
        <w:jc w:val="both"/>
        <w:rPr>
          <w:lang w:val="en-US"/>
        </w:rPr>
      </w:pPr>
    </w:p>
    <w:p w:rsidR="00B87973" w:rsidRPr="00B21945" w:rsidRDefault="00B87973" w:rsidP="00B87973">
      <w:pPr>
        <w:jc w:val="both"/>
        <w:rPr>
          <w:lang w:val="en-US"/>
        </w:rPr>
      </w:pPr>
      <w:r>
        <w:rPr>
          <w:lang w:val="en-US"/>
        </w:rPr>
        <w:t xml:space="preserve">ITMS items and activities are retained as records and described in a procedure, cf. </w:t>
      </w:r>
      <w:hyperlink r:id="rId224" w:history="1">
        <w:r w:rsidRPr="00B87973">
          <w:rPr>
            <w:rStyle w:val="Lienhypertexte"/>
            <w:lang w:val="en-US"/>
          </w:rPr>
          <w:t>annex 1</w:t>
        </w:r>
        <w:r w:rsidR="00685832">
          <w:rPr>
            <w:rStyle w:val="Lienhypertexte"/>
            <w:lang w:val="en-US"/>
          </w:rPr>
          <w:t>1</w:t>
        </w:r>
      </w:hyperlink>
      <w:r>
        <w:rPr>
          <w:lang w:val="en-US"/>
        </w:rPr>
        <w:t xml:space="preserve">. </w:t>
      </w:r>
      <w:r w:rsidRPr="00B21945">
        <w:rPr>
          <w:noProof/>
          <w:color w:val="000000"/>
        </w:rPr>
        <w:drawing>
          <wp:inline distT="0" distB="0" distL="0" distR="0" wp14:anchorId="4B974EA8" wp14:editId="06B16F75">
            <wp:extent cx="219710" cy="267335"/>
            <wp:effectExtent l="19050" t="0" r="8890" b="0"/>
            <wp:docPr id="104"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r w:rsidRPr="00216BCA">
        <w:rPr>
          <w:noProof/>
          <w:lang w:val="en-US"/>
        </w:rPr>
        <w:t xml:space="preserve"> </w:t>
      </w:r>
      <w:r w:rsidRPr="00B21945">
        <w:rPr>
          <w:noProof/>
        </w:rPr>
        <w:drawing>
          <wp:inline distT="0" distB="0" distL="0" distR="0" wp14:anchorId="600D889C" wp14:editId="023EAFDA">
            <wp:extent cx="219600" cy="266400"/>
            <wp:effectExtent l="0" t="0" r="9525" b="635"/>
            <wp:docPr id="105" name="Picture 2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rocédure"/>
                    <pic:cNvPicPr>
                      <a:picLocks noChangeAspect="1" noChangeArrowheads="1"/>
                    </pic:cNvPicPr>
                  </pic:nvPicPr>
                  <pic:blipFill>
                    <a:blip r:embed="rId124" cstate="print"/>
                    <a:srcRect/>
                    <a:stretch>
                      <a:fillRect/>
                    </a:stretch>
                  </pic:blipFill>
                  <pic:spPr bwMode="auto">
                    <a:xfrm>
                      <a:off x="0" y="0"/>
                      <a:ext cx="219600" cy="266400"/>
                    </a:xfrm>
                    <a:prstGeom prst="rect">
                      <a:avLst/>
                    </a:prstGeom>
                    <a:noFill/>
                    <a:ln w="9525">
                      <a:noFill/>
                      <a:miter lim="800000"/>
                      <a:headEnd/>
                      <a:tailEnd/>
                    </a:ln>
                  </pic:spPr>
                </pic:pic>
              </a:graphicData>
            </a:graphic>
          </wp:inline>
        </w:drawing>
      </w:r>
      <w:r>
        <w:rPr>
          <w:noProof/>
          <w:color w:val="000000"/>
          <w:lang w:val="en-US" w:eastAsia="en-US"/>
        </w:rPr>
        <w:t xml:space="preserve"> </w:t>
      </w:r>
    </w:p>
    <w:p w:rsidR="00B87973" w:rsidRDefault="00B87973" w:rsidP="00B87973">
      <w:pPr>
        <w:jc w:val="both"/>
        <w:rPr>
          <w:lang w:val="en-US"/>
        </w:rPr>
      </w:pPr>
    </w:p>
    <w:p w:rsidR="00B87973" w:rsidRDefault="00B87973" w:rsidP="00B87973">
      <w:pPr>
        <w:jc w:val="both"/>
        <w:rPr>
          <w:lang w:val="en-US"/>
        </w:rPr>
      </w:pPr>
      <w:r>
        <w:rPr>
          <w:lang w:val="en-US"/>
        </w:rPr>
        <w:t>The application of requirements related to ITNS items and activities is graded and takes into account customer requirements (cf. sub-clause 8.4), their complexity (cf. sub-clause 7.5) and organizational aspects (cf. sub-clause 8.2.2).</w:t>
      </w:r>
    </w:p>
    <w:p w:rsidR="00145FCB" w:rsidRDefault="00145FCB" w:rsidP="00B87973">
      <w:pPr>
        <w:jc w:val="both"/>
        <w:rPr>
          <w:lang w:val="en-US"/>
        </w:rPr>
      </w:pPr>
    </w:p>
    <w:p w:rsidR="00145FCB" w:rsidRDefault="00145FCB" w:rsidP="00B87973">
      <w:pPr>
        <w:jc w:val="both"/>
        <w:rPr>
          <w:lang w:val="en-US"/>
        </w:rPr>
      </w:pPr>
      <w:r>
        <w:rPr>
          <w:lang w:val="en-US"/>
        </w:rPr>
        <w:t xml:space="preserve">More details of how to determine ITNS items and activities and an example are present in Annex C, </w:t>
      </w:r>
      <w:hyperlink r:id="rId225" w:history="1">
        <w:r w:rsidRPr="008B6E39">
          <w:rPr>
            <w:rStyle w:val="Lienhypertexte"/>
            <w:lang w:val="en-US"/>
          </w:rPr>
          <w:t>ISO</w:t>
        </w:r>
        <w:r>
          <w:rPr>
            <w:rStyle w:val="Lienhypertexte"/>
            <w:lang w:val="en-US"/>
          </w:rPr>
          <w:t>/</w:t>
        </w:r>
        <w:r w:rsidRPr="008B6E39">
          <w:rPr>
            <w:rStyle w:val="Lienhypertexte"/>
            <w:lang w:val="en-US"/>
          </w:rPr>
          <w:t>TR 4450</w:t>
        </w:r>
      </w:hyperlink>
      <w:r>
        <w:rPr>
          <w:lang w:val="en-US"/>
        </w:rPr>
        <w:t xml:space="preserve">. </w:t>
      </w:r>
    </w:p>
    <w:p w:rsidR="00B87973" w:rsidRDefault="00B87973" w:rsidP="00B87973">
      <w:pPr>
        <w:jc w:val="both"/>
        <w:rPr>
          <w:lang w:val="en-US"/>
        </w:rPr>
      </w:pPr>
    </w:p>
    <w:p w:rsidR="00B87973" w:rsidRDefault="00B87973" w:rsidP="00B87973">
      <w:pPr>
        <w:jc w:val="both"/>
        <w:rPr>
          <w:lang w:val="en-US"/>
        </w:rPr>
      </w:pPr>
      <w:r>
        <w:rPr>
          <w:lang w:val="en-US"/>
        </w:rPr>
        <w:t>A</w:t>
      </w:r>
      <w:r w:rsidRPr="00C3744B">
        <w:rPr>
          <w:lang w:val="en-US"/>
        </w:rPr>
        <w:t>ctions are commensurate with the</w:t>
      </w:r>
      <w:r>
        <w:rPr>
          <w:lang w:val="en-US"/>
        </w:rPr>
        <w:t xml:space="preserve"> </w:t>
      </w:r>
      <w:r w:rsidRPr="00C3744B">
        <w:rPr>
          <w:lang w:val="en-US"/>
        </w:rPr>
        <w:t xml:space="preserve">relative importance to nuclear safety </w:t>
      </w:r>
      <w:r>
        <w:rPr>
          <w:lang w:val="en-US"/>
        </w:rPr>
        <w:t xml:space="preserve">and the </w:t>
      </w:r>
      <w:r w:rsidRPr="00C3744B">
        <w:rPr>
          <w:lang w:val="en-US"/>
        </w:rPr>
        <w:t xml:space="preserve">magnitude of any </w:t>
      </w:r>
      <w:r>
        <w:rPr>
          <w:lang w:val="en-US"/>
        </w:rPr>
        <w:t>risk</w:t>
      </w:r>
      <w:r w:rsidRPr="00C3744B">
        <w:rPr>
          <w:lang w:val="en-US"/>
        </w:rPr>
        <w:t xml:space="preserve"> involved</w:t>
      </w:r>
      <w:r>
        <w:rPr>
          <w:lang w:val="en-US"/>
        </w:rPr>
        <w:t>.</w:t>
      </w:r>
    </w:p>
    <w:p w:rsidR="00B87973" w:rsidRPr="00B21945" w:rsidRDefault="00B87973" w:rsidP="00B87973">
      <w:pPr>
        <w:jc w:val="both"/>
        <w:rPr>
          <w:lang w:val="en-US"/>
        </w:rPr>
      </w:pPr>
      <w:r w:rsidRPr="00C3744B">
        <w:rPr>
          <w:lang w:val="en-US"/>
        </w:rPr>
        <w:t xml:space="preserve"> </w:t>
      </w:r>
    </w:p>
    <w:p w:rsidR="00B87973" w:rsidRDefault="00B87973" w:rsidP="00B87973">
      <w:pPr>
        <w:jc w:val="both"/>
        <w:rPr>
          <w:noProof/>
          <w:color w:val="000000"/>
          <w:lang w:val="en-US" w:eastAsia="en-US"/>
        </w:rPr>
      </w:pPr>
      <w:r>
        <w:rPr>
          <w:lang w:val="en-US"/>
        </w:rPr>
        <w:t xml:space="preserve">The graded approach is recorded and described in a procedure, cf. </w:t>
      </w:r>
      <w:hyperlink r:id="rId226" w:history="1">
        <w:r w:rsidRPr="00B87973">
          <w:rPr>
            <w:rStyle w:val="Lienhypertexte"/>
            <w:lang w:val="en-US"/>
          </w:rPr>
          <w:t>annex 1</w:t>
        </w:r>
        <w:r w:rsidR="00685832">
          <w:rPr>
            <w:rStyle w:val="Lienhypertexte"/>
            <w:lang w:val="en-US"/>
          </w:rPr>
          <w:t>2</w:t>
        </w:r>
      </w:hyperlink>
      <w:r>
        <w:rPr>
          <w:lang w:val="en-US"/>
        </w:rPr>
        <w:t xml:space="preserve">. </w:t>
      </w:r>
      <w:r w:rsidRPr="00B21945">
        <w:rPr>
          <w:noProof/>
          <w:color w:val="000000"/>
        </w:rPr>
        <w:drawing>
          <wp:inline distT="0" distB="0" distL="0" distR="0" wp14:anchorId="39ECF63E" wp14:editId="52AF7D45">
            <wp:extent cx="219710" cy="267335"/>
            <wp:effectExtent l="19050" t="0" r="8890" b="0"/>
            <wp:docPr id="107"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r w:rsidRPr="00216BCA">
        <w:rPr>
          <w:noProof/>
          <w:lang w:val="en-US"/>
        </w:rPr>
        <w:t xml:space="preserve"> </w:t>
      </w:r>
      <w:r w:rsidRPr="00B21945">
        <w:rPr>
          <w:noProof/>
        </w:rPr>
        <w:drawing>
          <wp:inline distT="0" distB="0" distL="0" distR="0" wp14:anchorId="31659B41" wp14:editId="2201E8A1">
            <wp:extent cx="219600" cy="266400"/>
            <wp:effectExtent l="0" t="0" r="9525" b="635"/>
            <wp:docPr id="109" name="Picture 2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rocédure"/>
                    <pic:cNvPicPr>
                      <a:picLocks noChangeAspect="1" noChangeArrowheads="1"/>
                    </pic:cNvPicPr>
                  </pic:nvPicPr>
                  <pic:blipFill>
                    <a:blip r:embed="rId124" cstate="print"/>
                    <a:srcRect/>
                    <a:stretch>
                      <a:fillRect/>
                    </a:stretch>
                  </pic:blipFill>
                  <pic:spPr bwMode="auto">
                    <a:xfrm>
                      <a:off x="0" y="0"/>
                      <a:ext cx="219600" cy="266400"/>
                    </a:xfrm>
                    <a:prstGeom prst="rect">
                      <a:avLst/>
                    </a:prstGeom>
                    <a:noFill/>
                    <a:ln w="9525">
                      <a:noFill/>
                      <a:miter lim="800000"/>
                      <a:headEnd/>
                      <a:tailEnd/>
                    </a:ln>
                  </pic:spPr>
                </pic:pic>
              </a:graphicData>
            </a:graphic>
          </wp:inline>
        </w:drawing>
      </w:r>
      <w:r>
        <w:rPr>
          <w:noProof/>
          <w:color w:val="000000"/>
          <w:lang w:val="en-US" w:eastAsia="en-US"/>
        </w:rPr>
        <w:t xml:space="preserve"> </w:t>
      </w:r>
    </w:p>
    <w:p w:rsidR="00BB1144" w:rsidRDefault="00BB1144" w:rsidP="00B87973">
      <w:pPr>
        <w:jc w:val="both"/>
        <w:rPr>
          <w:noProof/>
          <w:color w:val="000000"/>
          <w:lang w:val="en-US" w:eastAsia="en-US"/>
        </w:rPr>
      </w:pPr>
    </w:p>
    <w:p w:rsidR="00BB1144" w:rsidRPr="00B87973" w:rsidRDefault="00BB1144" w:rsidP="00B87973">
      <w:pPr>
        <w:jc w:val="both"/>
        <w:rPr>
          <w:lang w:val="en-US"/>
        </w:rPr>
      </w:pPr>
      <w:r>
        <w:rPr>
          <w:noProof/>
          <w:color w:val="000000"/>
          <w:lang w:val="en-US" w:eastAsia="en-US"/>
        </w:rPr>
        <w:t xml:space="preserve">More details </w:t>
      </w:r>
      <w:r w:rsidR="00145FCB">
        <w:rPr>
          <w:noProof/>
          <w:color w:val="000000"/>
          <w:lang w:val="en-US" w:eastAsia="en-US"/>
        </w:rPr>
        <w:t xml:space="preserve">of the graded approach </w:t>
      </w:r>
      <w:r>
        <w:rPr>
          <w:noProof/>
          <w:color w:val="000000"/>
          <w:lang w:val="en-US" w:eastAsia="en-US"/>
        </w:rPr>
        <w:t xml:space="preserve">can be found in the </w:t>
      </w:r>
      <w:hyperlink r:id="rId227" w:history="1">
        <w:r w:rsidRPr="00BB1144">
          <w:rPr>
            <w:rStyle w:val="Lienhypertexte"/>
            <w:noProof/>
            <w:lang w:val="en-US" w:eastAsia="en-US"/>
          </w:rPr>
          <w:t>TE-2082</w:t>
        </w:r>
      </w:hyperlink>
      <w:r>
        <w:rPr>
          <w:noProof/>
          <w:color w:val="000000"/>
          <w:lang w:val="en-US" w:eastAsia="en-US"/>
        </w:rPr>
        <w:t xml:space="preserve"> “</w:t>
      </w:r>
      <w:r w:rsidRPr="00BB1144">
        <w:rPr>
          <w:noProof/>
          <w:color w:val="000000"/>
          <w:lang w:val="en-US" w:eastAsia="en-US"/>
        </w:rPr>
        <w:t>Use of a Graded Approach in the Application of Systematic Approach to Training for Facilities and Activities</w:t>
      </w:r>
      <w:r>
        <w:rPr>
          <w:noProof/>
          <w:color w:val="000000"/>
          <w:lang w:val="en-US" w:eastAsia="en-US"/>
        </w:rPr>
        <w:t>”, IAEA, 2025.</w:t>
      </w:r>
    </w:p>
    <w:p w:rsidR="00145FCB" w:rsidRDefault="00145FCB" w:rsidP="00145FCB">
      <w:pPr>
        <w:jc w:val="both"/>
        <w:rPr>
          <w:lang w:val="en-US"/>
        </w:rPr>
      </w:pPr>
    </w:p>
    <w:p w:rsidR="00145FCB" w:rsidRDefault="00145FCB" w:rsidP="00145FCB">
      <w:pPr>
        <w:jc w:val="both"/>
        <w:rPr>
          <w:lang w:val="en-US"/>
        </w:rPr>
      </w:pPr>
      <w:r>
        <w:rPr>
          <w:lang w:val="en-US"/>
        </w:rPr>
        <w:t xml:space="preserve">More details of two examples for graded approach are present in Annexes E and F, </w:t>
      </w:r>
      <w:hyperlink r:id="rId228" w:history="1">
        <w:r w:rsidRPr="008B6E39">
          <w:rPr>
            <w:rStyle w:val="Lienhypertexte"/>
            <w:lang w:val="en-US"/>
          </w:rPr>
          <w:t>ISO</w:t>
        </w:r>
        <w:r>
          <w:rPr>
            <w:rStyle w:val="Lienhypertexte"/>
            <w:lang w:val="en-US"/>
          </w:rPr>
          <w:t>/</w:t>
        </w:r>
        <w:r w:rsidRPr="008B6E39">
          <w:rPr>
            <w:rStyle w:val="Lienhypertexte"/>
            <w:lang w:val="en-US"/>
          </w:rPr>
          <w:t>TR 4450</w:t>
        </w:r>
      </w:hyperlink>
      <w:r>
        <w:rPr>
          <w:lang w:val="en-US"/>
        </w:rPr>
        <w:t>.</w:t>
      </w:r>
    </w:p>
    <w:p w:rsidR="00D56AE1" w:rsidRPr="00B21945" w:rsidRDefault="00883F3C" w:rsidP="00D56AE1">
      <w:pPr>
        <w:spacing w:before="100" w:beforeAutospacing="1" w:after="100" w:afterAutospacing="1"/>
        <w:jc w:val="both"/>
        <w:rPr>
          <w:lang w:val="en-US"/>
        </w:rPr>
      </w:pPr>
      <w:r w:rsidRPr="00B21945">
        <w:rPr>
          <w:lang w:val="en-US"/>
        </w:rPr>
        <w:t>R</w:t>
      </w:r>
      <w:r w:rsidR="00D56AE1" w:rsidRPr="00B21945">
        <w:rPr>
          <w:lang w:val="en-US"/>
        </w:rPr>
        <w:t xml:space="preserve">isk-based </w:t>
      </w:r>
      <w:r w:rsidR="00D10E30" w:rsidRPr="00B21945">
        <w:rPr>
          <w:lang w:val="en-US"/>
        </w:rPr>
        <w:t>thinking</w:t>
      </w:r>
      <w:r w:rsidR="00D56AE1" w:rsidRPr="00B21945">
        <w:rPr>
          <w:lang w:val="en-US"/>
        </w:rPr>
        <w:t xml:space="preserve"> (</w:t>
      </w:r>
      <w:r w:rsidR="00D10E30" w:rsidRPr="00B21945">
        <w:rPr>
          <w:lang w:val="en-US"/>
        </w:rPr>
        <w:t xml:space="preserve">cf. </w:t>
      </w:r>
      <w:r w:rsidR="00D56AE1" w:rsidRPr="00B21945">
        <w:rPr>
          <w:lang w:val="en-US"/>
        </w:rPr>
        <w:t>ISO 31000) is a process with several distinct activities:</w:t>
      </w:r>
      <w:r w:rsidR="000F35E6" w:rsidRPr="00B21945">
        <w:rPr>
          <w:lang w:val="en-US"/>
        </w:rPr>
        <w:t xml:space="preserve"> </w:t>
      </w:r>
      <w:r w:rsidR="000F35E6" w:rsidRPr="00B21945">
        <w:rPr>
          <w:noProof/>
        </w:rPr>
        <w:drawing>
          <wp:inline distT="0" distB="0" distL="0" distR="0" wp14:anchorId="010F9036" wp14:editId="4D1C1639">
            <wp:extent cx="390525" cy="266700"/>
            <wp:effectExtent l="0" t="0" r="9525"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183">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D56AE1" w:rsidRPr="00B21945" w:rsidRDefault="00D56AE1" w:rsidP="009324A9">
      <w:pPr>
        <w:pStyle w:val="Paragraphedeliste"/>
        <w:numPr>
          <w:ilvl w:val="0"/>
          <w:numId w:val="91"/>
        </w:numPr>
        <w:spacing w:before="100" w:beforeAutospacing="1" w:after="100" w:afterAutospacing="1"/>
        <w:jc w:val="both"/>
        <w:rPr>
          <w:rFonts w:ascii="Arial" w:hAnsi="Arial" w:cs="Arial"/>
          <w:lang w:val="en-US"/>
        </w:rPr>
      </w:pPr>
      <w:r w:rsidRPr="00B21945">
        <w:rPr>
          <w:rFonts w:ascii="Arial" w:hAnsi="Arial" w:cs="Arial"/>
          <w:lang w:val="en-US"/>
        </w:rPr>
        <w:t>identification (list)</w:t>
      </w:r>
    </w:p>
    <w:p w:rsidR="00D56AE1" w:rsidRPr="00B21945" w:rsidRDefault="00D56AE1" w:rsidP="009324A9">
      <w:pPr>
        <w:pStyle w:val="Paragraphedeliste"/>
        <w:numPr>
          <w:ilvl w:val="0"/>
          <w:numId w:val="91"/>
        </w:numPr>
        <w:spacing w:before="100" w:beforeAutospacing="1" w:after="100" w:afterAutospacing="1"/>
        <w:jc w:val="both"/>
        <w:rPr>
          <w:rFonts w:ascii="Arial" w:hAnsi="Arial" w:cs="Arial"/>
          <w:lang w:val="en-US"/>
        </w:rPr>
      </w:pPr>
      <w:r w:rsidRPr="00B21945">
        <w:rPr>
          <w:rFonts w:ascii="Arial" w:hAnsi="Arial" w:cs="Arial"/>
          <w:lang w:val="en-US"/>
        </w:rPr>
        <w:t>analysis (impact)</w:t>
      </w:r>
    </w:p>
    <w:p w:rsidR="00D56AE1" w:rsidRPr="00B21945" w:rsidRDefault="00D56AE1" w:rsidP="009324A9">
      <w:pPr>
        <w:pStyle w:val="Paragraphedeliste"/>
        <w:numPr>
          <w:ilvl w:val="0"/>
          <w:numId w:val="91"/>
        </w:numPr>
        <w:spacing w:before="100" w:beforeAutospacing="1" w:after="100" w:afterAutospacing="1"/>
        <w:jc w:val="both"/>
        <w:rPr>
          <w:rFonts w:ascii="Arial" w:hAnsi="Arial" w:cs="Arial"/>
          <w:lang w:val="en-US"/>
        </w:rPr>
      </w:pPr>
      <w:r w:rsidRPr="00B21945">
        <w:rPr>
          <w:rFonts w:ascii="Arial" w:hAnsi="Arial" w:cs="Arial"/>
          <w:lang w:val="en-US"/>
        </w:rPr>
        <w:t>evaluation (type and level)</w:t>
      </w:r>
    </w:p>
    <w:p w:rsidR="00D56AE1" w:rsidRPr="00B21945" w:rsidRDefault="00D56AE1" w:rsidP="009324A9">
      <w:pPr>
        <w:pStyle w:val="Paragraphedeliste"/>
        <w:numPr>
          <w:ilvl w:val="0"/>
          <w:numId w:val="91"/>
        </w:numPr>
        <w:spacing w:before="100" w:beforeAutospacing="1" w:after="100" w:afterAutospacing="1"/>
        <w:jc w:val="both"/>
        <w:rPr>
          <w:rFonts w:ascii="Arial" w:hAnsi="Arial" w:cs="Arial"/>
          <w:lang w:val="en-US"/>
        </w:rPr>
      </w:pPr>
      <w:r w:rsidRPr="00B21945">
        <w:rPr>
          <w:rFonts w:ascii="Arial" w:hAnsi="Arial" w:cs="Arial"/>
          <w:lang w:val="en-US"/>
        </w:rPr>
        <w:t>treatment (options)</w:t>
      </w:r>
    </w:p>
    <w:p w:rsidR="00D56AE1" w:rsidRPr="00B21945" w:rsidRDefault="00D56AE1" w:rsidP="009324A9">
      <w:pPr>
        <w:pStyle w:val="Paragraphedeliste"/>
        <w:numPr>
          <w:ilvl w:val="0"/>
          <w:numId w:val="91"/>
        </w:numPr>
        <w:spacing w:before="100" w:beforeAutospacing="1" w:after="100" w:afterAutospacing="1"/>
        <w:jc w:val="both"/>
        <w:rPr>
          <w:lang w:val="en-US"/>
        </w:rPr>
      </w:pPr>
      <w:r w:rsidRPr="00B21945">
        <w:rPr>
          <w:rFonts w:ascii="Arial" w:hAnsi="Arial" w:cs="Arial"/>
          <w:lang w:val="en-US"/>
        </w:rPr>
        <w:t>monitoring and review (effectiveness)</w:t>
      </w:r>
    </w:p>
    <w:p w:rsidR="00DB198D" w:rsidRPr="00B21945" w:rsidRDefault="00DB198D" w:rsidP="00E932DC">
      <w:pPr>
        <w:spacing w:before="100" w:beforeAutospacing="1" w:after="100" w:afterAutospacing="1"/>
        <w:jc w:val="both"/>
        <w:rPr>
          <w:lang w:val="en-US"/>
        </w:rPr>
      </w:pPr>
      <w:r w:rsidRPr="00B21945">
        <w:rPr>
          <w:lang w:val="en-US"/>
        </w:rPr>
        <w:lastRenderedPageBreak/>
        <w:t xml:space="preserve">The Manage risks </w:t>
      </w:r>
      <w:r w:rsidR="002359BA" w:rsidRPr="00B21945">
        <w:rPr>
          <w:lang w:val="en-US"/>
        </w:rPr>
        <w:t xml:space="preserve">process </w:t>
      </w:r>
      <w:r w:rsidRPr="00B21945">
        <w:rPr>
          <w:lang w:val="en-US"/>
        </w:rPr>
        <w:t xml:space="preserve">is shown in </w:t>
      </w:r>
      <w:hyperlink r:id="rId229" w:history="1">
        <w:r w:rsidRPr="00B21945">
          <w:rPr>
            <w:rStyle w:val="Lienhypertexte"/>
            <w:lang w:val="en-US"/>
          </w:rPr>
          <w:t>annex 1</w:t>
        </w:r>
        <w:r w:rsidR="00685832">
          <w:rPr>
            <w:rStyle w:val="Lienhypertexte"/>
            <w:lang w:val="en-US"/>
          </w:rPr>
          <w:t>3</w:t>
        </w:r>
      </w:hyperlink>
      <w:r w:rsidRPr="00B21945">
        <w:rPr>
          <w:lang w:val="en-US"/>
        </w:rPr>
        <w:t xml:space="preserve">. An example of a Risk management </w:t>
      </w:r>
      <w:r w:rsidR="002359BA" w:rsidRPr="00B21945">
        <w:rPr>
          <w:lang w:val="en-US"/>
        </w:rPr>
        <w:t xml:space="preserve">procedure </w:t>
      </w:r>
      <w:r w:rsidRPr="00B21945">
        <w:rPr>
          <w:lang w:val="en-US"/>
        </w:rPr>
        <w:t xml:space="preserve">is shown in </w:t>
      </w:r>
      <w:hyperlink r:id="rId230" w:history="1">
        <w:r w:rsidRPr="00B21945">
          <w:rPr>
            <w:rStyle w:val="Lienhypertexte"/>
            <w:lang w:val="en-US"/>
          </w:rPr>
          <w:t>annex 1</w:t>
        </w:r>
        <w:r w:rsidR="00685832">
          <w:rPr>
            <w:rStyle w:val="Lienhypertexte"/>
            <w:lang w:val="en-US"/>
          </w:rPr>
          <w:t>4</w:t>
        </w:r>
      </w:hyperlink>
      <w:r w:rsidRPr="00B21945">
        <w:rPr>
          <w:lang w:val="en-US"/>
        </w:rPr>
        <w:t>.</w:t>
      </w:r>
      <w:r w:rsidR="004C27B0" w:rsidRPr="00B21945">
        <w:rPr>
          <w:noProof/>
          <w:color w:val="000000"/>
          <w:lang w:val="en-US" w:eastAsia="en-US"/>
        </w:rPr>
        <w:t xml:space="preserve"> </w:t>
      </w:r>
      <w:r w:rsidR="00210CBF" w:rsidRPr="00B21945">
        <w:rPr>
          <w:noProof/>
        </w:rPr>
        <w:drawing>
          <wp:inline distT="0" distB="0" distL="0" distR="0" wp14:anchorId="4EF4920D" wp14:editId="1793E972">
            <wp:extent cx="219710" cy="267335"/>
            <wp:effectExtent l="19050" t="0" r="8890" b="0"/>
            <wp:docPr id="102" name="Picture 2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rocédure"/>
                    <pic:cNvPicPr>
                      <a:picLocks noChangeAspect="1" noChangeArrowheads="1"/>
                    </pic:cNvPicPr>
                  </pic:nvPicPr>
                  <pic:blipFill>
                    <a:blip r:embed="rId124"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r w:rsidR="00210CBF">
        <w:rPr>
          <w:noProof/>
          <w:color w:val="000000"/>
          <w:lang w:val="en-US" w:eastAsia="en-US"/>
        </w:rPr>
        <w:t xml:space="preserve"> </w:t>
      </w:r>
      <w:r w:rsidR="004C27B0" w:rsidRPr="00B21945">
        <w:rPr>
          <w:noProof/>
          <w:color w:val="000000"/>
        </w:rPr>
        <w:drawing>
          <wp:inline distT="0" distB="0" distL="0" distR="0" wp14:anchorId="498D61CC" wp14:editId="4FEDB34A">
            <wp:extent cx="219710" cy="267335"/>
            <wp:effectExtent l="19050" t="0" r="8890" b="0"/>
            <wp:docPr id="75"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E932DC" w:rsidRPr="00B21945" w:rsidRDefault="00E932DC" w:rsidP="00E932DC">
      <w:pPr>
        <w:spacing w:before="100" w:beforeAutospacing="1" w:after="100" w:afterAutospacing="1"/>
        <w:jc w:val="both"/>
        <w:rPr>
          <w:lang w:val="en-US"/>
        </w:rPr>
      </w:pPr>
      <w:r w:rsidRPr="00B21945">
        <w:rPr>
          <w:lang w:val="en-US"/>
        </w:rPr>
        <w:t xml:space="preserve">Actions to address risk </w:t>
      </w:r>
      <w:r w:rsidR="00DB198D" w:rsidRPr="00B21945">
        <w:rPr>
          <w:lang w:val="en-US"/>
        </w:rPr>
        <w:t xml:space="preserve">(cf. </w:t>
      </w:r>
      <w:hyperlink r:id="rId231" w:history="1">
        <w:r w:rsidR="00DB198D" w:rsidRPr="00B21945">
          <w:rPr>
            <w:rStyle w:val="Lienhypertexte"/>
            <w:lang w:val="en-US"/>
          </w:rPr>
          <w:t>annex 1</w:t>
        </w:r>
        <w:r w:rsidR="00685832">
          <w:rPr>
            <w:rStyle w:val="Lienhypertexte"/>
            <w:lang w:val="en-US"/>
          </w:rPr>
          <w:t>5</w:t>
        </w:r>
      </w:hyperlink>
      <w:r w:rsidR="00DB198D" w:rsidRPr="00B21945">
        <w:rPr>
          <w:lang w:val="en-US"/>
        </w:rPr>
        <w:t xml:space="preserve">) </w:t>
      </w:r>
      <w:r w:rsidRPr="00B21945">
        <w:rPr>
          <w:lang w:val="en-US"/>
        </w:rPr>
        <w:t xml:space="preserve">can be summarized </w:t>
      </w:r>
      <w:r w:rsidR="00E60F46" w:rsidRPr="00B21945">
        <w:rPr>
          <w:lang w:val="en-US"/>
        </w:rPr>
        <w:t xml:space="preserve">as several </w:t>
      </w:r>
      <w:r w:rsidRPr="00B21945">
        <w:rPr>
          <w:lang w:val="en-US"/>
        </w:rPr>
        <w:t>options:</w:t>
      </w:r>
      <w:r w:rsidR="004C27B0" w:rsidRPr="00B21945">
        <w:rPr>
          <w:noProof/>
          <w:color w:val="000000"/>
          <w:lang w:val="en-US" w:eastAsia="en-US"/>
        </w:rPr>
        <w:t xml:space="preserve"> </w:t>
      </w:r>
      <w:r w:rsidR="004C27B0" w:rsidRPr="00B21945">
        <w:rPr>
          <w:noProof/>
          <w:color w:val="000000"/>
        </w:rPr>
        <w:drawing>
          <wp:inline distT="0" distB="0" distL="0" distR="0" wp14:anchorId="6D03F21A" wp14:editId="4B6BAF94">
            <wp:extent cx="219710" cy="267335"/>
            <wp:effectExtent l="19050" t="0" r="8890" b="0"/>
            <wp:docPr id="77"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E932DC" w:rsidRPr="00B21945" w:rsidRDefault="00E932DC" w:rsidP="009324A9">
      <w:pPr>
        <w:pStyle w:val="Paragraphedeliste"/>
        <w:numPr>
          <w:ilvl w:val="0"/>
          <w:numId w:val="140"/>
        </w:numPr>
        <w:spacing w:before="100" w:beforeAutospacing="1" w:after="100" w:afterAutospacing="1"/>
        <w:jc w:val="both"/>
        <w:rPr>
          <w:rFonts w:ascii="Arial" w:hAnsi="Arial" w:cs="Arial"/>
          <w:lang w:val="en-US"/>
        </w:rPr>
      </w:pPr>
      <w:r w:rsidRPr="00B21945">
        <w:rPr>
          <w:rFonts w:ascii="Arial" w:hAnsi="Arial" w:cs="Arial"/>
          <w:lang w:val="en-US"/>
        </w:rPr>
        <w:t>avoid the risk (refuse the activity including the risk)</w:t>
      </w:r>
    </w:p>
    <w:p w:rsidR="00E932DC" w:rsidRPr="00B21945" w:rsidRDefault="00E932DC" w:rsidP="009324A9">
      <w:pPr>
        <w:pStyle w:val="Paragraphedeliste"/>
        <w:numPr>
          <w:ilvl w:val="0"/>
          <w:numId w:val="140"/>
        </w:numPr>
        <w:spacing w:before="100" w:beforeAutospacing="1" w:after="100" w:afterAutospacing="1"/>
        <w:jc w:val="both"/>
        <w:rPr>
          <w:rFonts w:ascii="Arial" w:hAnsi="Arial" w:cs="Arial"/>
          <w:lang w:val="en-US"/>
        </w:rPr>
      </w:pPr>
      <w:r w:rsidRPr="00B21945">
        <w:rPr>
          <w:rFonts w:ascii="Arial" w:hAnsi="Arial" w:cs="Arial"/>
          <w:lang w:val="en-US"/>
        </w:rPr>
        <w:t>accept the risk to earn an opportunity</w:t>
      </w:r>
    </w:p>
    <w:p w:rsidR="00E932DC" w:rsidRPr="00B21945" w:rsidRDefault="00E932DC" w:rsidP="009324A9">
      <w:pPr>
        <w:pStyle w:val="Paragraphedeliste"/>
        <w:numPr>
          <w:ilvl w:val="0"/>
          <w:numId w:val="140"/>
        </w:numPr>
        <w:spacing w:before="100" w:beforeAutospacing="1" w:after="100" w:afterAutospacing="1"/>
        <w:jc w:val="both"/>
        <w:rPr>
          <w:rFonts w:ascii="Arial" w:hAnsi="Arial" w:cs="Arial"/>
          <w:lang w:val="en-US"/>
        </w:rPr>
      </w:pPr>
      <w:r w:rsidRPr="00B21945">
        <w:rPr>
          <w:rFonts w:ascii="Arial" w:hAnsi="Arial" w:cs="Arial"/>
          <w:lang w:val="en-US"/>
        </w:rPr>
        <w:t>eliminate the source of risk</w:t>
      </w:r>
    </w:p>
    <w:p w:rsidR="00E932DC" w:rsidRPr="00B21945" w:rsidRDefault="00E932DC" w:rsidP="009324A9">
      <w:pPr>
        <w:pStyle w:val="Paragraphedeliste"/>
        <w:numPr>
          <w:ilvl w:val="0"/>
          <w:numId w:val="140"/>
        </w:numPr>
        <w:spacing w:before="100" w:beforeAutospacing="1" w:after="100" w:afterAutospacing="1"/>
        <w:jc w:val="both"/>
        <w:rPr>
          <w:rFonts w:ascii="Arial" w:hAnsi="Arial" w:cs="Arial"/>
          <w:lang w:val="en-US"/>
        </w:rPr>
      </w:pPr>
      <w:r w:rsidRPr="00B21945">
        <w:rPr>
          <w:rFonts w:ascii="Arial" w:hAnsi="Arial" w:cs="Arial"/>
          <w:lang w:val="en-US"/>
        </w:rPr>
        <w:t xml:space="preserve">change the </w:t>
      </w:r>
      <w:r w:rsidR="00412688" w:rsidRPr="00B21945">
        <w:rPr>
          <w:rFonts w:ascii="Arial" w:hAnsi="Arial" w:cs="Arial"/>
          <w:lang w:val="en-US"/>
        </w:rPr>
        <w:t>likelihood</w:t>
      </w:r>
      <w:r w:rsidRPr="00B21945">
        <w:rPr>
          <w:rFonts w:ascii="Arial" w:hAnsi="Arial" w:cs="Arial"/>
          <w:lang w:val="en-US"/>
        </w:rPr>
        <w:t xml:space="preserve"> of occurrence of the risk</w:t>
      </w:r>
    </w:p>
    <w:p w:rsidR="00E932DC" w:rsidRPr="00B21945" w:rsidRDefault="00E932DC" w:rsidP="009324A9">
      <w:pPr>
        <w:pStyle w:val="Paragraphedeliste"/>
        <w:numPr>
          <w:ilvl w:val="0"/>
          <w:numId w:val="140"/>
        </w:numPr>
        <w:spacing w:before="100" w:beforeAutospacing="1" w:after="100" w:afterAutospacing="1"/>
        <w:jc w:val="both"/>
        <w:rPr>
          <w:rFonts w:ascii="Arial" w:hAnsi="Arial" w:cs="Arial"/>
          <w:lang w:val="en-US"/>
        </w:rPr>
      </w:pPr>
      <w:r w:rsidRPr="00B21945">
        <w:rPr>
          <w:rFonts w:ascii="Arial" w:hAnsi="Arial" w:cs="Arial"/>
          <w:lang w:val="en-US"/>
        </w:rPr>
        <w:t xml:space="preserve">react to the consequences of </w:t>
      </w:r>
      <w:r w:rsidR="007234EE" w:rsidRPr="00B21945">
        <w:rPr>
          <w:rFonts w:ascii="Arial" w:hAnsi="Arial" w:cs="Arial"/>
          <w:lang w:val="en-US"/>
        </w:rPr>
        <w:t xml:space="preserve">the </w:t>
      </w:r>
      <w:r w:rsidRPr="00B21945">
        <w:rPr>
          <w:rFonts w:ascii="Arial" w:hAnsi="Arial" w:cs="Arial"/>
          <w:lang w:val="en-US"/>
        </w:rPr>
        <w:t>risk</w:t>
      </w:r>
    </w:p>
    <w:p w:rsidR="00E932DC" w:rsidRPr="00B21945" w:rsidRDefault="00E932DC" w:rsidP="009324A9">
      <w:pPr>
        <w:pStyle w:val="Paragraphedeliste"/>
        <w:numPr>
          <w:ilvl w:val="0"/>
          <w:numId w:val="140"/>
        </w:numPr>
        <w:spacing w:before="100" w:beforeAutospacing="1" w:after="100" w:afterAutospacing="1"/>
        <w:jc w:val="both"/>
        <w:rPr>
          <w:rFonts w:ascii="Arial" w:hAnsi="Arial" w:cs="Arial"/>
          <w:lang w:val="en-US"/>
        </w:rPr>
      </w:pPr>
      <w:r w:rsidRPr="00B21945">
        <w:rPr>
          <w:rFonts w:ascii="Arial" w:hAnsi="Arial" w:cs="Arial"/>
          <w:lang w:val="en-US"/>
        </w:rPr>
        <w:t xml:space="preserve">share the risk with other </w:t>
      </w:r>
      <w:r w:rsidR="001B28DB" w:rsidRPr="00B21945">
        <w:rPr>
          <w:rFonts w:ascii="Arial" w:hAnsi="Arial" w:cs="Arial"/>
          <w:lang w:val="en-US"/>
        </w:rPr>
        <w:t>stakeholders</w:t>
      </w:r>
    </w:p>
    <w:p w:rsidR="00E932DC" w:rsidRPr="00B21945" w:rsidRDefault="00E932DC" w:rsidP="009324A9">
      <w:pPr>
        <w:pStyle w:val="Paragraphedeliste"/>
        <w:numPr>
          <w:ilvl w:val="0"/>
          <w:numId w:val="140"/>
        </w:numPr>
        <w:spacing w:before="100" w:beforeAutospacing="1" w:after="100" w:afterAutospacing="1"/>
        <w:jc w:val="both"/>
        <w:rPr>
          <w:rFonts w:ascii="Arial" w:hAnsi="Arial" w:cs="Arial"/>
          <w:lang w:val="en-US"/>
        </w:rPr>
      </w:pPr>
      <w:r w:rsidRPr="00B21945">
        <w:rPr>
          <w:rFonts w:ascii="Arial" w:hAnsi="Arial" w:cs="Arial"/>
          <w:lang w:val="en-US"/>
        </w:rPr>
        <w:t>maintain the residual risk (acceptable level)</w:t>
      </w:r>
    </w:p>
    <w:p w:rsidR="00051542" w:rsidRPr="00B21945" w:rsidRDefault="00051542" w:rsidP="00051542">
      <w:pPr>
        <w:spacing w:before="100" w:beforeAutospacing="1" w:after="100" w:afterAutospacing="1"/>
        <w:jc w:val="both"/>
        <w:rPr>
          <w:lang w:val="en-US"/>
        </w:rPr>
      </w:pPr>
      <w:r w:rsidRPr="00B21945">
        <w:rPr>
          <w:lang w:val="en-US"/>
        </w:rPr>
        <w:t>The actions include</w:t>
      </w:r>
      <w:r w:rsidR="00E60F46" w:rsidRPr="00B21945">
        <w:rPr>
          <w:lang w:val="en-US"/>
        </w:rPr>
        <w:t>,</w:t>
      </w:r>
      <w:r w:rsidRPr="00B21945">
        <w:rPr>
          <w:lang w:val="en-US"/>
        </w:rPr>
        <w:t xml:space="preserve"> among other things:</w:t>
      </w:r>
    </w:p>
    <w:p w:rsidR="00051542" w:rsidRPr="00B21945" w:rsidRDefault="00051542" w:rsidP="00051542">
      <w:pPr>
        <w:numPr>
          <w:ilvl w:val="0"/>
          <w:numId w:val="37"/>
        </w:numPr>
        <w:jc w:val="both"/>
        <w:rPr>
          <w:lang w:val="en-US"/>
        </w:rPr>
      </w:pPr>
      <w:r w:rsidRPr="00B21945">
        <w:rPr>
          <w:lang w:val="en-US"/>
        </w:rPr>
        <w:t>roles and responsibilities at all relevant levels</w:t>
      </w:r>
    </w:p>
    <w:p w:rsidR="00051542" w:rsidRPr="00B21945" w:rsidRDefault="00051542" w:rsidP="00051542">
      <w:pPr>
        <w:numPr>
          <w:ilvl w:val="0"/>
          <w:numId w:val="37"/>
        </w:numPr>
        <w:jc w:val="both"/>
        <w:rPr>
          <w:lang w:val="en-US"/>
        </w:rPr>
      </w:pPr>
      <w:r w:rsidRPr="00B21945">
        <w:rPr>
          <w:lang w:val="en-US"/>
        </w:rPr>
        <w:t>the necessary resources (including training needs) and means</w:t>
      </w:r>
    </w:p>
    <w:p w:rsidR="00051542" w:rsidRPr="00B21945" w:rsidRDefault="00051542" w:rsidP="00051542">
      <w:pPr>
        <w:numPr>
          <w:ilvl w:val="0"/>
          <w:numId w:val="37"/>
        </w:numPr>
        <w:jc w:val="both"/>
        <w:rPr>
          <w:lang w:val="en-US"/>
        </w:rPr>
      </w:pPr>
      <w:r w:rsidRPr="00B21945">
        <w:rPr>
          <w:lang w:val="en-US"/>
        </w:rPr>
        <w:t>anticipating future changes of a process</w:t>
      </w:r>
    </w:p>
    <w:p w:rsidR="00051542" w:rsidRPr="00B21945" w:rsidRDefault="00051542" w:rsidP="00051542">
      <w:pPr>
        <w:numPr>
          <w:ilvl w:val="0"/>
          <w:numId w:val="37"/>
        </w:numPr>
        <w:jc w:val="both"/>
        <w:rPr>
          <w:lang w:val="en-US"/>
        </w:rPr>
      </w:pPr>
      <w:r w:rsidRPr="00B21945">
        <w:rPr>
          <w:lang w:val="en-US"/>
        </w:rPr>
        <w:t>the description of the actions to implement</w:t>
      </w:r>
    </w:p>
    <w:p w:rsidR="00051542" w:rsidRPr="00B21945" w:rsidRDefault="00051542" w:rsidP="00051542">
      <w:pPr>
        <w:numPr>
          <w:ilvl w:val="0"/>
          <w:numId w:val="37"/>
        </w:numPr>
        <w:jc w:val="both"/>
        <w:rPr>
          <w:lang w:val="en-US"/>
        </w:rPr>
      </w:pPr>
      <w:r w:rsidRPr="00B21945">
        <w:rPr>
          <w:lang w:val="en-US"/>
        </w:rPr>
        <w:t>the deadline for completion</w:t>
      </w:r>
    </w:p>
    <w:p w:rsidR="00051542" w:rsidRPr="00B21945" w:rsidRDefault="00051542" w:rsidP="00051542">
      <w:pPr>
        <w:numPr>
          <w:ilvl w:val="0"/>
          <w:numId w:val="37"/>
        </w:numPr>
        <w:jc w:val="both"/>
        <w:rPr>
          <w:lang w:val="en-US"/>
        </w:rPr>
      </w:pPr>
      <w:r w:rsidRPr="00B21945">
        <w:rPr>
          <w:lang w:val="en-US"/>
        </w:rPr>
        <w:t>the follow-up of actions</w:t>
      </w:r>
    </w:p>
    <w:p w:rsidR="00210CBF" w:rsidRPr="00B87973" w:rsidRDefault="00051542" w:rsidP="00210CBF">
      <w:pPr>
        <w:numPr>
          <w:ilvl w:val="0"/>
          <w:numId w:val="37"/>
        </w:numPr>
        <w:jc w:val="both"/>
        <w:rPr>
          <w:lang w:val="en-US"/>
        </w:rPr>
      </w:pPr>
      <w:r w:rsidRPr="00B21945">
        <w:rPr>
          <w:lang w:val="en-US"/>
        </w:rPr>
        <w:t>evaluation of results</w:t>
      </w:r>
    </w:p>
    <w:p w:rsidR="00280D3D" w:rsidRPr="00B21945" w:rsidRDefault="00280D3D" w:rsidP="00280D3D">
      <w:pPr>
        <w:jc w:val="both"/>
        <w:rPr>
          <w:lang w:val="en-US"/>
        </w:rPr>
      </w:pPr>
    </w:p>
    <w:p w:rsidR="00280D3D" w:rsidRPr="00B21945" w:rsidRDefault="00280D3D" w:rsidP="00280D3D">
      <w:pPr>
        <w:jc w:val="both"/>
        <w:rPr>
          <w:lang w:val="en-US"/>
        </w:rPr>
      </w:pPr>
      <w:r w:rsidRPr="00B21945">
        <w:rPr>
          <w:noProof/>
        </w:rPr>
        <w:drawing>
          <wp:inline distT="0" distB="0" distL="0" distR="0" wp14:anchorId="7D3B9C66" wp14:editId="72EBFAE0">
            <wp:extent cx="635000" cy="622300"/>
            <wp:effectExtent l="0" t="0" r="0" b="635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iley.jpg"/>
                    <pic:cNvPicPr/>
                  </pic:nvPicPr>
                  <pic:blipFill>
                    <a:blip r:embed="rId218">
                      <a:extLst>
                        <a:ext uri="{28A0092B-C50C-407E-A947-70E740481C1C}">
                          <a14:useLocalDpi xmlns:a14="http://schemas.microsoft.com/office/drawing/2010/main" val="0"/>
                        </a:ext>
                      </a:extLst>
                    </a:blip>
                    <a:stretch>
                      <a:fillRect/>
                    </a:stretch>
                  </pic:blipFill>
                  <pic:spPr>
                    <a:xfrm>
                      <a:off x="0" y="0"/>
                      <a:ext cx="635000" cy="622300"/>
                    </a:xfrm>
                    <a:prstGeom prst="rect">
                      <a:avLst/>
                    </a:prstGeom>
                  </pic:spPr>
                </pic:pic>
              </a:graphicData>
            </a:graphic>
          </wp:inline>
        </w:drawing>
      </w:r>
      <w:r w:rsidRPr="00B21945">
        <w:rPr>
          <w:lang w:val="en-US"/>
        </w:rPr>
        <w:t>Example of an unidentified risk:</w:t>
      </w:r>
    </w:p>
    <w:p w:rsidR="00280D3D" w:rsidRPr="00B21945" w:rsidRDefault="00280D3D" w:rsidP="00280D3D">
      <w:pPr>
        <w:jc w:val="center"/>
        <w:rPr>
          <w:lang w:val="en-US"/>
        </w:rPr>
      </w:pPr>
      <w:r w:rsidRPr="00B21945">
        <w:rPr>
          <w:noProof/>
        </w:rPr>
        <w:drawing>
          <wp:inline distT="0" distB="0" distL="0" distR="0" wp14:anchorId="62044D19" wp14:editId="5A0E9D4F">
            <wp:extent cx="4114945" cy="3240000"/>
            <wp:effectExtent l="0" t="0" r="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isk.jpg"/>
                    <pic:cNvPicPr/>
                  </pic:nvPicPr>
                  <pic:blipFill>
                    <a:blip r:embed="rId232">
                      <a:extLst>
                        <a:ext uri="{28A0092B-C50C-407E-A947-70E740481C1C}">
                          <a14:useLocalDpi xmlns:a14="http://schemas.microsoft.com/office/drawing/2010/main" val="0"/>
                        </a:ext>
                      </a:extLst>
                    </a:blip>
                    <a:stretch>
                      <a:fillRect/>
                    </a:stretch>
                  </pic:blipFill>
                  <pic:spPr>
                    <a:xfrm>
                      <a:off x="0" y="0"/>
                      <a:ext cx="4114945" cy="3240000"/>
                    </a:xfrm>
                    <a:prstGeom prst="rect">
                      <a:avLst/>
                    </a:prstGeom>
                  </pic:spPr>
                </pic:pic>
              </a:graphicData>
            </a:graphic>
          </wp:inline>
        </w:drawing>
      </w:r>
    </w:p>
    <w:p w:rsidR="00051542" w:rsidRPr="00A86E2B" w:rsidRDefault="00051542" w:rsidP="00A86E2B">
      <w:pPr>
        <w:shd w:val="clear" w:color="auto" w:fill="009900"/>
        <w:spacing w:before="100" w:beforeAutospacing="1" w:after="100" w:afterAutospacing="1"/>
        <w:jc w:val="center"/>
        <w:rPr>
          <w:rFonts w:eastAsia="Times New Roman"/>
          <w:b/>
          <w:i/>
          <w:color w:val="FFFFFF" w:themeColor="background1"/>
          <w:lang w:val="en-US"/>
        </w:rPr>
      </w:pPr>
      <w:r w:rsidRPr="00A86E2B">
        <w:rPr>
          <w:rFonts w:eastAsia="Times New Roman"/>
          <w:b/>
          <w:i/>
          <w:color w:val="FFFFFF" w:themeColor="background1"/>
          <w:lang w:val="en-US"/>
        </w:rPr>
        <w:t>Good practices</w:t>
      </w:r>
    </w:p>
    <w:p w:rsidR="00945518" w:rsidRPr="00B21945" w:rsidRDefault="00945518" w:rsidP="00945518">
      <w:pPr>
        <w:numPr>
          <w:ilvl w:val="0"/>
          <w:numId w:val="32"/>
        </w:numPr>
        <w:spacing w:before="100" w:beforeAutospacing="1" w:after="100" w:afterAutospacing="1"/>
        <w:jc w:val="both"/>
        <w:rPr>
          <w:i/>
          <w:color w:val="008000"/>
          <w:lang w:val="en-US"/>
        </w:rPr>
      </w:pPr>
      <w:r w:rsidRPr="00B21945">
        <w:rPr>
          <w:i/>
          <w:color w:val="008000"/>
          <w:lang w:val="en-US"/>
        </w:rPr>
        <w:t>planned changes are evaluated before they are applied</w:t>
      </w:r>
    </w:p>
    <w:p w:rsidR="00945518" w:rsidRPr="00B21945" w:rsidRDefault="00945518" w:rsidP="00945518">
      <w:pPr>
        <w:numPr>
          <w:ilvl w:val="0"/>
          <w:numId w:val="32"/>
        </w:numPr>
        <w:spacing w:before="100" w:beforeAutospacing="1" w:after="100" w:afterAutospacing="1"/>
        <w:jc w:val="both"/>
        <w:rPr>
          <w:i/>
          <w:color w:val="008000"/>
          <w:lang w:val="en-US"/>
        </w:rPr>
      </w:pPr>
      <w:r w:rsidRPr="00B21945">
        <w:rPr>
          <w:i/>
          <w:color w:val="008000"/>
          <w:lang w:val="en-US"/>
        </w:rPr>
        <w:t>the list of risks taken into account is exhaustive</w:t>
      </w:r>
    </w:p>
    <w:p w:rsidR="00945518" w:rsidRPr="00B21945" w:rsidRDefault="00945518" w:rsidP="00945518">
      <w:pPr>
        <w:numPr>
          <w:ilvl w:val="0"/>
          <w:numId w:val="32"/>
        </w:numPr>
        <w:spacing w:before="100" w:beforeAutospacing="1" w:after="100" w:afterAutospacing="1"/>
        <w:jc w:val="both"/>
        <w:rPr>
          <w:i/>
          <w:color w:val="008000"/>
          <w:lang w:val="en-US"/>
        </w:rPr>
      </w:pPr>
      <w:r w:rsidRPr="00B21945">
        <w:rPr>
          <w:i/>
          <w:color w:val="008000"/>
          <w:lang w:val="en-US"/>
        </w:rPr>
        <w:t>actions to reduce certain risks are integrated into key processes</w:t>
      </w:r>
    </w:p>
    <w:p w:rsidR="00945518" w:rsidRPr="00B21945" w:rsidRDefault="00945518" w:rsidP="00945518">
      <w:pPr>
        <w:numPr>
          <w:ilvl w:val="0"/>
          <w:numId w:val="32"/>
        </w:numPr>
        <w:spacing w:before="100" w:beforeAutospacing="1" w:after="100" w:afterAutospacing="1"/>
        <w:jc w:val="both"/>
        <w:rPr>
          <w:i/>
          <w:color w:val="008000"/>
          <w:lang w:val="en-US"/>
        </w:rPr>
      </w:pPr>
      <w:r w:rsidRPr="00B21945">
        <w:rPr>
          <w:i/>
          <w:color w:val="008000"/>
          <w:lang w:val="en-US"/>
        </w:rPr>
        <w:t>the action plan includes a column used for monitoring the effectiveness of actions</w:t>
      </w:r>
    </w:p>
    <w:p w:rsidR="00945518" w:rsidRPr="00B21945" w:rsidRDefault="00945518" w:rsidP="00945518">
      <w:pPr>
        <w:numPr>
          <w:ilvl w:val="0"/>
          <w:numId w:val="32"/>
        </w:numPr>
        <w:spacing w:before="100" w:beforeAutospacing="1" w:after="100" w:afterAutospacing="1"/>
        <w:jc w:val="both"/>
        <w:rPr>
          <w:i/>
          <w:color w:val="008000"/>
          <w:lang w:val="en-US"/>
        </w:rPr>
      </w:pPr>
      <w:r w:rsidRPr="00B21945">
        <w:rPr>
          <w:i/>
          <w:color w:val="008000"/>
          <w:lang w:val="en-US"/>
        </w:rPr>
        <w:t>the action plan takes into account the results of internal audits</w:t>
      </w:r>
    </w:p>
    <w:p w:rsidR="00051542" w:rsidRPr="00B21945" w:rsidRDefault="00051542" w:rsidP="00051542">
      <w:pPr>
        <w:numPr>
          <w:ilvl w:val="0"/>
          <w:numId w:val="32"/>
        </w:numPr>
        <w:spacing w:before="100" w:beforeAutospacing="1" w:after="100" w:afterAutospacing="1"/>
        <w:jc w:val="both"/>
        <w:rPr>
          <w:i/>
          <w:color w:val="008000"/>
          <w:lang w:val="en-US"/>
        </w:rPr>
      </w:pPr>
      <w:r w:rsidRPr="00B21945">
        <w:rPr>
          <w:i/>
          <w:color w:val="008000"/>
          <w:lang w:val="en-US"/>
        </w:rPr>
        <w:lastRenderedPageBreak/>
        <w:t>the list of external and internal issues is exhaustive</w:t>
      </w:r>
    </w:p>
    <w:p w:rsidR="00051542" w:rsidRPr="00B21945" w:rsidRDefault="00051542" w:rsidP="00051542">
      <w:pPr>
        <w:numPr>
          <w:ilvl w:val="0"/>
          <w:numId w:val="32"/>
        </w:numPr>
        <w:spacing w:before="100" w:beforeAutospacing="1" w:after="100" w:afterAutospacing="1"/>
        <w:jc w:val="both"/>
        <w:rPr>
          <w:i/>
          <w:color w:val="008000"/>
          <w:lang w:val="en-US"/>
        </w:rPr>
      </w:pPr>
      <w:r w:rsidRPr="00B21945">
        <w:rPr>
          <w:i/>
          <w:color w:val="008000"/>
          <w:lang w:val="en-US"/>
        </w:rPr>
        <w:t>when planning actions to address risks</w:t>
      </w:r>
      <w:r w:rsidR="00883F3C" w:rsidRPr="00B21945">
        <w:rPr>
          <w:i/>
          <w:color w:val="008000"/>
          <w:lang w:val="en-US"/>
        </w:rPr>
        <w:t>,</w:t>
      </w:r>
      <w:r w:rsidRPr="00B21945">
        <w:rPr>
          <w:i/>
          <w:color w:val="008000"/>
          <w:lang w:val="en-US"/>
        </w:rPr>
        <w:t xml:space="preserve"> the scope of the </w:t>
      </w:r>
      <w:r w:rsidR="00465230">
        <w:rPr>
          <w:i/>
          <w:color w:val="008000"/>
          <w:lang w:val="en-US"/>
        </w:rPr>
        <w:t>QSMS</w:t>
      </w:r>
      <w:r w:rsidRPr="00B21945">
        <w:rPr>
          <w:i/>
          <w:color w:val="008000"/>
          <w:lang w:val="en-US"/>
        </w:rPr>
        <w:t xml:space="preserve"> is taken into account</w:t>
      </w:r>
    </w:p>
    <w:p w:rsidR="006E6947" w:rsidRPr="00B21945" w:rsidRDefault="00275E6B" w:rsidP="00051542">
      <w:pPr>
        <w:numPr>
          <w:ilvl w:val="0"/>
          <w:numId w:val="32"/>
        </w:numPr>
        <w:spacing w:before="100" w:beforeAutospacing="1" w:after="100" w:afterAutospacing="1"/>
        <w:jc w:val="both"/>
        <w:rPr>
          <w:i/>
          <w:color w:val="008000"/>
          <w:lang w:val="en-US"/>
        </w:rPr>
      </w:pPr>
      <w:r>
        <w:rPr>
          <w:i/>
          <w:color w:val="008000"/>
          <w:lang w:val="en-US"/>
        </w:rPr>
        <w:t xml:space="preserve">ITNS determination is realized and documented for all </w:t>
      </w:r>
      <w:r w:rsidR="006E6947" w:rsidRPr="00B21945">
        <w:rPr>
          <w:i/>
          <w:color w:val="008000"/>
          <w:lang w:val="en-US"/>
        </w:rPr>
        <w:t>products and services</w:t>
      </w:r>
    </w:p>
    <w:p w:rsidR="006E6947" w:rsidRPr="00B21945" w:rsidRDefault="006E6947" w:rsidP="00051542">
      <w:pPr>
        <w:numPr>
          <w:ilvl w:val="0"/>
          <w:numId w:val="32"/>
        </w:numPr>
        <w:spacing w:before="100" w:beforeAutospacing="1" w:after="100" w:afterAutospacing="1"/>
        <w:jc w:val="both"/>
        <w:rPr>
          <w:i/>
          <w:color w:val="008000"/>
          <w:lang w:val="en-US"/>
        </w:rPr>
      </w:pPr>
      <w:r w:rsidRPr="00B21945">
        <w:rPr>
          <w:i/>
          <w:color w:val="008000"/>
          <w:lang w:val="en-US"/>
        </w:rPr>
        <w:t xml:space="preserve">the graded approach is </w:t>
      </w:r>
      <w:r w:rsidR="00184436" w:rsidRPr="00B21945">
        <w:rPr>
          <w:i/>
          <w:color w:val="008000"/>
          <w:lang w:val="en-US"/>
        </w:rPr>
        <w:t xml:space="preserve">properly </w:t>
      </w:r>
      <w:r w:rsidRPr="00B21945">
        <w:rPr>
          <w:i/>
          <w:color w:val="008000"/>
          <w:lang w:val="en-US"/>
        </w:rPr>
        <w:t>used for external providers</w:t>
      </w:r>
    </w:p>
    <w:p w:rsidR="00051542" w:rsidRPr="00A86E2B" w:rsidRDefault="00051542" w:rsidP="00051542">
      <w:pPr>
        <w:shd w:val="clear" w:color="auto" w:fill="FF6600"/>
        <w:jc w:val="center"/>
        <w:rPr>
          <w:rFonts w:eastAsia="Times New Roman"/>
          <w:b/>
          <w:i/>
          <w:color w:val="FFFFFF" w:themeColor="background1"/>
          <w:lang w:val="en-US"/>
        </w:rPr>
      </w:pPr>
      <w:r w:rsidRPr="00A86E2B">
        <w:rPr>
          <w:rFonts w:eastAsia="Times New Roman"/>
          <w:b/>
          <w:i/>
          <w:color w:val="FFFFFF" w:themeColor="background1"/>
          <w:lang w:val="en-US"/>
        </w:rPr>
        <w:t>Bad practices</w:t>
      </w:r>
    </w:p>
    <w:p w:rsidR="00C81C36" w:rsidRPr="00B21945" w:rsidRDefault="00C81C36" w:rsidP="00C81C36">
      <w:pPr>
        <w:numPr>
          <w:ilvl w:val="0"/>
          <w:numId w:val="32"/>
        </w:numPr>
        <w:spacing w:before="100" w:beforeAutospacing="1" w:after="100" w:afterAutospacing="1"/>
        <w:jc w:val="both"/>
        <w:rPr>
          <w:i/>
          <w:color w:val="FF6600"/>
          <w:lang w:val="en-US"/>
        </w:rPr>
      </w:pPr>
      <w:r w:rsidRPr="00B21945">
        <w:rPr>
          <w:i/>
          <w:color w:val="FF6600"/>
          <w:lang w:val="en-US"/>
        </w:rPr>
        <w:t>the list of risks is not updated</w:t>
      </w:r>
    </w:p>
    <w:p w:rsidR="00C81C36" w:rsidRPr="00B21945" w:rsidRDefault="00C81C36" w:rsidP="00C81C36">
      <w:pPr>
        <w:numPr>
          <w:ilvl w:val="0"/>
          <w:numId w:val="32"/>
        </w:numPr>
        <w:spacing w:before="100" w:beforeAutospacing="1" w:after="100" w:afterAutospacing="1"/>
        <w:jc w:val="both"/>
        <w:rPr>
          <w:i/>
          <w:color w:val="FF6600"/>
          <w:lang w:val="en-US"/>
        </w:rPr>
      </w:pPr>
      <w:r w:rsidRPr="00B21945">
        <w:rPr>
          <w:i/>
          <w:color w:val="FF6600"/>
          <w:lang w:val="en-US"/>
        </w:rPr>
        <w:t>risks are not ranked by priority</w:t>
      </w:r>
    </w:p>
    <w:p w:rsidR="00C81C36" w:rsidRPr="00B21945" w:rsidRDefault="00C81C36" w:rsidP="00C81C36">
      <w:pPr>
        <w:numPr>
          <w:ilvl w:val="0"/>
          <w:numId w:val="32"/>
        </w:numPr>
        <w:spacing w:before="100" w:beforeAutospacing="1" w:after="100" w:afterAutospacing="1"/>
        <w:jc w:val="both"/>
        <w:rPr>
          <w:i/>
          <w:color w:val="FF6600"/>
          <w:lang w:val="en-US"/>
        </w:rPr>
      </w:pPr>
      <w:r w:rsidRPr="00B21945">
        <w:rPr>
          <w:i/>
          <w:color w:val="FF6600"/>
          <w:lang w:val="en-US"/>
        </w:rPr>
        <w:t>the risk assessment is not up-to-date</w:t>
      </w:r>
    </w:p>
    <w:p w:rsidR="00C81C36" w:rsidRPr="00B21945" w:rsidRDefault="00C81C36" w:rsidP="00C81C36">
      <w:pPr>
        <w:numPr>
          <w:ilvl w:val="0"/>
          <w:numId w:val="32"/>
        </w:numPr>
        <w:spacing w:before="100" w:beforeAutospacing="1" w:after="100" w:afterAutospacing="1"/>
        <w:jc w:val="both"/>
        <w:rPr>
          <w:i/>
          <w:color w:val="FF6600"/>
          <w:lang w:val="en-US"/>
        </w:rPr>
      </w:pPr>
      <w:r w:rsidRPr="00B21945">
        <w:rPr>
          <w:i/>
          <w:color w:val="FF6600"/>
          <w:lang w:val="en-US"/>
        </w:rPr>
        <w:t>threats and opportunities are not identified for certain processes</w:t>
      </w:r>
    </w:p>
    <w:p w:rsidR="00051542" w:rsidRPr="00B21945" w:rsidRDefault="00051542" w:rsidP="00051542">
      <w:pPr>
        <w:pStyle w:val="NormalWeb"/>
        <w:numPr>
          <w:ilvl w:val="0"/>
          <w:numId w:val="32"/>
        </w:numPr>
        <w:jc w:val="both"/>
        <w:rPr>
          <w:i/>
          <w:color w:val="FF6600"/>
          <w:lang w:val="en-US"/>
        </w:rPr>
      </w:pPr>
      <w:r w:rsidRPr="00B21945">
        <w:rPr>
          <w:i/>
          <w:color w:val="FF6600"/>
          <w:lang w:val="en-US"/>
        </w:rPr>
        <w:t xml:space="preserve">some requirements of </w:t>
      </w:r>
      <w:r w:rsidR="001B28DB" w:rsidRPr="00B21945">
        <w:rPr>
          <w:i/>
          <w:color w:val="FF6600"/>
          <w:lang w:val="en-US"/>
        </w:rPr>
        <w:t>stakeholders</w:t>
      </w:r>
      <w:r w:rsidRPr="00B21945">
        <w:rPr>
          <w:i/>
          <w:color w:val="FF6600"/>
          <w:lang w:val="en-US"/>
        </w:rPr>
        <w:t xml:space="preserve"> are not taken into account when planning actions to address risks</w:t>
      </w:r>
    </w:p>
    <w:p w:rsidR="00051542" w:rsidRPr="00B21945" w:rsidRDefault="001B747A" w:rsidP="00051542">
      <w:pPr>
        <w:pStyle w:val="NormalWeb"/>
        <w:numPr>
          <w:ilvl w:val="0"/>
          <w:numId w:val="32"/>
        </w:numPr>
        <w:jc w:val="both"/>
        <w:rPr>
          <w:i/>
          <w:color w:val="FF6600"/>
          <w:lang w:val="en-US"/>
        </w:rPr>
      </w:pPr>
      <w:r w:rsidRPr="00B21945">
        <w:rPr>
          <w:i/>
          <w:color w:val="FF6600"/>
          <w:lang w:val="en-US"/>
        </w:rPr>
        <w:t xml:space="preserve">there is </w:t>
      </w:r>
      <w:r w:rsidR="00051542" w:rsidRPr="00B21945">
        <w:rPr>
          <w:i/>
          <w:color w:val="FF6600"/>
          <w:lang w:val="en-US"/>
        </w:rPr>
        <w:t>no</w:t>
      </w:r>
      <w:r w:rsidRPr="00B21945">
        <w:rPr>
          <w:i/>
          <w:color w:val="FF6600"/>
          <w:lang w:val="en-US"/>
        </w:rPr>
        <w:t xml:space="preserve"> planning of actions to reduce </w:t>
      </w:r>
      <w:r w:rsidR="00051542" w:rsidRPr="00B21945">
        <w:rPr>
          <w:i/>
          <w:color w:val="FF6600"/>
          <w:lang w:val="en-US"/>
        </w:rPr>
        <w:t>negative impacts</w:t>
      </w:r>
    </w:p>
    <w:p w:rsidR="00051542" w:rsidRPr="00B21945" w:rsidRDefault="001B747A" w:rsidP="00051542">
      <w:pPr>
        <w:pStyle w:val="NormalWeb"/>
        <w:numPr>
          <w:ilvl w:val="0"/>
          <w:numId w:val="32"/>
        </w:numPr>
        <w:jc w:val="both"/>
        <w:rPr>
          <w:i/>
          <w:color w:val="FF6600"/>
          <w:lang w:val="en-US"/>
        </w:rPr>
      </w:pPr>
      <w:r w:rsidRPr="00B21945">
        <w:rPr>
          <w:i/>
          <w:color w:val="FF6600"/>
          <w:lang w:val="en-US"/>
        </w:rPr>
        <w:t xml:space="preserve">there is </w:t>
      </w:r>
      <w:r w:rsidR="00051542" w:rsidRPr="00B21945">
        <w:rPr>
          <w:i/>
          <w:color w:val="FF6600"/>
          <w:lang w:val="en-US"/>
        </w:rPr>
        <w:t>no opportunity to increase the desirable effects</w:t>
      </w:r>
    </w:p>
    <w:p w:rsidR="006E6947" w:rsidRDefault="006E6947" w:rsidP="00051542">
      <w:pPr>
        <w:pStyle w:val="NormalWeb"/>
        <w:numPr>
          <w:ilvl w:val="0"/>
          <w:numId w:val="32"/>
        </w:numPr>
        <w:jc w:val="both"/>
        <w:rPr>
          <w:i/>
          <w:color w:val="FF6600"/>
          <w:lang w:val="en-US"/>
        </w:rPr>
      </w:pPr>
      <w:r w:rsidRPr="00B21945">
        <w:rPr>
          <w:i/>
          <w:color w:val="FF6600"/>
          <w:lang w:val="en-US"/>
        </w:rPr>
        <w:t>some products are not identified as being ITNS items and activities</w:t>
      </w:r>
    </w:p>
    <w:p w:rsidR="006A5210" w:rsidRPr="00B21945" w:rsidRDefault="006A5210" w:rsidP="00051542">
      <w:pPr>
        <w:pStyle w:val="NormalWeb"/>
        <w:numPr>
          <w:ilvl w:val="0"/>
          <w:numId w:val="32"/>
        </w:numPr>
        <w:jc w:val="both"/>
        <w:rPr>
          <w:i/>
          <w:color w:val="FF6600"/>
          <w:lang w:val="en-US"/>
        </w:rPr>
      </w:pPr>
      <w:r>
        <w:rPr>
          <w:i/>
          <w:color w:val="FF6600"/>
          <w:lang w:val="en-US"/>
        </w:rPr>
        <w:t>excessive requirements due to improper grading</w:t>
      </w:r>
    </w:p>
    <w:p w:rsidR="00051542" w:rsidRPr="00B21945" w:rsidRDefault="00051542" w:rsidP="00051542">
      <w:pPr>
        <w:spacing w:before="100" w:beforeAutospacing="1" w:after="100" w:afterAutospacing="1"/>
        <w:jc w:val="both"/>
        <w:rPr>
          <w:b/>
          <w:lang w:val="en-US"/>
        </w:rPr>
      </w:pPr>
      <w:r w:rsidRPr="00B21945">
        <w:rPr>
          <w:b/>
          <w:lang w:val="en-US"/>
        </w:rPr>
        <w:t xml:space="preserve">6.2 Quality objectives </w:t>
      </w:r>
      <w:r w:rsidRPr="00B21945">
        <w:rPr>
          <w:bCs/>
          <w:i/>
          <w:lang w:val="en-US"/>
        </w:rPr>
        <w:t xml:space="preserve">(requirements </w:t>
      </w:r>
      <w:hyperlink r:id="rId233" w:anchor="6.2" w:history="1">
        <w:r w:rsidR="00BB2189">
          <w:rPr>
            <w:rStyle w:val="Lienhypertexte"/>
            <w:bCs/>
            <w:i/>
            <w:lang w:val="en-US"/>
          </w:rPr>
          <w:t>82</w:t>
        </w:r>
        <w:r w:rsidRPr="00B21945">
          <w:rPr>
            <w:rStyle w:val="Lienhypertexte"/>
            <w:bCs/>
            <w:i/>
            <w:lang w:val="en-US"/>
          </w:rPr>
          <w:t xml:space="preserve"> to </w:t>
        </w:r>
        <w:r w:rsidR="00BB2189">
          <w:rPr>
            <w:rStyle w:val="Lienhypertexte"/>
            <w:bCs/>
            <w:i/>
            <w:lang w:val="en-US"/>
          </w:rPr>
          <w:t>95</w:t>
        </w:r>
      </w:hyperlink>
      <w:r w:rsidRPr="00B21945">
        <w:rPr>
          <w:bCs/>
          <w:i/>
          <w:lang w:val="en-US"/>
        </w:rPr>
        <w:t>)</w:t>
      </w:r>
    </w:p>
    <w:p w:rsidR="00051542" w:rsidRPr="006D287C" w:rsidRDefault="00051542" w:rsidP="00051542">
      <w:pPr>
        <w:jc w:val="center"/>
        <w:rPr>
          <w:b/>
          <w:color w:val="0033CC"/>
          <w:lang w:val="en-US"/>
        </w:rPr>
      </w:pPr>
      <w:r w:rsidRPr="006D287C">
        <w:rPr>
          <w:b/>
          <w:color w:val="0033CC"/>
          <w:lang w:val="en-US"/>
        </w:rPr>
        <w:t>He who has no goals will not achieve them. Sun Tzu</w:t>
      </w:r>
    </w:p>
    <w:p w:rsidR="00051542" w:rsidRPr="00B21945" w:rsidRDefault="00051542" w:rsidP="00051542">
      <w:pPr>
        <w:jc w:val="both"/>
        <w:rPr>
          <w:lang w:val="en-US"/>
        </w:rPr>
      </w:pPr>
    </w:p>
    <w:p w:rsidR="00051542" w:rsidRPr="00B21945" w:rsidRDefault="00051542" w:rsidP="00051542">
      <w:pPr>
        <w:jc w:val="both"/>
        <w:rPr>
          <w:lang w:val="en-US"/>
        </w:rPr>
      </w:pPr>
      <w:r w:rsidRPr="00B21945">
        <w:rPr>
          <w:lang w:val="en-US"/>
        </w:rPr>
        <w:t xml:space="preserve">Quality objectives derive directly from the quality policy (cf. sub-clause 5.2). The objectives are shown to all staff through indicators displayed </w:t>
      </w:r>
      <w:r w:rsidR="00514ECF" w:rsidRPr="00B21945">
        <w:rPr>
          <w:lang w:val="en-US"/>
        </w:rPr>
        <w:t>o</w:t>
      </w:r>
      <w:r w:rsidRPr="00B21945">
        <w:rPr>
          <w:lang w:val="en-US"/>
        </w:rPr>
        <w:t xml:space="preserve">n one or more dashboards. The </w:t>
      </w:r>
      <w:r w:rsidR="00347E4D">
        <w:rPr>
          <w:lang w:val="en-US"/>
        </w:rPr>
        <w:t>quality and safety manager</w:t>
      </w:r>
      <w:r w:rsidRPr="00B21945">
        <w:rPr>
          <w:lang w:val="en-US"/>
        </w:rPr>
        <w:t xml:space="preserve"> (or team leader) monitors the level of indicators</w:t>
      </w:r>
      <w:r w:rsidR="001B747A" w:rsidRPr="00B21945">
        <w:rPr>
          <w:lang w:val="en-US"/>
        </w:rPr>
        <w:t xml:space="preserve"> daily</w:t>
      </w:r>
      <w:r w:rsidRPr="00B21945">
        <w:rPr>
          <w:lang w:val="en-US"/>
        </w:rPr>
        <w:t>.</w:t>
      </w:r>
    </w:p>
    <w:p w:rsidR="00051542" w:rsidRPr="00B21945" w:rsidRDefault="00051542" w:rsidP="00051542">
      <w:pPr>
        <w:jc w:val="both"/>
        <w:rPr>
          <w:lang w:val="en-US"/>
        </w:rPr>
      </w:pPr>
    </w:p>
    <w:p w:rsidR="00051542" w:rsidRPr="00B21945" w:rsidRDefault="00051542" w:rsidP="00051542">
      <w:pPr>
        <w:jc w:val="both"/>
        <w:rPr>
          <w:lang w:val="en-US"/>
        </w:rPr>
      </w:pPr>
      <w:r w:rsidRPr="00B21945">
        <w:rPr>
          <w:lang w:val="en-US"/>
        </w:rPr>
        <w:t xml:space="preserve">Quality objectives change over time and are a relevant tool </w:t>
      </w:r>
      <w:r w:rsidR="001B747A" w:rsidRPr="00B21945">
        <w:rPr>
          <w:lang w:val="en-US"/>
        </w:rPr>
        <w:t xml:space="preserve">for </w:t>
      </w:r>
      <w:r w:rsidRPr="00B21945">
        <w:rPr>
          <w:lang w:val="en-US"/>
        </w:rPr>
        <w:t>improv</w:t>
      </w:r>
      <w:r w:rsidR="001B747A" w:rsidRPr="00B21945">
        <w:rPr>
          <w:lang w:val="en-US"/>
        </w:rPr>
        <w:t>ing</w:t>
      </w:r>
      <w:r w:rsidRPr="00B21945">
        <w:rPr>
          <w:lang w:val="en-US"/>
        </w:rPr>
        <w:t xml:space="preserve"> customer satisfaction. Quality objectives are SMART:</w:t>
      </w:r>
    </w:p>
    <w:p w:rsidR="00051542" w:rsidRPr="00B21945" w:rsidRDefault="00051542" w:rsidP="00051542">
      <w:pPr>
        <w:numPr>
          <w:ilvl w:val="0"/>
          <w:numId w:val="16"/>
        </w:numPr>
        <w:spacing w:before="100" w:beforeAutospacing="1" w:after="100" w:afterAutospacing="1"/>
        <w:jc w:val="both"/>
        <w:rPr>
          <w:lang w:val="en-US"/>
        </w:rPr>
      </w:pPr>
      <w:r w:rsidRPr="00B21945">
        <w:rPr>
          <w:lang w:val="en-US"/>
        </w:rPr>
        <w:t>Specific</w:t>
      </w:r>
      <w:r w:rsidR="00E932DC" w:rsidRPr="00B21945">
        <w:rPr>
          <w:lang w:val="en-US"/>
        </w:rPr>
        <w:t xml:space="preserve"> (and understandable)</w:t>
      </w:r>
    </w:p>
    <w:p w:rsidR="00051542" w:rsidRPr="00B21945" w:rsidRDefault="00051542" w:rsidP="00051542">
      <w:pPr>
        <w:numPr>
          <w:ilvl w:val="0"/>
          <w:numId w:val="16"/>
        </w:numPr>
        <w:spacing w:before="100" w:beforeAutospacing="1" w:after="100" w:afterAutospacing="1"/>
        <w:jc w:val="both"/>
        <w:rPr>
          <w:lang w:val="en-US"/>
        </w:rPr>
      </w:pPr>
      <w:r w:rsidRPr="00B21945">
        <w:rPr>
          <w:lang w:val="en-US"/>
        </w:rPr>
        <w:t>Measurable (when it is possible)</w:t>
      </w:r>
    </w:p>
    <w:p w:rsidR="00051542" w:rsidRPr="00B21945" w:rsidRDefault="00051542" w:rsidP="00051542">
      <w:pPr>
        <w:numPr>
          <w:ilvl w:val="0"/>
          <w:numId w:val="16"/>
        </w:numPr>
        <w:spacing w:before="100" w:beforeAutospacing="1" w:after="100" w:afterAutospacing="1"/>
        <w:jc w:val="both"/>
        <w:rPr>
          <w:lang w:val="en-US"/>
        </w:rPr>
      </w:pPr>
      <w:r w:rsidRPr="00B21945">
        <w:rPr>
          <w:lang w:val="en-US"/>
        </w:rPr>
        <w:t>Achievable (and comply with the applicable requirements)</w:t>
      </w:r>
    </w:p>
    <w:p w:rsidR="00051542" w:rsidRPr="00B21945" w:rsidRDefault="00051542" w:rsidP="00051542">
      <w:pPr>
        <w:numPr>
          <w:ilvl w:val="0"/>
          <w:numId w:val="16"/>
        </w:numPr>
        <w:spacing w:before="100" w:beforeAutospacing="1" w:after="100" w:afterAutospacing="1"/>
        <w:jc w:val="both"/>
        <w:rPr>
          <w:lang w:val="en-US"/>
        </w:rPr>
      </w:pPr>
      <w:r w:rsidRPr="00B21945">
        <w:rPr>
          <w:lang w:val="en-US"/>
        </w:rPr>
        <w:t>Realistic (adequate with the quality policy)</w:t>
      </w:r>
      <w:r w:rsidRPr="00B21945">
        <w:rPr>
          <w:b/>
          <w:bCs/>
          <w:lang w:val="en-US"/>
        </w:rPr>
        <w:t xml:space="preserve"> </w:t>
      </w:r>
    </w:p>
    <w:p w:rsidR="00051542" w:rsidRPr="00B21945" w:rsidRDefault="00051542" w:rsidP="00051542">
      <w:pPr>
        <w:numPr>
          <w:ilvl w:val="0"/>
          <w:numId w:val="16"/>
        </w:numPr>
        <w:jc w:val="both"/>
        <w:rPr>
          <w:lang w:val="en-US"/>
        </w:rPr>
      </w:pPr>
      <w:r w:rsidRPr="00B21945">
        <w:rPr>
          <w:lang w:val="en-US"/>
        </w:rPr>
        <w:t>Time-bound (planned in time, short and long term)</w:t>
      </w:r>
    </w:p>
    <w:p w:rsidR="00051542" w:rsidRPr="00B21945" w:rsidRDefault="00051542" w:rsidP="00051542">
      <w:pPr>
        <w:jc w:val="both"/>
        <w:rPr>
          <w:iCs/>
          <w:shd w:val="clear" w:color="auto" w:fill="FFFFFF"/>
          <w:lang w:val="en-US"/>
        </w:rPr>
      </w:pPr>
    </w:p>
    <w:p w:rsidR="00051542" w:rsidRPr="00B21945" w:rsidRDefault="000A20DA" w:rsidP="00051542">
      <w:pPr>
        <w:jc w:val="both"/>
        <w:rPr>
          <w:iCs/>
          <w:shd w:val="clear" w:color="auto" w:fill="FFFFFF"/>
          <w:lang w:val="en-US"/>
        </w:rPr>
      </w:pPr>
      <w:r w:rsidRPr="00B21945">
        <w:rPr>
          <w:iCs/>
          <w:shd w:val="clear" w:color="auto" w:fill="FFFFFF"/>
          <w:lang w:val="en-US"/>
        </w:rPr>
        <w:t>A procedure</w:t>
      </w:r>
      <w:r w:rsidR="00051542" w:rsidRPr="00B21945">
        <w:rPr>
          <w:iCs/>
          <w:shd w:val="clear" w:color="auto" w:fill="FFFFFF"/>
          <w:lang w:val="en-US"/>
        </w:rPr>
        <w:t xml:space="preserve"> on the quality objectives is maintained.</w:t>
      </w:r>
      <w:r w:rsidR="00051542" w:rsidRPr="00B21945">
        <w:rPr>
          <w:noProof/>
          <w:color w:val="000000"/>
          <w:lang w:val="en-US" w:eastAsia="en-GB"/>
        </w:rPr>
        <w:t xml:space="preserve"> </w:t>
      </w:r>
      <w:r w:rsidR="00051542" w:rsidRPr="00B21945">
        <w:rPr>
          <w:noProof/>
        </w:rPr>
        <w:drawing>
          <wp:inline distT="0" distB="0" distL="0" distR="0" wp14:anchorId="7DB5C8BF" wp14:editId="41E33A8D">
            <wp:extent cx="219710" cy="267335"/>
            <wp:effectExtent l="19050" t="0" r="8890" b="0"/>
            <wp:docPr id="98" name="Picture 2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rocédure"/>
                    <pic:cNvPicPr>
                      <a:picLocks noChangeAspect="1" noChangeArrowheads="1"/>
                    </pic:cNvPicPr>
                  </pic:nvPicPr>
                  <pic:blipFill>
                    <a:blip r:embed="rId124"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jc w:val="both"/>
        <w:rPr>
          <w:iCs/>
          <w:shd w:val="clear" w:color="auto" w:fill="FFFFFF"/>
          <w:lang w:val="en-US"/>
        </w:rPr>
      </w:pPr>
    </w:p>
    <w:p w:rsidR="00051542" w:rsidRPr="00B21945" w:rsidRDefault="00051542" w:rsidP="00051542">
      <w:pPr>
        <w:jc w:val="both"/>
        <w:rPr>
          <w:iCs/>
          <w:shd w:val="clear" w:color="auto" w:fill="FFFFFF"/>
          <w:lang w:val="en-US"/>
        </w:rPr>
      </w:pPr>
      <w:r w:rsidRPr="00B21945">
        <w:rPr>
          <w:iCs/>
          <w:shd w:val="clear" w:color="auto" w:fill="FFFFFF"/>
          <w:lang w:val="en-US"/>
        </w:rPr>
        <w:t>Planning to achieve the quality objectives includes:</w:t>
      </w:r>
    </w:p>
    <w:p w:rsidR="00051542" w:rsidRPr="00B21945" w:rsidRDefault="00051542" w:rsidP="00051542">
      <w:pPr>
        <w:jc w:val="both"/>
        <w:rPr>
          <w:iCs/>
          <w:shd w:val="clear" w:color="auto" w:fill="FFFFFF"/>
          <w:lang w:val="en-US"/>
        </w:rPr>
      </w:pPr>
    </w:p>
    <w:p w:rsidR="00051542" w:rsidRPr="00B21945" w:rsidRDefault="00051542" w:rsidP="00051542">
      <w:pPr>
        <w:pStyle w:val="Paragraphedeliste"/>
        <w:numPr>
          <w:ilvl w:val="0"/>
          <w:numId w:val="75"/>
        </w:numPr>
        <w:jc w:val="both"/>
        <w:rPr>
          <w:rFonts w:ascii="Arial" w:hAnsi="Arial" w:cs="Arial"/>
          <w:iCs/>
          <w:shd w:val="clear" w:color="auto" w:fill="FFFFFF"/>
          <w:lang w:val="en-US"/>
        </w:rPr>
      </w:pPr>
      <w:r w:rsidRPr="00B21945">
        <w:rPr>
          <w:rFonts w:ascii="Arial" w:hAnsi="Arial" w:cs="Arial"/>
          <w:iCs/>
          <w:shd w:val="clear" w:color="auto" w:fill="FFFFFF"/>
          <w:lang w:val="en-US"/>
        </w:rPr>
        <w:t>what will be done (what)</w:t>
      </w:r>
    </w:p>
    <w:p w:rsidR="00051542" w:rsidRPr="00B21945" w:rsidRDefault="001B747A" w:rsidP="00051542">
      <w:pPr>
        <w:pStyle w:val="Paragraphedeliste"/>
        <w:numPr>
          <w:ilvl w:val="0"/>
          <w:numId w:val="75"/>
        </w:numPr>
        <w:jc w:val="both"/>
        <w:rPr>
          <w:rFonts w:ascii="Arial" w:hAnsi="Arial" w:cs="Arial"/>
          <w:iCs/>
          <w:shd w:val="clear" w:color="auto" w:fill="FFFFFF"/>
          <w:lang w:val="en-US"/>
        </w:rPr>
      </w:pPr>
      <w:r w:rsidRPr="00B21945">
        <w:rPr>
          <w:rFonts w:ascii="Arial" w:hAnsi="Arial" w:cs="Arial"/>
          <w:iCs/>
          <w:shd w:val="clear" w:color="auto" w:fill="FFFFFF"/>
          <w:lang w:val="en-US"/>
        </w:rPr>
        <w:t xml:space="preserve">the </w:t>
      </w:r>
      <w:r w:rsidR="00051542" w:rsidRPr="00B21945">
        <w:rPr>
          <w:rFonts w:ascii="Arial" w:hAnsi="Arial" w:cs="Arial"/>
          <w:iCs/>
          <w:shd w:val="clear" w:color="auto" w:fill="FFFFFF"/>
          <w:lang w:val="en-US"/>
        </w:rPr>
        <w:t>necessary resources (whom, with what)</w:t>
      </w:r>
    </w:p>
    <w:p w:rsidR="00051542" w:rsidRPr="00B21945" w:rsidRDefault="001B747A" w:rsidP="00051542">
      <w:pPr>
        <w:pStyle w:val="Paragraphedeliste"/>
        <w:numPr>
          <w:ilvl w:val="0"/>
          <w:numId w:val="75"/>
        </w:numPr>
        <w:jc w:val="both"/>
        <w:rPr>
          <w:rFonts w:ascii="Arial" w:hAnsi="Arial" w:cs="Arial"/>
          <w:iCs/>
          <w:shd w:val="clear" w:color="auto" w:fill="FFFFFF"/>
          <w:lang w:val="en-US"/>
        </w:rPr>
      </w:pPr>
      <w:r w:rsidRPr="00B21945">
        <w:rPr>
          <w:rFonts w:ascii="Arial" w:hAnsi="Arial" w:cs="Arial"/>
          <w:iCs/>
          <w:shd w:val="clear" w:color="auto" w:fill="FFFFFF"/>
          <w:lang w:val="en-US"/>
        </w:rPr>
        <w:t xml:space="preserve">a </w:t>
      </w:r>
      <w:r w:rsidR="00051542" w:rsidRPr="00B21945">
        <w:rPr>
          <w:rFonts w:ascii="Arial" w:hAnsi="Arial" w:cs="Arial"/>
          <w:iCs/>
          <w:shd w:val="clear" w:color="auto" w:fill="FFFFFF"/>
          <w:lang w:val="en-US"/>
        </w:rPr>
        <w:t>deadline (until when)</w:t>
      </w:r>
    </w:p>
    <w:p w:rsidR="00051542" w:rsidRPr="00B21945" w:rsidRDefault="00D56AE1" w:rsidP="00D56AE1">
      <w:pPr>
        <w:pStyle w:val="Paragraphedeliste"/>
        <w:numPr>
          <w:ilvl w:val="0"/>
          <w:numId w:val="75"/>
        </w:numPr>
        <w:jc w:val="both"/>
        <w:rPr>
          <w:rFonts w:ascii="Arial" w:hAnsi="Arial" w:cs="Arial"/>
          <w:iCs/>
          <w:shd w:val="clear" w:color="auto" w:fill="FFFFFF"/>
          <w:lang w:val="en-US"/>
        </w:rPr>
      </w:pPr>
      <w:r w:rsidRPr="00B21945">
        <w:rPr>
          <w:rFonts w:ascii="Arial" w:hAnsi="Arial" w:cs="Arial"/>
          <w:iCs/>
          <w:shd w:val="clear" w:color="auto" w:fill="FFFFFF"/>
          <w:lang w:val="en-US"/>
        </w:rPr>
        <w:t>evaluati</w:t>
      </w:r>
      <w:r w:rsidR="001B747A" w:rsidRPr="00B21945">
        <w:rPr>
          <w:rFonts w:ascii="Arial" w:hAnsi="Arial" w:cs="Arial"/>
          <w:iCs/>
          <w:shd w:val="clear" w:color="auto" w:fill="FFFFFF"/>
          <w:lang w:val="en-US"/>
        </w:rPr>
        <w:t xml:space="preserve">on of </w:t>
      </w:r>
      <w:r w:rsidRPr="00B21945">
        <w:rPr>
          <w:rFonts w:ascii="Arial" w:hAnsi="Arial" w:cs="Arial"/>
          <w:iCs/>
          <w:shd w:val="clear" w:color="auto" w:fill="FFFFFF"/>
          <w:lang w:val="en-US"/>
        </w:rPr>
        <w:t xml:space="preserve">the effectiveness of actions </w:t>
      </w:r>
      <w:r w:rsidR="00051542" w:rsidRPr="00B21945">
        <w:rPr>
          <w:rFonts w:ascii="Arial" w:hAnsi="Arial" w:cs="Arial"/>
          <w:iCs/>
          <w:shd w:val="clear" w:color="auto" w:fill="FFFFFF"/>
          <w:lang w:val="en-US"/>
        </w:rPr>
        <w:t>(</w:t>
      </w:r>
      <w:r w:rsidRPr="00B21945">
        <w:rPr>
          <w:rFonts w:ascii="Arial" w:hAnsi="Arial" w:cs="Arial"/>
          <w:iCs/>
          <w:shd w:val="clear" w:color="auto" w:fill="FFFFFF"/>
          <w:lang w:val="en-US"/>
        </w:rPr>
        <w:t>level obtained</w:t>
      </w:r>
      <w:r w:rsidR="00051542" w:rsidRPr="00B21945">
        <w:rPr>
          <w:rFonts w:ascii="Arial" w:hAnsi="Arial" w:cs="Arial"/>
          <w:iCs/>
          <w:shd w:val="clear" w:color="auto" w:fill="FFFFFF"/>
          <w:lang w:val="en-US"/>
        </w:rPr>
        <w:t>)</w:t>
      </w:r>
    </w:p>
    <w:p w:rsidR="00051542" w:rsidRPr="00B21945" w:rsidRDefault="00051542" w:rsidP="00051542">
      <w:pPr>
        <w:jc w:val="both"/>
        <w:rPr>
          <w:iCs/>
          <w:shd w:val="clear" w:color="auto" w:fill="FFFFFF"/>
          <w:lang w:val="en-US"/>
        </w:rPr>
      </w:pPr>
    </w:p>
    <w:p w:rsidR="00051542" w:rsidRPr="00B21945" w:rsidRDefault="00051542" w:rsidP="00051542">
      <w:pPr>
        <w:jc w:val="both"/>
        <w:rPr>
          <w:iCs/>
          <w:shd w:val="clear" w:color="auto" w:fill="FFFFFF"/>
          <w:lang w:val="en-US"/>
        </w:rPr>
      </w:pPr>
      <w:r w:rsidRPr="00B21945">
        <w:rPr>
          <w:iCs/>
          <w:shd w:val="clear" w:color="auto" w:fill="FFFFFF"/>
          <w:lang w:val="en-US"/>
        </w:rPr>
        <w:t>Some examples of objectives:</w:t>
      </w:r>
    </w:p>
    <w:p w:rsidR="00514ECF" w:rsidRPr="00B21945" w:rsidRDefault="00514ECF" w:rsidP="00051542">
      <w:pPr>
        <w:jc w:val="both"/>
        <w:rPr>
          <w:iCs/>
          <w:shd w:val="clear" w:color="auto" w:fill="FFFFFF"/>
          <w:lang w:val="en-US"/>
        </w:rPr>
      </w:pPr>
    </w:p>
    <w:p w:rsidR="00051542" w:rsidRPr="00B21945" w:rsidRDefault="00051542" w:rsidP="009324A9">
      <w:pPr>
        <w:numPr>
          <w:ilvl w:val="0"/>
          <w:numId w:val="93"/>
        </w:numPr>
        <w:jc w:val="both"/>
        <w:rPr>
          <w:lang w:val="en-US"/>
        </w:rPr>
      </w:pPr>
      <w:r w:rsidRPr="00B21945">
        <w:rPr>
          <w:lang w:val="en-US"/>
        </w:rPr>
        <w:t>turnover growth</w:t>
      </w:r>
    </w:p>
    <w:p w:rsidR="00051542" w:rsidRPr="00B21945" w:rsidRDefault="00051542" w:rsidP="009324A9">
      <w:pPr>
        <w:numPr>
          <w:ilvl w:val="0"/>
          <w:numId w:val="93"/>
        </w:numPr>
        <w:jc w:val="both"/>
        <w:rPr>
          <w:lang w:val="en-US"/>
        </w:rPr>
      </w:pPr>
      <w:r w:rsidRPr="00B21945">
        <w:rPr>
          <w:lang w:val="en-US"/>
        </w:rPr>
        <w:t>customer satisfaction</w:t>
      </w:r>
    </w:p>
    <w:p w:rsidR="00051542" w:rsidRDefault="00051542" w:rsidP="009324A9">
      <w:pPr>
        <w:numPr>
          <w:ilvl w:val="0"/>
          <w:numId w:val="93"/>
        </w:numPr>
        <w:jc w:val="both"/>
        <w:rPr>
          <w:lang w:val="en-US"/>
        </w:rPr>
      </w:pPr>
      <w:r w:rsidRPr="00B21945">
        <w:rPr>
          <w:lang w:val="en-US"/>
        </w:rPr>
        <w:t>stabilization of staff</w:t>
      </w:r>
    </w:p>
    <w:p w:rsidR="006323EE" w:rsidRPr="00B21945" w:rsidRDefault="003539EC" w:rsidP="009324A9">
      <w:pPr>
        <w:numPr>
          <w:ilvl w:val="0"/>
          <w:numId w:val="93"/>
        </w:numPr>
        <w:jc w:val="both"/>
        <w:rPr>
          <w:lang w:val="en-US"/>
        </w:rPr>
      </w:pPr>
      <w:r>
        <w:rPr>
          <w:lang w:val="en-US"/>
        </w:rPr>
        <w:t>nuclear p</w:t>
      </w:r>
      <w:r w:rsidRPr="003539EC">
        <w:rPr>
          <w:lang w:val="en-US"/>
        </w:rPr>
        <w:t xml:space="preserve">rotection of </w:t>
      </w:r>
      <w:r>
        <w:rPr>
          <w:lang w:val="en-US"/>
        </w:rPr>
        <w:t>people and the e</w:t>
      </w:r>
      <w:r w:rsidRPr="003539EC">
        <w:rPr>
          <w:lang w:val="en-US"/>
        </w:rPr>
        <w:t>nvironment</w:t>
      </w:r>
    </w:p>
    <w:p w:rsidR="003539EC" w:rsidRDefault="003539EC" w:rsidP="009324A9">
      <w:pPr>
        <w:numPr>
          <w:ilvl w:val="0"/>
          <w:numId w:val="93"/>
        </w:numPr>
        <w:jc w:val="both"/>
        <w:rPr>
          <w:lang w:val="en-US"/>
        </w:rPr>
      </w:pPr>
      <w:r w:rsidRPr="003539EC">
        <w:rPr>
          <w:lang w:val="en-US"/>
        </w:rPr>
        <w:t xml:space="preserve">prevention and mitigation of </w:t>
      </w:r>
      <w:r>
        <w:rPr>
          <w:lang w:val="en-US"/>
        </w:rPr>
        <w:t xml:space="preserve">nuclear </w:t>
      </w:r>
      <w:r w:rsidRPr="003539EC">
        <w:rPr>
          <w:lang w:val="en-US"/>
        </w:rPr>
        <w:t>accidents</w:t>
      </w:r>
    </w:p>
    <w:p w:rsidR="00051542" w:rsidRPr="00B21945" w:rsidRDefault="00051542" w:rsidP="009324A9">
      <w:pPr>
        <w:numPr>
          <w:ilvl w:val="0"/>
          <w:numId w:val="93"/>
        </w:numPr>
        <w:jc w:val="both"/>
        <w:rPr>
          <w:lang w:val="en-US"/>
        </w:rPr>
      </w:pPr>
      <w:r w:rsidRPr="00B21945">
        <w:rPr>
          <w:lang w:val="en-US"/>
        </w:rPr>
        <w:t>staff competence</w:t>
      </w:r>
    </w:p>
    <w:p w:rsidR="00051542" w:rsidRPr="00B21945" w:rsidRDefault="00051542" w:rsidP="009324A9">
      <w:pPr>
        <w:numPr>
          <w:ilvl w:val="0"/>
          <w:numId w:val="93"/>
        </w:numPr>
        <w:jc w:val="both"/>
        <w:rPr>
          <w:lang w:val="en-US"/>
        </w:rPr>
      </w:pPr>
      <w:r w:rsidRPr="00B21945">
        <w:rPr>
          <w:lang w:val="en-US"/>
        </w:rPr>
        <w:t>improved maintenance</w:t>
      </w:r>
    </w:p>
    <w:p w:rsidR="001139BA" w:rsidRPr="00B21945" w:rsidRDefault="001139BA" w:rsidP="00051542">
      <w:pPr>
        <w:jc w:val="both"/>
        <w:rPr>
          <w:lang w:val="en-US"/>
        </w:rPr>
      </w:pPr>
    </w:p>
    <w:p w:rsidR="00051542" w:rsidRPr="00B21945" w:rsidRDefault="00051542" w:rsidP="00051542">
      <w:pPr>
        <w:jc w:val="both"/>
        <w:rPr>
          <w:lang w:val="en-US"/>
        </w:rPr>
      </w:pPr>
      <w:r w:rsidRPr="00B21945">
        <w:rPr>
          <w:lang w:val="en-US"/>
        </w:rPr>
        <w:lastRenderedPageBreak/>
        <w:t>Some examples of indicators:</w:t>
      </w:r>
    </w:p>
    <w:p w:rsidR="00051542" w:rsidRPr="00B21945" w:rsidRDefault="00051542" w:rsidP="00051542">
      <w:pPr>
        <w:jc w:val="both"/>
        <w:rPr>
          <w:lang w:val="en-US"/>
        </w:rPr>
      </w:pPr>
    </w:p>
    <w:p w:rsidR="00051542" w:rsidRPr="00B21945" w:rsidRDefault="00051542" w:rsidP="009324A9">
      <w:pPr>
        <w:numPr>
          <w:ilvl w:val="0"/>
          <w:numId w:val="92"/>
        </w:numPr>
        <w:jc w:val="both"/>
        <w:rPr>
          <w:lang w:val="en-US"/>
        </w:rPr>
      </w:pPr>
      <w:r w:rsidRPr="00B21945">
        <w:rPr>
          <w:lang w:val="en-US"/>
        </w:rPr>
        <w:t>increase in market shares in %</w:t>
      </w:r>
    </w:p>
    <w:p w:rsidR="00051542" w:rsidRPr="00B21945" w:rsidRDefault="00051542" w:rsidP="009324A9">
      <w:pPr>
        <w:numPr>
          <w:ilvl w:val="0"/>
          <w:numId w:val="92"/>
        </w:numPr>
        <w:jc w:val="both"/>
        <w:rPr>
          <w:lang w:val="en-US"/>
        </w:rPr>
      </w:pPr>
      <w:r w:rsidRPr="00B21945">
        <w:rPr>
          <w:lang w:val="en-US"/>
        </w:rPr>
        <w:t>new customers</w:t>
      </w:r>
    </w:p>
    <w:p w:rsidR="00051542" w:rsidRPr="00B21945" w:rsidRDefault="00051542" w:rsidP="009324A9">
      <w:pPr>
        <w:numPr>
          <w:ilvl w:val="0"/>
          <w:numId w:val="92"/>
        </w:numPr>
        <w:jc w:val="both"/>
        <w:rPr>
          <w:lang w:val="en-US"/>
        </w:rPr>
      </w:pPr>
      <w:r w:rsidRPr="00B21945">
        <w:rPr>
          <w:lang w:val="en-US"/>
        </w:rPr>
        <w:t>rate of customer returns</w:t>
      </w:r>
    </w:p>
    <w:p w:rsidR="00051542" w:rsidRPr="00B21945" w:rsidRDefault="00051542" w:rsidP="009324A9">
      <w:pPr>
        <w:numPr>
          <w:ilvl w:val="0"/>
          <w:numId w:val="92"/>
        </w:numPr>
        <w:jc w:val="both"/>
        <w:rPr>
          <w:lang w:val="en-US"/>
        </w:rPr>
      </w:pPr>
      <w:r w:rsidRPr="00B21945">
        <w:rPr>
          <w:lang w:val="en-US"/>
        </w:rPr>
        <w:t>absenteeism in %</w:t>
      </w:r>
    </w:p>
    <w:p w:rsidR="00051542" w:rsidRPr="00B21945" w:rsidRDefault="00051542" w:rsidP="009324A9">
      <w:pPr>
        <w:numPr>
          <w:ilvl w:val="0"/>
          <w:numId w:val="92"/>
        </w:numPr>
        <w:jc w:val="both"/>
        <w:rPr>
          <w:lang w:val="en-US"/>
        </w:rPr>
      </w:pPr>
      <w:r w:rsidRPr="00B21945">
        <w:rPr>
          <w:lang w:val="en-US"/>
        </w:rPr>
        <w:t>% of staff trained</w:t>
      </w:r>
    </w:p>
    <w:p w:rsidR="00051542" w:rsidRPr="00B21945" w:rsidRDefault="00051542" w:rsidP="009324A9">
      <w:pPr>
        <w:numPr>
          <w:ilvl w:val="0"/>
          <w:numId w:val="92"/>
        </w:numPr>
        <w:jc w:val="both"/>
        <w:rPr>
          <w:lang w:val="en-US"/>
        </w:rPr>
      </w:pPr>
      <w:r w:rsidRPr="00B21945">
        <w:rPr>
          <w:lang w:val="en-US"/>
        </w:rPr>
        <w:t>time frame for intervention in minutes</w:t>
      </w:r>
    </w:p>
    <w:p w:rsidR="00051542" w:rsidRPr="00B21945" w:rsidRDefault="00051542" w:rsidP="00051542">
      <w:pPr>
        <w:numPr>
          <w:ilvl w:val="0"/>
          <w:numId w:val="50"/>
        </w:numPr>
        <w:jc w:val="both"/>
        <w:rPr>
          <w:lang w:val="en-US"/>
        </w:rPr>
      </w:pPr>
      <w:r w:rsidRPr="00B21945">
        <w:rPr>
          <w:lang w:val="en-US"/>
        </w:rPr>
        <w:t>machine breakdown time in minutes</w:t>
      </w:r>
    </w:p>
    <w:p w:rsidR="00051542" w:rsidRPr="00A86E2B" w:rsidRDefault="00051542" w:rsidP="00A86E2B">
      <w:pPr>
        <w:pStyle w:val="NormalWeb"/>
        <w:shd w:val="clear" w:color="auto" w:fill="009900"/>
        <w:jc w:val="center"/>
        <w:rPr>
          <w:b/>
          <w:i/>
          <w:lang w:val="en-US"/>
        </w:rPr>
      </w:pPr>
      <w:r w:rsidRPr="00A86E2B">
        <w:rPr>
          <w:b/>
          <w:i/>
          <w:color w:val="FFFFFF" w:themeColor="background1"/>
          <w:lang w:val="en-US"/>
        </w:rPr>
        <w:t>Good practices</w:t>
      </w:r>
    </w:p>
    <w:p w:rsidR="00051542" w:rsidRPr="00B21945" w:rsidRDefault="001B747A" w:rsidP="00051542">
      <w:pPr>
        <w:numPr>
          <w:ilvl w:val="0"/>
          <w:numId w:val="57"/>
        </w:numPr>
        <w:spacing w:before="100" w:beforeAutospacing="1" w:after="100" w:afterAutospacing="1"/>
        <w:jc w:val="both"/>
        <w:rPr>
          <w:i/>
          <w:color w:val="008000"/>
          <w:lang w:val="en-US"/>
        </w:rPr>
      </w:pPr>
      <w:r w:rsidRPr="00B21945">
        <w:rPr>
          <w:i/>
          <w:color w:val="008000"/>
          <w:lang w:val="en-US"/>
        </w:rPr>
        <w:t xml:space="preserve">the </w:t>
      </w:r>
      <w:r w:rsidR="00051542" w:rsidRPr="00B21945">
        <w:rPr>
          <w:i/>
          <w:color w:val="008000"/>
          <w:lang w:val="en-US"/>
        </w:rPr>
        <w:t>available resources and associated objectives are in line with the quality policy</w:t>
      </w:r>
    </w:p>
    <w:p w:rsidR="00C81C36" w:rsidRPr="00B21945" w:rsidRDefault="00C81C36" w:rsidP="00C81C36">
      <w:pPr>
        <w:numPr>
          <w:ilvl w:val="0"/>
          <w:numId w:val="57"/>
        </w:numPr>
        <w:spacing w:before="100" w:beforeAutospacing="1" w:after="100" w:afterAutospacing="1"/>
        <w:jc w:val="both"/>
        <w:rPr>
          <w:i/>
          <w:color w:val="008000"/>
          <w:lang w:val="en-US"/>
        </w:rPr>
      </w:pPr>
      <w:r w:rsidRPr="00B21945">
        <w:rPr>
          <w:i/>
          <w:color w:val="008000"/>
          <w:lang w:val="en-US"/>
        </w:rPr>
        <w:t>quality objectives are realistic and ambitious</w:t>
      </w:r>
    </w:p>
    <w:p w:rsidR="00C81C36" w:rsidRPr="00B21945" w:rsidRDefault="00C81C36" w:rsidP="00C81C36">
      <w:pPr>
        <w:numPr>
          <w:ilvl w:val="0"/>
          <w:numId w:val="57"/>
        </w:numPr>
        <w:spacing w:before="100" w:beforeAutospacing="1" w:after="100" w:afterAutospacing="1"/>
        <w:jc w:val="both"/>
        <w:rPr>
          <w:i/>
          <w:color w:val="008000"/>
          <w:lang w:val="en-US"/>
        </w:rPr>
      </w:pPr>
      <w:r w:rsidRPr="00B21945">
        <w:rPr>
          <w:i/>
          <w:color w:val="008000"/>
          <w:lang w:val="en-US"/>
        </w:rPr>
        <w:t>indicators are monitored daily</w:t>
      </w:r>
    </w:p>
    <w:p w:rsidR="00C81C36" w:rsidRPr="00B21945" w:rsidRDefault="00C81C36" w:rsidP="00C81C36">
      <w:pPr>
        <w:pStyle w:val="NormalWeb"/>
        <w:numPr>
          <w:ilvl w:val="0"/>
          <w:numId w:val="57"/>
        </w:numPr>
        <w:jc w:val="both"/>
        <w:rPr>
          <w:i/>
          <w:color w:val="008000"/>
          <w:lang w:val="en-US"/>
        </w:rPr>
      </w:pPr>
      <w:r w:rsidRPr="00B21945">
        <w:rPr>
          <w:i/>
          <w:color w:val="008000"/>
          <w:lang w:val="en-US"/>
        </w:rPr>
        <w:t>the dashboard is updated weekly</w:t>
      </w:r>
    </w:p>
    <w:p w:rsidR="00051542" w:rsidRPr="00B21945" w:rsidRDefault="00051542" w:rsidP="00051542">
      <w:pPr>
        <w:pStyle w:val="NormalWeb"/>
        <w:numPr>
          <w:ilvl w:val="0"/>
          <w:numId w:val="57"/>
        </w:numPr>
        <w:jc w:val="both"/>
        <w:rPr>
          <w:i/>
          <w:color w:val="008000"/>
          <w:lang w:val="en-US"/>
        </w:rPr>
      </w:pPr>
      <w:r w:rsidRPr="00B21945">
        <w:rPr>
          <w:i/>
          <w:color w:val="008000"/>
          <w:lang w:val="en-US"/>
        </w:rPr>
        <w:t xml:space="preserve">the dashboard with all </w:t>
      </w:r>
      <w:r w:rsidR="001B747A" w:rsidRPr="00B21945">
        <w:rPr>
          <w:i/>
          <w:color w:val="008000"/>
          <w:lang w:val="en-US"/>
        </w:rPr>
        <w:t xml:space="preserve">the </w:t>
      </w:r>
      <w:r w:rsidRPr="00B21945">
        <w:rPr>
          <w:i/>
          <w:color w:val="008000"/>
          <w:lang w:val="en-US"/>
        </w:rPr>
        <w:t xml:space="preserve">indicators allows </w:t>
      </w:r>
      <w:r w:rsidR="00514ECF" w:rsidRPr="00B21945">
        <w:rPr>
          <w:i/>
          <w:color w:val="008000"/>
          <w:lang w:val="en-US"/>
        </w:rPr>
        <w:t xml:space="preserve">the </w:t>
      </w:r>
      <w:r w:rsidRPr="00B21945">
        <w:rPr>
          <w:i/>
          <w:color w:val="008000"/>
          <w:lang w:val="en-US"/>
        </w:rPr>
        <w:t>daily display of key process performance</w:t>
      </w:r>
    </w:p>
    <w:p w:rsidR="00051542" w:rsidRPr="00A86E2B" w:rsidRDefault="00051542" w:rsidP="00051542">
      <w:pPr>
        <w:shd w:val="clear" w:color="auto" w:fill="FF6600"/>
        <w:jc w:val="center"/>
        <w:rPr>
          <w:b/>
          <w:i/>
          <w:lang w:val="en-US"/>
        </w:rPr>
      </w:pPr>
      <w:r w:rsidRPr="00A86E2B">
        <w:rPr>
          <w:b/>
          <w:i/>
          <w:color w:val="FFFFFF" w:themeColor="background1"/>
          <w:lang w:val="en-US"/>
        </w:rPr>
        <w:t>Bad practices</w:t>
      </w:r>
    </w:p>
    <w:p w:rsidR="007D1112" w:rsidRPr="00B21945" w:rsidRDefault="007D1112" w:rsidP="00051542">
      <w:pPr>
        <w:pStyle w:val="NormalWeb"/>
        <w:numPr>
          <w:ilvl w:val="0"/>
          <w:numId w:val="58"/>
        </w:numPr>
        <w:jc w:val="both"/>
        <w:rPr>
          <w:i/>
          <w:color w:val="FF6600"/>
          <w:lang w:val="en-US"/>
        </w:rPr>
      </w:pPr>
      <w:r w:rsidRPr="00B21945">
        <w:rPr>
          <w:i/>
          <w:color w:val="FF6600"/>
          <w:lang w:val="en-US"/>
        </w:rPr>
        <w:t>a dashboard is non-existent</w:t>
      </w:r>
    </w:p>
    <w:p w:rsidR="007D1112" w:rsidRPr="00B21945" w:rsidRDefault="007D1112" w:rsidP="00657980">
      <w:pPr>
        <w:pStyle w:val="NormalWeb"/>
        <w:numPr>
          <w:ilvl w:val="0"/>
          <w:numId w:val="58"/>
        </w:numPr>
        <w:jc w:val="both"/>
        <w:rPr>
          <w:i/>
          <w:color w:val="FF6600"/>
          <w:lang w:val="en-US"/>
        </w:rPr>
      </w:pPr>
      <w:r w:rsidRPr="00B21945">
        <w:rPr>
          <w:i/>
          <w:color w:val="FF6600"/>
          <w:lang w:val="en-US"/>
        </w:rPr>
        <w:t>no action is planned to achieve quality objectives</w:t>
      </w:r>
    </w:p>
    <w:p w:rsidR="007D1112" w:rsidRPr="00B21945" w:rsidRDefault="007D1112" w:rsidP="00657980">
      <w:pPr>
        <w:pStyle w:val="NormalWeb"/>
        <w:numPr>
          <w:ilvl w:val="0"/>
          <w:numId w:val="58"/>
        </w:numPr>
        <w:jc w:val="both"/>
        <w:rPr>
          <w:i/>
          <w:color w:val="FF6600"/>
          <w:lang w:val="en-US"/>
        </w:rPr>
      </w:pPr>
      <w:r w:rsidRPr="00B21945">
        <w:rPr>
          <w:i/>
          <w:color w:val="FF6600"/>
          <w:lang w:val="en-US"/>
        </w:rPr>
        <w:t>no action is planned to address risks</w:t>
      </w:r>
    </w:p>
    <w:p w:rsidR="007D1112" w:rsidRPr="00B21945" w:rsidRDefault="007D1112" w:rsidP="00C81C36">
      <w:pPr>
        <w:numPr>
          <w:ilvl w:val="0"/>
          <w:numId w:val="58"/>
        </w:numPr>
        <w:spacing w:before="100" w:beforeAutospacing="1" w:after="100" w:afterAutospacing="1"/>
        <w:jc w:val="both"/>
        <w:rPr>
          <w:i/>
          <w:color w:val="FF6600"/>
          <w:lang w:val="en-US"/>
        </w:rPr>
      </w:pPr>
      <w:r w:rsidRPr="00B21945">
        <w:rPr>
          <w:i/>
          <w:color w:val="FF6600"/>
          <w:lang w:val="en-US"/>
        </w:rPr>
        <w:t>no risk reduction objectives</w:t>
      </w:r>
    </w:p>
    <w:p w:rsidR="007D1112" w:rsidRPr="00B21945" w:rsidRDefault="007D1112" w:rsidP="00C81C36">
      <w:pPr>
        <w:numPr>
          <w:ilvl w:val="0"/>
          <w:numId w:val="58"/>
        </w:numPr>
        <w:spacing w:before="100" w:beforeAutospacing="1" w:after="100" w:afterAutospacing="1"/>
        <w:jc w:val="both"/>
        <w:rPr>
          <w:i/>
          <w:color w:val="FF6600"/>
          <w:lang w:val="en-US"/>
        </w:rPr>
      </w:pPr>
      <w:r w:rsidRPr="00B21945">
        <w:rPr>
          <w:i/>
          <w:color w:val="FF6600"/>
          <w:lang w:val="en-US"/>
        </w:rPr>
        <w:t>resources to achieve certain objectives are not provided</w:t>
      </w:r>
    </w:p>
    <w:p w:rsidR="007D1112" w:rsidRPr="00B21945" w:rsidRDefault="007D1112" w:rsidP="00C81C36">
      <w:pPr>
        <w:numPr>
          <w:ilvl w:val="0"/>
          <w:numId w:val="58"/>
        </w:numPr>
        <w:spacing w:before="100" w:beforeAutospacing="1" w:after="100" w:afterAutospacing="1"/>
        <w:jc w:val="both"/>
        <w:rPr>
          <w:i/>
          <w:color w:val="FF6600"/>
          <w:lang w:val="en-US"/>
        </w:rPr>
      </w:pPr>
      <w:r w:rsidRPr="00B21945">
        <w:rPr>
          <w:i/>
          <w:color w:val="FF6600"/>
          <w:lang w:val="en-US"/>
        </w:rPr>
        <w:t>some indicators are difficult to interpret</w:t>
      </w:r>
    </w:p>
    <w:p w:rsidR="007D1112" w:rsidRPr="00B21945" w:rsidRDefault="007D1112" w:rsidP="00C81C36">
      <w:pPr>
        <w:numPr>
          <w:ilvl w:val="0"/>
          <w:numId w:val="58"/>
        </w:numPr>
        <w:spacing w:before="100" w:beforeAutospacing="1" w:after="100" w:afterAutospacing="1"/>
        <w:jc w:val="both"/>
        <w:rPr>
          <w:i/>
          <w:color w:val="FF6600"/>
          <w:lang w:val="en-US"/>
        </w:rPr>
      </w:pPr>
      <w:r w:rsidRPr="00B21945">
        <w:rPr>
          <w:i/>
          <w:color w:val="FF6600"/>
          <w:lang w:val="en-US"/>
        </w:rPr>
        <w:t>some indicators are not consistent with the objectives</w:t>
      </w:r>
    </w:p>
    <w:p w:rsidR="007D1112" w:rsidRPr="00B21945" w:rsidRDefault="007D1112" w:rsidP="00C81C36">
      <w:pPr>
        <w:numPr>
          <w:ilvl w:val="0"/>
          <w:numId w:val="58"/>
        </w:numPr>
        <w:spacing w:before="100" w:beforeAutospacing="1" w:after="100" w:afterAutospacing="1"/>
        <w:jc w:val="both"/>
        <w:rPr>
          <w:i/>
          <w:color w:val="FF6600"/>
          <w:lang w:val="en-US"/>
        </w:rPr>
      </w:pPr>
      <w:r w:rsidRPr="00B21945">
        <w:rPr>
          <w:i/>
          <w:color w:val="FF6600"/>
          <w:lang w:val="en-US"/>
        </w:rPr>
        <w:t>some objectives are not measurable</w:t>
      </w:r>
    </w:p>
    <w:p w:rsidR="007D1112" w:rsidRPr="00B21945" w:rsidRDefault="007D1112" w:rsidP="00C81C36">
      <w:pPr>
        <w:numPr>
          <w:ilvl w:val="0"/>
          <w:numId w:val="58"/>
        </w:numPr>
        <w:spacing w:before="100" w:beforeAutospacing="1" w:after="100" w:afterAutospacing="1"/>
        <w:jc w:val="both"/>
        <w:rPr>
          <w:i/>
          <w:color w:val="FF6600"/>
          <w:lang w:val="en-US"/>
        </w:rPr>
      </w:pPr>
      <w:r w:rsidRPr="00B21945">
        <w:rPr>
          <w:i/>
          <w:color w:val="FF6600"/>
          <w:lang w:val="en-US"/>
        </w:rPr>
        <w:t>some objectives are not monitored regularly</w:t>
      </w:r>
    </w:p>
    <w:p w:rsidR="007D1112" w:rsidRPr="00B21945" w:rsidRDefault="007D1112" w:rsidP="00657980">
      <w:pPr>
        <w:pStyle w:val="NormalWeb"/>
        <w:numPr>
          <w:ilvl w:val="0"/>
          <w:numId w:val="58"/>
        </w:numPr>
        <w:jc w:val="both"/>
        <w:rPr>
          <w:i/>
          <w:color w:val="FF6600"/>
          <w:lang w:val="en-US"/>
        </w:rPr>
      </w:pPr>
      <w:r w:rsidRPr="00B21945">
        <w:rPr>
          <w:i/>
          <w:color w:val="FF6600"/>
          <w:lang w:val="en-US"/>
        </w:rPr>
        <w:t>the effectiveness of actions to address risks is not evaluated</w:t>
      </w:r>
    </w:p>
    <w:p w:rsidR="007D1112" w:rsidRPr="00B21945" w:rsidRDefault="007D1112" w:rsidP="00051542">
      <w:pPr>
        <w:pStyle w:val="NormalWeb"/>
        <w:numPr>
          <w:ilvl w:val="0"/>
          <w:numId w:val="58"/>
        </w:numPr>
        <w:jc w:val="both"/>
        <w:rPr>
          <w:i/>
          <w:color w:val="FF6600"/>
          <w:lang w:val="en-US"/>
        </w:rPr>
      </w:pPr>
      <w:r w:rsidRPr="00B21945">
        <w:rPr>
          <w:i/>
          <w:color w:val="FF6600"/>
          <w:lang w:val="en-US"/>
        </w:rPr>
        <w:t>the objectives are not broken down into indicators</w:t>
      </w:r>
    </w:p>
    <w:p w:rsidR="007D1112" w:rsidRPr="00B21945" w:rsidRDefault="007D1112" w:rsidP="00C81C36">
      <w:pPr>
        <w:numPr>
          <w:ilvl w:val="0"/>
          <w:numId w:val="58"/>
        </w:numPr>
        <w:spacing w:before="100" w:beforeAutospacing="1" w:after="100" w:afterAutospacing="1"/>
        <w:jc w:val="both"/>
        <w:rPr>
          <w:i/>
          <w:color w:val="FF6600"/>
          <w:lang w:val="en-US"/>
        </w:rPr>
      </w:pPr>
      <w:r w:rsidRPr="00B21945">
        <w:rPr>
          <w:i/>
          <w:color w:val="FF6600"/>
          <w:lang w:val="en-US"/>
        </w:rPr>
        <w:t>the responsibility for actions to achieve the objectives is not defined</w:t>
      </w:r>
    </w:p>
    <w:p w:rsidR="007D1112" w:rsidRPr="00B21945" w:rsidRDefault="007D1112" w:rsidP="00051542">
      <w:pPr>
        <w:pStyle w:val="NormalWeb"/>
        <w:numPr>
          <w:ilvl w:val="0"/>
          <w:numId w:val="58"/>
        </w:numPr>
        <w:rPr>
          <w:i/>
          <w:color w:val="FF6600"/>
          <w:lang w:val="en-US"/>
        </w:rPr>
      </w:pPr>
      <w:r w:rsidRPr="00B21945">
        <w:rPr>
          <w:i/>
          <w:color w:val="FF6600"/>
          <w:lang w:val="en-US"/>
        </w:rPr>
        <w:t>there are no objectives to improve products</w:t>
      </w:r>
    </w:p>
    <w:p w:rsidR="00051542" w:rsidRPr="00B21945" w:rsidRDefault="00051542" w:rsidP="00051542">
      <w:pPr>
        <w:rPr>
          <w:bCs/>
          <w:lang w:val="en-US"/>
        </w:rPr>
      </w:pPr>
      <w:r w:rsidRPr="00B21945">
        <w:rPr>
          <w:b/>
          <w:bCs/>
          <w:lang w:val="en-US"/>
        </w:rPr>
        <w:t xml:space="preserve">6.3 Planning of changes </w:t>
      </w:r>
      <w:r w:rsidRPr="00B21945">
        <w:rPr>
          <w:bCs/>
          <w:i/>
          <w:lang w:val="en-US"/>
        </w:rPr>
        <w:t xml:space="preserve">(requirements </w:t>
      </w:r>
      <w:hyperlink r:id="rId234" w:anchor="6.3" w:history="1">
        <w:r w:rsidR="00BB2189">
          <w:rPr>
            <w:rStyle w:val="Lienhypertexte"/>
            <w:bCs/>
            <w:i/>
            <w:lang w:val="en-US"/>
          </w:rPr>
          <w:t>96</w:t>
        </w:r>
        <w:r w:rsidRPr="00B21945">
          <w:rPr>
            <w:rStyle w:val="Lienhypertexte"/>
            <w:bCs/>
            <w:i/>
            <w:lang w:val="en-US"/>
          </w:rPr>
          <w:t xml:space="preserve"> to </w:t>
        </w:r>
        <w:r w:rsidR="00BB2189">
          <w:rPr>
            <w:rStyle w:val="Lienhypertexte"/>
            <w:bCs/>
            <w:i/>
            <w:lang w:val="en-US"/>
          </w:rPr>
          <w:t>102</w:t>
        </w:r>
      </w:hyperlink>
      <w:r w:rsidRPr="00B21945">
        <w:rPr>
          <w:bCs/>
          <w:i/>
          <w:lang w:val="en-US"/>
        </w:rPr>
        <w:t>)</w:t>
      </w:r>
    </w:p>
    <w:p w:rsidR="00051542" w:rsidRPr="00B21945" w:rsidRDefault="00051542" w:rsidP="00051542">
      <w:pPr>
        <w:rPr>
          <w:bCs/>
          <w:lang w:val="en-US"/>
        </w:rPr>
      </w:pPr>
    </w:p>
    <w:p w:rsidR="00051542" w:rsidRPr="006D287C" w:rsidRDefault="00051542" w:rsidP="00051542">
      <w:pPr>
        <w:jc w:val="center"/>
        <w:rPr>
          <w:rFonts w:eastAsiaTheme="majorEastAsia"/>
          <w:b/>
          <w:bCs/>
          <w:color w:val="0033CC"/>
          <w:lang w:val="en-US"/>
        </w:rPr>
      </w:pPr>
      <w:r w:rsidRPr="006D287C">
        <w:rPr>
          <w:rFonts w:eastAsiaTheme="majorEastAsia"/>
          <w:b/>
          <w:bCs/>
          <w:color w:val="0033CC"/>
          <w:lang w:val="en-US"/>
        </w:rPr>
        <w:t>The only person who likes change is a wet baby</w:t>
      </w:r>
    </w:p>
    <w:p w:rsidR="00051542" w:rsidRPr="00B21945" w:rsidRDefault="00051542" w:rsidP="00051542">
      <w:pPr>
        <w:rPr>
          <w:bCs/>
          <w:lang w:val="en-US"/>
        </w:rPr>
      </w:pPr>
    </w:p>
    <w:p w:rsidR="00051542" w:rsidRPr="00B21945" w:rsidRDefault="00051542" w:rsidP="00051542">
      <w:pPr>
        <w:rPr>
          <w:bCs/>
          <w:lang w:val="en-US"/>
        </w:rPr>
      </w:pPr>
      <w:r w:rsidRPr="00B21945">
        <w:rPr>
          <w:bCs/>
          <w:lang w:val="en-US"/>
        </w:rPr>
        <w:t>Before the introduction of changes</w:t>
      </w:r>
      <w:r w:rsidR="001B747A" w:rsidRPr="00B21945">
        <w:rPr>
          <w:bCs/>
          <w:lang w:val="en-US"/>
        </w:rPr>
        <w:t>,</w:t>
      </w:r>
      <w:r w:rsidRPr="00B21945">
        <w:rPr>
          <w:bCs/>
          <w:lang w:val="en-US"/>
        </w:rPr>
        <w:t xml:space="preserve"> the potential risks are determined. The risks can impact on:</w:t>
      </w:r>
    </w:p>
    <w:p w:rsidR="00051542" w:rsidRPr="00B21945" w:rsidRDefault="00051542" w:rsidP="00051542">
      <w:pPr>
        <w:numPr>
          <w:ilvl w:val="0"/>
          <w:numId w:val="53"/>
        </w:numPr>
        <w:spacing w:before="100" w:beforeAutospacing="1" w:after="100" w:afterAutospacing="1"/>
        <w:jc w:val="both"/>
        <w:rPr>
          <w:lang w:val="en-US"/>
        </w:rPr>
      </w:pPr>
      <w:r w:rsidRPr="00B21945">
        <w:rPr>
          <w:lang w:val="en-US"/>
        </w:rPr>
        <w:t>processes</w:t>
      </w:r>
    </w:p>
    <w:p w:rsidR="00051542" w:rsidRPr="00B21945" w:rsidRDefault="00051542" w:rsidP="00051542">
      <w:pPr>
        <w:numPr>
          <w:ilvl w:val="0"/>
          <w:numId w:val="53"/>
        </w:numPr>
        <w:spacing w:before="100" w:beforeAutospacing="1" w:after="100" w:afterAutospacing="1"/>
        <w:jc w:val="both"/>
        <w:rPr>
          <w:lang w:val="en-US"/>
        </w:rPr>
      </w:pPr>
      <w:r w:rsidRPr="00B21945">
        <w:rPr>
          <w:lang w:val="en-US"/>
        </w:rPr>
        <w:t>products and services</w:t>
      </w:r>
    </w:p>
    <w:p w:rsidR="00051542" w:rsidRPr="00B21945" w:rsidRDefault="00051542" w:rsidP="00051542">
      <w:pPr>
        <w:numPr>
          <w:ilvl w:val="0"/>
          <w:numId w:val="53"/>
        </w:numPr>
        <w:spacing w:before="100" w:beforeAutospacing="1" w:after="100" w:afterAutospacing="1"/>
        <w:jc w:val="both"/>
        <w:rPr>
          <w:lang w:val="en-US"/>
        </w:rPr>
      </w:pPr>
      <w:r w:rsidRPr="00B21945">
        <w:rPr>
          <w:lang w:val="en-US"/>
        </w:rPr>
        <w:t>documentation</w:t>
      </w:r>
    </w:p>
    <w:p w:rsidR="00051542" w:rsidRPr="00B21945" w:rsidRDefault="00051542" w:rsidP="00051542">
      <w:pPr>
        <w:numPr>
          <w:ilvl w:val="0"/>
          <w:numId w:val="53"/>
        </w:numPr>
        <w:spacing w:before="100" w:beforeAutospacing="1" w:after="100" w:afterAutospacing="1"/>
        <w:jc w:val="both"/>
        <w:rPr>
          <w:lang w:val="en-US"/>
        </w:rPr>
      </w:pPr>
      <w:r w:rsidRPr="00B21945">
        <w:rPr>
          <w:lang w:val="en-US"/>
        </w:rPr>
        <w:t>materials and</w:t>
      </w:r>
    </w:p>
    <w:p w:rsidR="00051542" w:rsidRPr="00B21945" w:rsidRDefault="00051542" w:rsidP="00051542">
      <w:pPr>
        <w:numPr>
          <w:ilvl w:val="0"/>
          <w:numId w:val="53"/>
        </w:numPr>
        <w:spacing w:before="100" w:beforeAutospacing="1" w:after="100" w:afterAutospacing="1"/>
        <w:jc w:val="both"/>
        <w:rPr>
          <w:lang w:val="en-US"/>
        </w:rPr>
      </w:pPr>
      <w:r w:rsidRPr="00B21945">
        <w:rPr>
          <w:lang w:val="en-US"/>
        </w:rPr>
        <w:t xml:space="preserve">parts of the </w:t>
      </w:r>
      <w:r w:rsidR="00465230">
        <w:rPr>
          <w:lang w:val="en-US"/>
        </w:rPr>
        <w:t>QSMS</w:t>
      </w:r>
    </w:p>
    <w:p w:rsidR="00051542" w:rsidRPr="00B21945" w:rsidRDefault="00051542" w:rsidP="00051542">
      <w:pPr>
        <w:rPr>
          <w:bCs/>
          <w:lang w:val="en-US"/>
        </w:rPr>
      </w:pPr>
      <w:r w:rsidRPr="00B21945">
        <w:rPr>
          <w:bCs/>
          <w:lang w:val="en-US"/>
        </w:rPr>
        <w:t xml:space="preserve">The changes in the </w:t>
      </w:r>
      <w:r w:rsidR="00465230">
        <w:rPr>
          <w:bCs/>
          <w:lang w:val="en-US"/>
        </w:rPr>
        <w:t>quality and safety management</w:t>
      </w:r>
      <w:r w:rsidRPr="00B21945">
        <w:rPr>
          <w:bCs/>
          <w:lang w:val="en-US"/>
        </w:rPr>
        <w:t xml:space="preserve"> system are </w:t>
      </w:r>
      <w:r w:rsidR="00F204A2" w:rsidRPr="00B21945">
        <w:rPr>
          <w:bCs/>
          <w:lang w:val="en-US"/>
        </w:rPr>
        <w:t xml:space="preserve">identified </w:t>
      </w:r>
      <w:r w:rsidRPr="00B21945">
        <w:rPr>
          <w:bCs/>
          <w:lang w:val="en-US"/>
        </w:rPr>
        <w:t>and planned.</w:t>
      </w:r>
    </w:p>
    <w:p w:rsidR="00F204A2" w:rsidRPr="00B21945" w:rsidRDefault="00F204A2" w:rsidP="00051542">
      <w:pPr>
        <w:rPr>
          <w:bCs/>
          <w:lang w:val="en-US"/>
        </w:rPr>
      </w:pPr>
    </w:p>
    <w:p w:rsidR="00051542" w:rsidRPr="00B21945" w:rsidRDefault="00051542" w:rsidP="00051542">
      <w:pPr>
        <w:rPr>
          <w:bCs/>
          <w:lang w:val="en-US"/>
        </w:rPr>
      </w:pPr>
      <w:r w:rsidRPr="00B21945">
        <w:rPr>
          <w:bCs/>
          <w:lang w:val="en-US"/>
        </w:rPr>
        <w:t>Every change takes into account the:</w:t>
      </w:r>
    </w:p>
    <w:p w:rsidR="00051542" w:rsidRPr="00B21945" w:rsidRDefault="00051542" w:rsidP="00051542">
      <w:pPr>
        <w:rPr>
          <w:bCs/>
          <w:lang w:val="en-US"/>
        </w:rPr>
      </w:pPr>
    </w:p>
    <w:p w:rsidR="00051542" w:rsidRPr="00B21945" w:rsidRDefault="00051542" w:rsidP="00051542">
      <w:pPr>
        <w:pStyle w:val="Paragraphedeliste"/>
        <w:numPr>
          <w:ilvl w:val="0"/>
          <w:numId w:val="59"/>
        </w:numPr>
        <w:rPr>
          <w:rFonts w:ascii="Arial" w:hAnsi="Arial" w:cs="Arial"/>
          <w:bCs/>
          <w:lang w:val="en-US"/>
        </w:rPr>
      </w:pPr>
      <w:r w:rsidRPr="00B21945">
        <w:rPr>
          <w:rFonts w:ascii="Arial" w:hAnsi="Arial" w:cs="Arial"/>
          <w:bCs/>
          <w:lang w:val="en-US"/>
        </w:rPr>
        <w:t>necessity</w:t>
      </w:r>
    </w:p>
    <w:p w:rsidR="00051542" w:rsidRPr="00B21945" w:rsidRDefault="00051542" w:rsidP="00051542">
      <w:pPr>
        <w:pStyle w:val="Paragraphedeliste"/>
        <w:numPr>
          <w:ilvl w:val="0"/>
          <w:numId w:val="59"/>
        </w:numPr>
        <w:rPr>
          <w:rFonts w:ascii="Arial" w:hAnsi="Arial" w:cs="Arial"/>
          <w:bCs/>
          <w:lang w:val="en-US"/>
        </w:rPr>
      </w:pPr>
      <w:r w:rsidRPr="00B21945">
        <w:rPr>
          <w:rFonts w:ascii="Arial" w:hAnsi="Arial" w:cs="Arial"/>
          <w:bCs/>
          <w:lang w:val="en-US"/>
        </w:rPr>
        <w:t>goal</w:t>
      </w:r>
    </w:p>
    <w:p w:rsidR="00051542" w:rsidRPr="00B21945" w:rsidRDefault="00051542" w:rsidP="00051542">
      <w:pPr>
        <w:pStyle w:val="Paragraphedeliste"/>
        <w:numPr>
          <w:ilvl w:val="0"/>
          <w:numId w:val="59"/>
        </w:numPr>
        <w:rPr>
          <w:rFonts w:ascii="Arial" w:hAnsi="Arial" w:cs="Arial"/>
          <w:bCs/>
          <w:lang w:val="en-US"/>
        </w:rPr>
      </w:pPr>
      <w:r w:rsidRPr="00B21945">
        <w:rPr>
          <w:rFonts w:ascii="Arial" w:hAnsi="Arial" w:cs="Arial"/>
          <w:bCs/>
          <w:lang w:val="en-US"/>
        </w:rPr>
        <w:lastRenderedPageBreak/>
        <w:t>beneficial impact</w:t>
      </w:r>
    </w:p>
    <w:p w:rsidR="00051542" w:rsidRPr="00B21945" w:rsidRDefault="00051542" w:rsidP="00051542">
      <w:pPr>
        <w:pStyle w:val="Paragraphedeliste"/>
        <w:numPr>
          <w:ilvl w:val="0"/>
          <w:numId w:val="59"/>
        </w:numPr>
        <w:rPr>
          <w:rFonts w:ascii="Arial" w:hAnsi="Arial" w:cs="Arial"/>
          <w:bCs/>
          <w:lang w:val="en-US"/>
        </w:rPr>
      </w:pPr>
      <w:r w:rsidRPr="00B21945">
        <w:rPr>
          <w:rFonts w:ascii="Arial" w:hAnsi="Arial" w:cs="Arial"/>
          <w:bCs/>
          <w:lang w:val="en-US"/>
        </w:rPr>
        <w:t>risk of potential harm</w:t>
      </w:r>
    </w:p>
    <w:p w:rsidR="00051542" w:rsidRPr="00B21945" w:rsidRDefault="00051542" w:rsidP="00051542">
      <w:pPr>
        <w:pStyle w:val="Paragraphedeliste"/>
        <w:numPr>
          <w:ilvl w:val="0"/>
          <w:numId w:val="59"/>
        </w:numPr>
        <w:rPr>
          <w:rFonts w:ascii="Arial" w:hAnsi="Arial" w:cs="Arial"/>
          <w:bCs/>
          <w:lang w:val="en-US"/>
        </w:rPr>
      </w:pPr>
      <w:r w:rsidRPr="00B21945">
        <w:rPr>
          <w:rFonts w:ascii="Arial" w:hAnsi="Arial" w:cs="Arial"/>
          <w:bCs/>
          <w:lang w:val="en-US"/>
        </w:rPr>
        <w:t>availability of people and technical resources</w:t>
      </w:r>
    </w:p>
    <w:p w:rsidR="003539EC" w:rsidRPr="003539EC" w:rsidRDefault="00051542" w:rsidP="00051542">
      <w:pPr>
        <w:pStyle w:val="Paragraphedeliste"/>
        <w:numPr>
          <w:ilvl w:val="0"/>
          <w:numId w:val="59"/>
        </w:numPr>
        <w:rPr>
          <w:bCs/>
          <w:lang w:val="en-US"/>
        </w:rPr>
      </w:pPr>
      <w:r w:rsidRPr="003539EC">
        <w:rPr>
          <w:rFonts w:ascii="Arial" w:hAnsi="Arial" w:cs="Arial"/>
          <w:bCs/>
          <w:lang w:val="en-US"/>
        </w:rPr>
        <w:t>responsibilities and authorities for its implementation</w:t>
      </w:r>
    </w:p>
    <w:p w:rsidR="00051542" w:rsidRDefault="003539EC" w:rsidP="00051542">
      <w:pPr>
        <w:pStyle w:val="Paragraphedeliste"/>
        <w:numPr>
          <w:ilvl w:val="0"/>
          <w:numId w:val="59"/>
        </w:numPr>
        <w:rPr>
          <w:rFonts w:ascii="Arial" w:hAnsi="Arial" w:cs="Arial"/>
          <w:bCs/>
          <w:lang w:val="en-US"/>
        </w:rPr>
      </w:pPr>
      <w:r w:rsidRPr="003539EC">
        <w:rPr>
          <w:rFonts w:ascii="Arial" w:hAnsi="Arial" w:cs="Arial"/>
          <w:bCs/>
          <w:lang w:val="en-US"/>
        </w:rPr>
        <w:t>communication of changes to the persons concerned</w:t>
      </w:r>
    </w:p>
    <w:p w:rsidR="003539EC" w:rsidRDefault="003539EC" w:rsidP="003539EC">
      <w:pPr>
        <w:rPr>
          <w:bCs/>
          <w:lang w:val="en-US"/>
        </w:rPr>
      </w:pPr>
    </w:p>
    <w:p w:rsidR="003539EC" w:rsidRDefault="003539EC" w:rsidP="003539EC">
      <w:pPr>
        <w:rPr>
          <w:bCs/>
          <w:lang w:val="en-US"/>
        </w:rPr>
      </w:pPr>
      <w:r w:rsidRPr="003539EC">
        <w:rPr>
          <w:bCs/>
          <w:lang w:val="en-US"/>
        </w:rPr>
        <w:t>Changes are managed in a way that does not compromise nuclear safety.</w:t>
      </w:r>
    </w:p>
    <w:p w:rsidR="008C0EBD" w:rsidRDefault="008C0EBD" w:rsidP="003539EC">
      <w:pPr>
        <w:rPr>
          <w:bCs/>
          <w:lang w:val="en-US"/>
        </w:rPr>
      </w:pPr>
    </w:p>
    <w:p w:rsidR="008C0EBD" w:rsidRDefault="008C0EBD" w:rsidP="003539EC">
      <w:pPr>
        <w:rPr>
          <w:bCs/>
          <w:lang w:val="en-US"/>
        </w:rPr>
      </w:pPr>
      <w:r>
        <w:rPr>
          <w:bCs/>
          <w:lang w:val="en-US"/>
        </w:rPr>
        <w:t>D</w:t>
      </w:r>
      <w:r w:rsidRPr="008C0EBD">
        <w:rPr>
          <w:bCs/>
          <w:lang w:val="en-US"/>
        </w:rPr>
        <w:t>ocumentation is updated on an ongoing basis</w:t>
      </w:r>
      <w:r>
        <w:rPr>
          <w:bCs/>
          <w:lang w:val="en-US"/>
        </w:rPr>
        <w:t>.</w:t>
      </w:r>
    </w:p>
    <w:p w:rsidR="003539EC" w:rsidRPr="003539EC" w:rsidRDefault="003539EC" w:rsidP="003539EC">
      <w:pPr>
        <w:rPr>
          <w:bCs/>
          <w:lang w:val="en-US"/>
        </w:rPr>
      </w:pPr>
    </w:p>
    <w:p w:rsidR="006D287C" w:rsidRPr="006D287C" w:rsidRDefault="006D287C" w:rsidP="006D287C">
      <w:pPr>
        <w:shd w:val="clear" w:color="auto" w:fill="00B0F0"/>
        <w:jc w:val="center"/>
        <w:rPr>
          <w:b/>
          <w:bCs/>
          <w:i/>
          <w:color w:val="FFFFFF" w:themeColor="background1"/>
          <w:lang w:val="en-US"/>
        </w:rPr>
      </w:pPr>
      <w:r w:rsidRPr="006D287C">
        <w:rPr>
          <w:b/>
          <w:bCs/>
          <w:i/>
          <w:color w:val="FFFFFF" w:themeColor="background1"/>
          <w:lang w:val="en-US"/>
        </w:rPr>
        <w:t>True story</w:t>
      </w:r>
    </w:p>
    <w:p w:rsidR="00883F3C" w:rsidRPr="00B21945" w:rsidRDefault="00883F3C" w:rsidP="00883F3C">
      <w:pPr>
        <w:jc w:val="both"/>
        <w:rPr>
          <w:bCs/>
          <w:i/>
          <w:lang w:val="en-US"/>
        </w:rPr>
      </w:pPr>
    </w:p>
    <w:p w:rsidR="00051542" w:rsidRPr="00B21945" w:rsidRDefault="00051542" w:rsidP="00051542">
      <w:pPr>
        <w:shd w:val="clear" w:color="auto" w:fill="B6DDE8" w:themeFill="accent5" w:themeFillTint="66"/>
        <w:jc w:val="both"/>
        <w:rPr>
          <w:bCs/>
          <w:i/>
          <w:lang w:val="en-US"/>
        </w:rPr>
      </w:pPr>
      <w:r w:rsidRPr="00B21945">
        <w:rPr>
          <w:bCs/>
          <w:i/>
          <w:lang w:val="en-US"/>
        </w:rPr>
        <w:t>In 1982</w:t>
      </w:r>
      <w:r w:rsidR="001B747A" w:rsidRPr="00B21945">
        <w:rPr>
          <w:bCs/>
          <w:i/>
          <w:lang w:val="en-US"/>
        </w:rPr>
        <w:t>,</w:t>
      </w:r>
      <w:r w:rsidRPr="00B21945">
        <w:rPr>
          <w:bCs/>
          <w:i/>
          <w:lang w:val="en-US"/>
        </w:rPr>
        <w:t xml:space="preserve"> the GM plant in Fremont, California, was closed (5000 layoffs) partly because of the struggles between unions</w:t>
      </w:r>
      <w:r w:rsidR="001B747A" w:rsidRPr="00B21945">
        <w:rPr>
          <w:bCs/>
          <w:i/>
          <w:lang w:val="en-US"/>
        </w:rPr>
        <w:t>, the</w:t>
      </w:r>
      <w:r w:rsidRPr="00B21945">
        <w:rPr>
          <w:bCs/>
          <w:i/>
          <w:lang w:val="en-US"/>
        </w:rPr>
        <w:t xml:space="preserve"> combative conservative management and workers </w:t>
      </w:r>
      <w:r w:rsidR="001B747A" w:rsidRPr="00B21945">
        <w:rPr>
          <w:bCs/>
          <w:i/>
          <w:lang w:val="en-US"/>
        </w:rPr>
        <w:t xml:space="preserve">who were </w:t>
      </w:r>
      <w:r w:rsidRPr="00B21945">
        <w:rPr>
          <w:bCs/>
          <w:i/>
          <w:lang w:val="en-US"/>
        </w:rPr>
        <w:t>not at all docile.</w:t>
      </w:r>
    </w:p>
    <w:p w:rsidR="00051542" w:rsidRPr="00B21945" w:rsidRDefault="00051542" w:rsidP="00051542">
      <w:pPr>
        <w:shd w:val="clear" w:color="auto" w:fill="B6DDE8" w:themeFill="accent5" w:themeFillTint="66"/>
        <w:jc w:val="both"/>
        <w:rPr>
          <w:bCs/>
          <w:i/>
          <w:lang w:val="en-US"/>
        </w:rPr>
      </w:pPr>
    </w:p>
    <w:p w:rsidR="00051542" w:rsidRPr="00B21945" w:rsidRDefault="00051542" w:rsidP="00051542">
      <w:pPr>
        <w:shd w:val="clear" w:color="auto" w:fill="B6DDE8" w:themeFill="accent5" w:themeFillTint="66"/>
        <w:jc w:val="both"/>
        <w:rPr>
          <w:bCs/>
          <w:i/>
          <w:lang w:val="en-US"/>
        </w:rPr>
      </w:pPr>
      <w:r w:rsidRPr="00B21945">
        <w:rPr>
          <w:bCs/>
          <w:i/>
          <w:lang w:val="en-US"/>
        </w:rPr>
        <w:t>In 1984</w:t>
      </w:r>
      <w:r w:rsidR="001B747A" w:rsidRPr="00B21945">
        <w:rPr>
          <w:bCs/>
          <w:i/>
          <w:lang w:val="en-US"/>
        </w:rPr>
        <w:t>,</w:t>
      </w:r>
      <w:r w:rsidRPr="00B21945">
        <w:rPr>
          <w:bCs/>
          <w:i/>
          <w:lang w:val="en-US"/>
        </w:rPr>
        <w:t xml:space="preserve"> Toyota created a partnership with GM and reopened the plant under the name of </w:t>
      </w:r>
      <w:proofErr w:type="spellStart"/>
      <w:r w:rsidRPr="00B21945">
        <w:rPr>
          <w:bCs/>
          <w:i/>
          <w:lang w:val="en-US"/>
        </w:rPr>
        <w:t>Nummi</w:t>
      </w:r>
      <w:proofErr w:type="spellEnd"/>
      <w:r w:rsidRPr="00B21945">
        <w:rPr>
          <w:bCs/>
          <w:i/>
          <w:lang w:val="en-US"/>
        </w:rPr>
        <w:t>. The contract sti</w:t>
      </w:r>
      <w:r w:rsidR="00514ECF" w:rsidRPr="00B21945">
        <w:rPr>
          <w:bCs/>
          <w:i/>
          <w:lang w:val="en-US"/>
        </w:rPr>
        <w:t>p</w:t>
      </w:r>
      <w:r w:rsidRPr="00B21945">
        <w:rPr>
          <w:bCs/>
          <w:i/>
          <w:lang w:val="en-US"/>
        </w:rPr>
        <w:t>ulated that the same amount of cars would be produced with half of the former staff.</w:t>
      </w:r>
    </w:p>
    <w:p w:rsidR="00051542" w:rsidRPr="00B21945" w:rsidRDefault="00051542" w:rsidP="00051542">
      <w:pPr>
        <w:shd w:val="clear" w:color="auto" w:fill="B6DDE8" w:themeFill="accent5" w:themeFillTint="66"/>
        <w:jc w:val="both"/>
        <w:rPr>
          <w:bCs/>
          <w:i/>
          <w:lang w:val="en-US"/>
        </w:rPr>
      </w:pPr>
    </w:p>
    <w:p w:rsidR="00051542" w:rsidRPr="00B21945" w:rsidRDefault="00051542" w:rsidP="00051542">
      <w:pPr>
        <w:shd w:val="clear" w:color="auto" w:fill="B6DDE8" w:themeFill="accent5" w:themeFillTint="66"/>
        <w:jc w:val="both"/>
        <w:rPr>
          <w:bCs/>
          <w:i/>
          <w:lang w:val="en-US"/>
        </w:rPr>
      </w:pPr>
      <w:r w:rsidRPr="00B21945">
        <w:rPr>
          <w:bCs/>
          <w:i/>
          <w:lang w:val="en-US"/>
        </w:rPr>
        <w:t xml:space="preserve">Japanese officials put in place the "Toyota spirit", the Lean approach, trust, respect, responsibility, freedom to think, act and solve problems, simplification, war on waste, </w:t>
      </w:r>
      <w:proofErr w:type="gramStart"/>
      <w:r w:rsidRPr="00B21945">
        <w:rPr>
          <w:bCs/>
          <w:i/>
          <w:lang w:val="en-US"/>
        </w:rPr>
        <w:t>work</w:t>
      </w:r>
      <w:proofErr w:type="gramEnd"/>
      <w:r w:rsidRPr="00B21945">
        <w:rPr>
          <w:bCs/>
          <w:i/>
          <w:lang w:val="en-US"/>
        </w:rPr>
        <w:t xml:space="preserve"> in small teams, versatility</w:t>
      </w:r>
      <w:r w:rsidR="004B1BB1" w:rsidRPr="00B21945">
        <w:rPr>
          <w:bCs/>
          <w:i/>
          <w:lang w:val="en-US"/>
        </w:rPr>
        <w:t xml:space="preserve"> and</w:t>
      </w:r>
      <w:r w:rsidRPr="00B21945">
        <w:rPr>
          <w:bCs/>
          <w:i/>
          <w:lang w:val="en-US"/>
        </w:rPr>
        <w:t xml:space="preserve"> quality first.</w:t>
      </w:r>
    </w:p>
    <w:p w:rsidR="00051542" w:rsidRPr="00B21945" w:rsidRDefault="00051542" w:rsidP="00051542">
      <w:pPr>
        <w:shd w:val="clear" w:color="auto" w:fill="B6DDE8" w:themeFill="accent5" w:themeFillTint="66"/>
        <w:jc w:val="both"/>
        <w:rPr>
          <w:bCs/>
          <w:i/>
          <w:lang w:val="en-US"/>
        </w:rPr>
      </w:pPr>
    </w:p>
    <w:p w:rsidR="00051542" w:rsidRPr="00B21945" w:rsidRDefault="00051542" w:rsidP="00051542">
      <w:pPr>
        <w:shd w:val="clear" w:color="auto" w:fill="B6DDE8" w:themeFill="accent5" w:themeFillTint="66"/>
        <w:jc w:val="both"/>
        <w:rPr>
          <w:bCs/>
          <w:i/>
          <w:lang w:val="en-US"/>
        </w:rPr>
      </w:pPr>
      <w:r w:rsidRPr="00B21945">
        <w:rPr>
          <w:bCs/>
          <w:i/>
          <w:lang w:val="en-US"/>
        </w:rPr>
        <w:t xml:space="preserve">The cost of production decreased significantly, absenteeism fell from 20 to 2%, </w:t>
      </w:r>
      <w:r w:rsidR="001B747A" w:rsidRPr="00B21945">
        <w:rPr>
          <w:bCs/>
          <w:i/>
          <w:lang w:val="en-US"/>
        </w:rPr>
        <w:t xml:space="preserve">and </w:t>
      </w:r>
      <w:r w:rsidRPr="00B21945">
        <w:rPr>
          <w:bCs/>
          <w:i/>
          <w:lang w:val="en-US"/>
        </w:rPr>
        <w:t xml:space="preserve">quality of cars </w:t>
      </w:r>
      <w:r w:rsidR="004B1BB1" w:rsidRPr="00B21945">
        <w:rPr>
          <w:bCs/>
          <w:i/>
          <w:lang w:val="en-US"/>
        </w:rPr>
        <w:t>rival</w:t>
      </w:r>
      <w:r w:rsidR="001B747A" w:rsidRPr="00B21945">
        <w:rPr>
          <w:bCs/>
          <w:i/>
          <w:lang w:val="en-US"/>
        </w:rPr>
        <w:t xml:space="preserve">ed those </w:t>
      </w:r>
      <w:r w:rsidRPr="00B21945">
        <w:rPr>
          <w:bCs/>
          <w:i/>
          <w:lang w:val="en-US"/>
        </w:rPr>
        <w:t>produced in Japan.</w:t>
      </w:r>
    </w:p>
    <w:p w:rsidR="00051542" w:rsidRPr="00B21945" w:rsidRDefault="00051542" w:rsidP="00051542">
      <w:pPr>
        <w:shd w:val="clear" w:color="auto" w:fill="B6DDE8" w:themeFill="accent5" w:themeFillTint="66"/>
        <w:jc w:val="both"/>
        <w:rPr>
          <w:bCs/>
          <w:i/>
          <w:lang w:val="en-US"/>
        </w:rPr>
      </w:pPr>
    </w:p>
    <w:p w:rsidR="00051542" w:rsidRPr="00B21945" w:rsidRDefault="00051542" w:rsidP="00051542">
      <w:pPr>
        <w:shd w:val="clear" w:color="auto" w:fill="B6DDE8" w:themeFill="accent5" w:themeFillTint="66"/>
        <w:jc w:val="both"/>
        <w:rPr>
          <w:bCs/>
          <w:i/>
          <w:lang w:val="en-US"/>
        </w:rPr>
      </w:pPr>
      <w:r w:rsidRPr="00B21945">
        <w:rPr>
          <w:bCs/>
          <w:i/>
          <w:lang w:val="en-US"/>
        </w:rPr>
        <w:t>When change is well prepared and well managed</w:t>
      </w:r>
      <w:r w:rsidR="004B1BB1" w:rsidRPr="00B21945">
        <w:rPr>
          <w:bCs/>
          <w:i/>
          <w:lang w:val="en-US"/>
        </w:rPr>
        <w:t>,</w:t>
      </w:r>
      <w:r w:rsidRPr="00B21945">
        <w:rPr>
          <w:bCs/>
          <w:i/>
          <w:lang w:val="en-US"/>
        </w:rPr>
        <w:t xml:space="preserve"> it can work wonders! Since 2010</w:t>
      </w:r>
      <w:r w:rsidR="001B747A" w:rsidRPr="00B21945">
        <w:rPr>
          <w:bCs/>
          <w:i/>
          <w:lang w:val="en-US"/>
        </w:rPr>
        <w:t>,</w:t>
      </w:r>
      <w:r w:rsidRPr="00B21945">
        <w:rPr>
          <w:bCs/>
          <w:i/>
          <w:lang w:val="en-US"/>
        </w:rPr>
        <w:t xml:space="preserve"> the plant has become </w:t>
      </w:r>
      <w:r w:rsidR="001B747A" w:rsidRPr="00B21945">
        <w:rPr>
          <w:bCs/>
          <w:i/>
          <w:lang w:val="en-US"/>
        </w:rPr>
        <w:t xml:space="preserve">a </w:t>
      </w:r>
      <w:r w:rsidRPr="00B21945">
        <w:rPr>
          <w:bCs/>
          <w:i/>
          <w:lang w:val="en-US"/>
        </w:rPr>
        <w:t>Tesla</w:t>
      </w:r>
      <w:r w:rsidR="001B747A" w:rsidRPr="00B21945">
        <w:rPr>
          <w:bCs/>
          <w:i/>
          <w:lang w:val="en-US"/>
        </w:rPr>
        <w:t xml:space="preserve"> factory</w:t>
      </w:r>
      <w:r w:rsidRPr="00B21945">
        <w:rPr>
          <w:bCs/>
          <w:i/>
          <w:lang w:val="en-US"/>
        </w:rPr>
        <w:t xml:space="preserve"> (electric cars).</w:t>
      </w:r>
    </w:p>
    <w:p w:rsidR="00051542" w:rsidRPr="00B21945" w:rsidRDefault="00051542" w:rsidP="00051542">
      <w:pPr>
        <w:rPr>
          <w:bCs/>
          <w:lang w:val="en-US"/>
        </w:rPr>
      </w:pPr>
    </w:p>
    <w:p w:rsidR="00051542" w:rsidRPr="00A86E2B" w:rsidRDefault="00051542" w:rsidP="00A86E2B">
      <w:pPr>
        <w:pStyle w:val="NormalWeb"/>
        <w:shd w:val="clear" w:color="auto" w:fill="009900"/>
        <w:spacing w:before="0" w:beforeAutospacing="0" w:after="0" w:afterAutospacing="0"/>
        <w:jc w:val="center"/>
        <w:rPr>
          <w:b/>
          <w:i/>
          <w:color w:val="FFFFFF" w:themeColor="background1"/>
          <w:lang w:val="en-US"/>
        </w:rPr>
      </w:pPr>
      <w:r w:rsidRPr="00A86E2B">
        <w:rPr>
          <w:b/>
          <w:i/>
          <w:color w:val="FFFFFF" w:themeColor="background1"/>
          <w:lang w:val="en-US"/>
        </w:rPr>
        <w:t>Good practices</w:t>
      </w:r>
    </w:p>
    <w:p w:rsidR="00051542" w:rsidRPr="00B21945" w:rsidRDefault="00051542" w:rsidP="00051542">
      <w:pPr>
        <w:pStyle w:val="NormalWeb"/>
        <w:numPr>
          <w:ilvl w:val="0"/>
          <w:numId w:val="32"/>
        </w:numPr>
        <w:jc w:val="both"/>
        <w:rPr>
          <w:bCs/>
          <w:i/>
          <w:color w:val="008000"/>
          <w:lang w:val="en-US"/>
        </w:rPr>
      </w:pPr>
      <w:r w:rsidRPr="00B21945">
        <w:rPr>
          <w:bCs/>
          <w:i/>
          <w:color w:val="008000"/>
          <w:lang w:val="en-US"/>
        </w:rPr>
        <w:t>changes are planned and validated before any application</w:t>
      </w:r>
    </w:p>
    <w:p w:rsidR="00275E6B" w:rsidRDefault="00051542" w:rsidP="00051542">
      <w:pPr>
        <w:pStyle w:val="NormalWeb"/>
        <w:numPr>
          <w:ilvl w:val="0"/>
          <w:numId w:val="32"/>
        </w:numPr>
        <w:jc w:val="both"/>
        <w:rPr>
          <w:bCs/>
          <w:i/>
          <w:color w:val="008000"/>
          <w:lang w:val="en-US"/>
        </w:rPr>
      </w:pPr>
      <w:r w:rsidRPr="00275E6B">
        <w:rPr>
          <w:bCs/>
          <w:i/>
          <w:color w:val="008000"/>
          <w:lang w:val="en-US"/>
        </w:rPr>
        <w:t xml:space="preserve">changes </w:t>
      </w:r>
      <w:r w:rsidR="00275E6B" w:rsidRPr="00275E6B">
        <w:rPr>
          <w:bCs/>
          <w:i/>
          <w:color w:val="008000"/>
          <w:lang w:val="en-US"/>
        </w:rPr>
        <w:t>do not compromise nuclear safety</w:t>
      </w:r>
    </w:p>
    <w:p w:rsidR="0042581E" w:rsidRPr="00275E6B" w:rsidRDefault="0042581E" w:rsidP="00051542">
      <w:pPr>
        <w:pStyle w:val="NormalWeb"/>
        <w:numPr>
          <w:ilvl w:val="0"/>
          <w:numId w:val="32"/>
        </w:numPr>
        <w:jc w:val="both"/>
        <w:rPr>
          <w:bCs/>
          <w:i/>
          <w:color w:val="008000"/>
          <w:lang w:val="en-US"/>
        </w:rPr>
      </w:pPr>
      <w:r>
        <w:rPr>
          <w:bCs/>
          <w:i/>
          <w:color w:val="008000"/>
          <w:lang w:val="en-US"/>
        </w:rPr>
        <w:t>changes are communicated to all persons concerned</w:t>
      </w:r>
    </w:p>
    <w:p w:rsidR="00051542" w:rsidRPr="00A86E2B" w:rsidRDefault="00051542" w:rsidP="00051542">
      <w:pPr>
        <w:shd w:val="clear" w:color="auto" w:fill="FF6600"/>
        <w:jc w:val="center"/>
        <w:rPr>
          <w:b/>
          <w:i/>
          <w:color w:val="FFFFFF" w:themeColor="background1"/>
          <w:lang w:val="en-US"/>
        </w:rPr>
      </w:pPr>
      <w:r w:rsidRPr="00A86E2B">
        <w:rPr>
          <w:b/>
          <w:i/>
          <w:color w:val="FFFFFF" w:themeColor="background1"/>
          <w:lang w:val="en-US"/>
        </w:rPr>
        <w:t>Bad practices</w:t>
      </w:r>
    </w:p>
    <w:p w:rsidR="00051542" w:rsidRPr="00B21945" w:rsidRDefault="00051542" w:rsidP="00051542">
      <w:pPr>
        <w:pStyle w:val="NormalWeb"/>
        <w:numPr>
          <w:ilvl w:val="0"/>
          <w:numId w:val="33"/>
        </w:numPr>
        <w:jc w:val="both"/>
        <w:rPr>
          <w:i/>
          <w:color w:val="FF6600"/>
          <w:lang w:val="en-US"/>
        </w:rPr>
      </w:pPr>
      <w:r w:rsidRPr="00B21945">
        <w:rPr>
          <w:i/>
          <w:color w:val="FF6600"/>
          <w:lang w:val="en-US"/>
        </w:rPr>
        <w:t>some changes are applied without planning and risk analysis of potential harm</w:t>
      </w:r>
    </w:p>
    <w:p w:rsidR="0071034E" w:rsidRPr="00B21945" w:rsidRDefault="00051542" w:rsidP="0071034E">
      <w:pPr>
        <w:pStyle w:val="NormalWeb"/>
        <w:numPr>
          <w:ilvl w:val="0"/>
          <w:numId w:val="33"/>
        </w:numPr>
        <w:jc w:val="both"/>
        <w:rPr>
          <w:i/>
          <w:color w:val="FF6600"/>
          <w:lang w:val="en-US"/>
        </w:rPr>
      </w:pPr>
      <w:r w:rsidRPr="00B21945">
        <w:rPr>
          <w:i/>
          <w:color w:val="FF6600"/>
          <w:lang w:val="en-US"/>
        </w:rPr>
        <w:t xml:space="preserve">the person in charge of a change is not known </w:t>
      </w:r>
      <w:r w:rsidR="00514ECF" w:rsidRPr="00B21945">
        <w:rPr>
          <w:i/>
          <w:color w:val="FF6600"/>
          <w:lang w:val="en-US"/>
        </w:rPr>
        <w:t>t</w:t>
      </w:r>
      <w:r w:rsidRPr="00B21945">
        <w:rPr>
          <w:i/>
          <w:color w:val="FF6600"/>
          <w:lang w:val="en-US"/>
        </w:rPr>
        <w:t>o the persons concerned</w:t>
      </w:r>
    </w:p>
    <w:p w:rsidR="0042581E" w:rsidRDefault="0090035E" w:rsidP="0071034E">
      <w:pPr>
        <w:pStyle w:val="NormalWeb"/>
        <w:numPr>
          <w:ilvl w:val="0"/>
          <w:numId w:val="33"/>
        </w:numPr>
        <w:jc w:val="both"/>
        <w:rPr>
          <w:i/>
          <w:color w:val="FF6600"/>
          <w:lang w:val="en-US"/>
        </w:rPr>
      </w:pPr>
      <w:r w:rsidRPr="00B21945">
        <w:rPr>
          <w:i/>
          <w:color w:val="FF6600"/>
          <w:lang w:val="en-US"/>
        </w:rPr>
        <w:t xml:space="preserve">change </w:t>
      </w:r>
      <w:r w:rsidR="00514ECF" w:rsidRPr="00B21945">
        <w:rPr>
          <w:i/>
          <w:color w:val="FF6600"/>
          <w:lang w:val="en-US"/>
        </w:rPr>
        <w:t xml:space="preserve">is </w:t>
      </w:r>
      <w:r w:rsidR="00051542" w:rsidRPr="00B21945">
        <w:rPr>
          <w:i/>
          <w:color w:val="FF6600"/>
          <w:lang w:val="en-US"/>
        </w:rPr>
        <w:t xml:space="preserve">applied without </w:t>
      </w:r>
      <w:r w:rsidR="00514ECF" w:rsidRPr="00B21945">
        <w:rPr>
          <w:i/>
          <w:color w:val="FF6600"/>
          <w:lang w:val="en-US"/>
        </w:rPr>
        <w:t xml:space="preserve">a </w:t>
      </w:r>
      <w:r w:rsidR="00051542" w:rsidRPr="00B21945">
        <w:rPr>
          <w:i/>
          <w:color w:val="FF6600"/>
          <w:lang w:val="en-US"/>
        </w:rPr>
        <w:t>clear</w:t>
      </w:r>
      <w:r w:rsidR="00514ECF" w:rsidRPr="00B21945">
        <w:rPr>
          <w:i/>
          <w:color w:val="FF6600"/>
          <w:lang w:val="en-US"/>
        </w:rPr>
        <w:t>ly</w:t>
      </w:r>
      <w:r w:rsidR="00051542" w:rsidRPr="00B21945">
        <w:rPr>
          <w:i/>
          <w:color w:val="FF6600"/>
          <w:lang w:val="en-US"/>
        </w:rPr>
        <w:t xml:space="preserve"> established goal</w:t>
      </w:r>
    </w:p>
    <w:p w:rsidR="00051542" w:rsidRPr="00B21945" w:rsidRDefault="00051542" w:rsidP="0042581E">
      <w:pPr>
        <w:pStyle w:val="NormalWeb"/>
        <w:jc w:val="both"/>
        <w:rPr>
          <w:i/>
          <w:color w:val="FF6600"/>
          <w:lang w:val="en-US"/>
        </w:rPr>
      </w:pPr>
      <w:r w:rsidRPr="00B21945">
        <w:rPr>
          <w:i/>
          <w:color w:val="FF6600"/>
          <w:lang w:val="en-US"/>
        </w:rPr>
        <w:br w:type="page"/>
      </w:r>
    </w:p>
    <w:p w:rsidR="00051542" w:rsidRPr="00B21945" w:rsidRDefault="00051542" w:rsidP="00051542">
      <w:pPr>
        <w:spacing w:before="100" w:beforeAutospacing="1"/>
        <w:jc w:val="both"/>
        <w:rPr>
          <w:lang w:val="en-US"/>
        </w:rPr>
      </w:pPr>
      <w:r w:rsidRPr="00B21945">
        <w:rPr>
          <w:b/>
          <w:bCs/>
          <w:lang w:val="en-US"/>
        </w:rPr>
        <w:lastRenderedPageBreak/>
        <w:t xml:space="preserve">7 </w:t>
      </w:r>
      <w:proofErr w:type="gramStart"/>
      <w:r w:rsidRPr="00B21945">
        <w:rPr>
          <w:b/>
          <w:bCs/>
          <w:lang w:val="en-US"/>
        </w:rPr>
        <w:t>Support</w:t>
      </w:r>
      <w:proofErr w:type="gramEnd"/>
      <w:r w:rsidRPr="00B21945">
        <w:rPr>
          <w:b/>
          <w:bCs/>
          <w:lang w:val="en-US"/>
        </w:rPr>
        <w:t xml:space="preserve">                                                                  </w:t>
      </w:r>
      <w:r w:rsidRPr="00B21945">
        <w:rPr>
          <w:b/>
          <w:bCs/>
          <w:noProof/>
        </w:rPr>
        <w:drawing>
          <wp:inline distT="0" distB="0" distL="0" distR="0" wp14:anchorId="454A141B" wp14:editId="45F22454">
            <wp:extent cx="360000" cy="360000"/>
            <wp:effectExtent l="0" t="0" r="2540" b="2540"/>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d.gif"/>
                    <pic:cNvPicPr/>
                  </pic:nvPicPr>
                  <pic:blipFill>
                    <a:blip r:embed="rId208"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r w:rsidRPr="00B21945">
        <w:rPr>
          <w:b/>
          <w:bCs/>
          <w:lang w:val="en-US"/>
        </w:rPr>
        <w:t xml:space="preserve">                                        </w:t>
      </w:r>
    </w:p>
    <w:p w:rsidR="00051542" w:rsidRPr="00B21945" w:rsidRDefault="00051542" w:rsidP="00051542">
      <w:pPr>
        <w:spacing w:before="100" w:beforeAutospacing="1" w:after="100" w:afterAutospacing="1"/>
        <w:jc w:val="both"/>
        <w:rPr>
          <w:bCs/>
          <w:lang w:val="en-US"/>
        </w:rPr>
      </w:pPr>
      <w:bookmarkStart w:id="28" w:name="7.1"/>
      <w:bookmarkEnd w:id="28"/>
      <w:r w:rsidRPr="00B21945">
        <w:rPr>
          <w:b/>
          <w:bCs/>
          <w:lang w:val="en-US"/>
        </w:rPr>
        <w:t xml:space="preserve">7.1 Resources </w:t>
      </w:r>
      <w:r w:rsidRPr="00B21945">
        <w:rPr>
          <w:bCs/>
          <w:i/>
          <w:lang w:val="en-US"/>
        </w:rPr>
        <w:t xml:space="preserve">(requirements </w:t>
      </w:r>
      <w:hyperlink r:id="rId235" w:anchor="7.1" w:history="1">
        <w:r w:rsidR="00622C34">
          <w:rPr>
            <w:rStyle w:val="Lienhypertexte"/>
            <w:bCs/>
            <w:i/>
            <w:lang w:val="en-US"/>
          </w:rPr>
          <w:t>103</w:t>
        </w:r>
        <w:r w:rsidRPr="00B21945">
          <w:rPr>
            <w:rStyle w:val="Lienhypertexte"/>
            <w:bCs/>
            <w:i/>
            <w:lang w:val="en-US"/>
          </w:rPr>
          <w:t xml:space="preserve"> to </w:t>
        </w:r>
        <w:r w:rsidR="00622C34">
          <w:rPr>
            <w:rStyle w:val="Lienhypertexte"/>
            <w:bCs/>
            <w:i/>
            <w:lang w:val="en-US"/>
          </w:rPr>
          <w:t>122</w:t>
        </w:r>
      </w:hyperlink>
      <w:r w:rsidRPr="00B21945">
        <w:rPr>
          <w:bCs/>
          <w:i/>
          <w:lang w:val="en-US"/>
        </w:rPr>
        <w:t>)</w:t>
      </w:r>
    </w:p>
    <w:p w:rsidR="00051542" w:rsidRPr="00B21945" w:rsidRDefault="00051542" w:rsidP="00051542">
      <w:pPr>
        <w:spacing w:before="100" w:beforeAutospacing="1" w:after="100" w:afterAutospacing="1"/>
        <w:jc w:val="both"/>
        <w:rPr>
          <w:b/>
          <w:bCs/>
          <w:lang w:val="en-US"/>
        </w:rPr>
      </w:pPr>
      <w:r w:rsidRPr="00B21945">
        <w:rPr>
          <w:b/>
          <w:bCs/>
          <w:lang w:val="en-US"/>
        </w:rPr>
        <w:t>7.1.1 General</w:t>
      </w:r>
    </w:p>
    <w:p w:rsidR="00051542" w:rsidRPr="00B21945" w:rsidRDefault="00051542" w:rsidP="00051542">
      <w:pPr>
        <w:spacing w:before="100" w:beforeAutospacing="1" w:after="100" w:afterAutospacing="1"/>
        <w:jc w:val="both"/>
        <w:rPr>
          <w:lang w:val="en-US"/>
        </w:rPr>
      </w:pPr>
      <w:r w:rsidRPr="00B21945">
        <w:rPr>
          <w:lang w:val="en-US"/>
        </w:rPr>
        <w:t xml:space="preserve">Top management </w:t>
      </w:r>
      <w:proofErr w:type="gramStart"/>
      <w:r w:rsidR="002103E5" w:rsidRPr="00B21945">
        <w:rPr>
          <w:lang w:val="en-US"/>
        </w:rPr>
        <w:t>identifies</w:t>
      </w:r>
      <w:r w:rsidR="002103E5">
        <w:rPr>
          <w:lang w:val="en-US"/>
        </w:rPr>
        <w:t>,</w:t>
      </w:r>
      <w:proofErr w:type="gramEnd"/>
      <w:r w:rsidRPr="00B21945">
        <w:rPr>
          <w:lang w:val="en-US"/>
        </w:rPr>
        <w:t xml:space="preserve"> plans and provides resources </w:t>
      </w:r>
      <w:r w:rsidR="006E2DA2" w:rsidRPr="00B21945">
        <w:rPr>
          <w:lang w:val="en-US"/>
        </w:rPr>
        <w:t>to</w:t>
      </w:r>
      <w:r w:rsidRPr="00B21945">
        <w:rPr>
          <w:lang w:val="en-US"/>
        </w:rPr>
        <w:t>:</w:t>
      </w:r>
    </w:p>
    <w:p w:rsidR="00051542" w:rsidRPr="00B21945" w:rsidRDefault="00051542" w:rsidP="00051542">
      <w:pPr>
        <w:numPr>
          <w:ilvl w:val="0"/>
          <w:numId w:val="5"/>
        </w:numPr>
        <w:jc w:val="both"/>
        <w:rPr>
          <w:color w:val="000000"/>
          <w:lang w:val="en-US"/>
        </w:rPr>
      </w:pPr>
      <w:r w:rsidRPr="00B21945">
        <w:rPr>
          <w:color w:val="000000"/>
          <w:lang w:val="en-US"/>
        </w:rPr>
        <w:t xml:space="preserve">establish, implement, maintain and continually improve the </w:t>
      </w:r>
      <w:r w:rsidR="00465230">
        <w:rPr>
          <w:color w:val="000000"/>
          <w:lang w:val="en-US"/>
        </w:rPr>
        <w:t>quality and safety management</w:t>
      </w:r>
      <w:r w:rsidRPr="00B21945">
        <w:rPr>
          <w:color w:val="000000"/>
          <w:lang w:val="en-US"/>
        </w:rPr>
        <w:t xml:space="preserve"> system</w:t>
      </w:r>
    </w:p>
    <w:p w:rsidR="00051542" w:rsidRPr="00B21945" w:rsidRDefault="00051542" w:rsidP="00051542">
      <w:pPr>
        <w:numPr>
          <w:ilvl w:val="0"/>
          <w:numId w:val="5"/>
        </w:numPr>
        <w:jc w:val="both"/>
        <w:rPr>
          <w:color w:val="000000"/>
          <w:lang w:val="en-US"/>
        </w:rPr>
      </w:pPr>
      <w:r w:rsidRPr="00B21945">
        <w:rPr>
          <w:color w:val="000000"/>
          <w:lang w:val="en-US"/>
        </w:rPr>
        <w:t xml:space="preserve">increase </w:t>
      </w:r>
      <w:r w:rsidR="005D04E9" w:rsidRPr="00B21945">
        <w:rPr>
          <w:color w:val="000000"/>
          <w:lang w:val="en-US"/>
        </w:rPr>
        <w:t xml:space="preserve">the </w:t>
      </w:r>
      <w:r w:rsidRPr="00B21945">
        <w:rPr>
          <w:color w:val="000000"/>
          <w:lang w:val="en-US"/>
        </w:rPr>
        <w:t xml:space="preserve">satisfaction </w:t>
      </w:r>
      <w:r w:rsidR="005D04E9" w:rsidRPr="00B21945">
        <w:rPr>
          <w:color w:val="000000"/>
          <w:lang w:val="en-US"/>
        </w:rPr>
        <w:t>of customer</w:t>
      </w:r>
      <w:r w:rsidR="006E2DA2" w:rsidRPr="00B21945">
        <w:rPr>
          <w:color w:val="000000"/>
          <w:lang w:val="en-US"/>
        </w:rPr>
        <w:t>s</w:t>
      </w:r>
      <w:r w:rsidR="005D04E9" w:rsidRPr="00B21945">
        <w:rPr>
          <w:color w:val="000000"/>
          <w:lang w:val="en-US"/>
        </w:rPr>
        <w:t xml:space="preserve"> </w:t>
      </w:r>
      <w:r w:rsidRPr="00B21945">
        <w:rPr>
          <w:color w:val="000000"/>
          <w:lang w:val="en-US"/>
        </w:rPr>
        <w:t xml:space="preserve">and other </w:t>
      </w:r>
      <w:r w:rsidR="001B28DB" w:rsidRPr="00B21945">
        <w:rPr>
          <w:color w:val="000000"/>
          <w:lang w:val="en-US"/>
        </w:rPr>
        <w:t>stakeholders</w:t>
      </w:r>
    </w:p>
    <w:p w:rsidR="00051542" w:rsidRPr="00B21945" w:rsidRDefault="00051542" w:rsidP="00051542">
      <w:pPr>
        <w:numPr>
          <w:ilvl w:val="0"/>
          <w:numId w:val="5"/>
        </w:numPr>
        <w:jc w:val="both"/>
        <w:rPr>
          <w:color w:val="000000"/>
          <w:lang w:val="en-US"/>
        </w:rPr>
      </w:pPr>
      <w:r w:rsidRPr="00B21945">
        <w:rPr>
          <w:color w:val="000000"/>
          <w:lang w:val="en-US"/>
        </w:rPr>
        <w:t xml:space="preserve">confirm its commitment to the effective functioning of the </w:t>
      </w:r>
      <w:r w:rsidR="00465230">
        <w:rPr>
          <w:color w:val="000000"/>
          <w:lang w:val="en-US"/>
        </w:rPr>
        <w:t>QSMS</w:t>
      </w:r>
    </w:p>
    <w:p w:rsidR="00051542" w:rsidRPr="00B21945" w:rsidRDefault="00051542" w:rsidP="00051542">
      <w:pPr>
        <w:jc w:val="both"/>
        <w:rPr>
          <w:color w:val="000000"/>
          <w:lang w:val="en-US"/>
        </w:rPr>
      </w:pPr>
    </w:p>
    <w:p w:rsidR="00051542" w:rsidRPr="00B21945" w:rsidRDefault="00051542" w:rsidP="00051542">
      <w:pPr>
        <w:jc w:val="both"/>
        <w:rPr>
          <w:color w:val="000000"/>
          <w:lang w:val="en-US"/>
        </w:rPr>
      </w:pPr>
      <w:r w:rsidRPr="00B21945">
        <w:rPr>
          <w:color w:val="000000"/>
          <w:lang w:val="en-US"/>
        </w:rPr>
        <w:t>Top management takes into account the limits of available internal resources and re</w:t>
      </w:r>
      <w:r w:rsidR="006E2DA2" w:rsidRPr="00B21945">
        <w:rPr>
          <w:color w:val="000000"/>
          <w:lang w:val="en-US"/>
        </w:rPr>
        <w:t>sorts</w:t>
      </w:r>
      <w:r w:rsidRPr="00B21945">
        <w:rPr>
          <w:color w:val="000000"/>
          <w:lang w:val="en-US"/>
        </w:rPr>
        <w:t xml:space="preserve"> to external </w:t>
      </w:r>
      <w:r w:rsidR="0090035E" w:rsidRPr="00B21945">
        <w:rPr>
          <w:color w:val="000000"/>
          <w:lang w:val="en-US"/>
        </w:rPr>
        <w:t>p</w:t>
      </w:r>
      <w:r w:rsidRPr="00B21945">
        <w:rPr>
          <w:color w:val="000000"/>
          <w:lang w:val="en-US"/>
        </w:rPr>
        <w:t>roviders when necessary.</w:t>
      </w:r>
    </w:p>
    <w:p w:rsidR="00051542" w:rsidRPr="00B21945" w:rsidRDefault="00051542" w:rsidP="00051542">
      <w:pPr>
        <w:jc w:val="both"/>
        <w:rPr>
          <w:color w:val="000000"/>
          <w:lang w:val="en-US"/>
        </w:rPr>
      </w:pPr>
    </w:p>
    <w:p w:rsidR="00051542" w:rsidRPr="00B21945" w:rsidRDefault="00051542" w:rsidP="00051542">
      <w:pPr>
        <w:jc w:val="both"/>
        <w:rPr>
          <w:color w:val="000000"/>
          <w:lang w:val="en-US"/>
        </w:rPr>
      </w:pPr>
      <w:r w:rsidRPr="00B21945">
        <w:rPr>
          <w:color w:val="000000"/>
          <w:lang w:val="en-US"/>
        </w:rPr>
        <w:t>Resources include:</w:t>
      </w:r>
    </w:p>
    <w:p w:rsidR="00051542" w:rsidRPr="00B21945" w:rsidRDefault="00051542" w:rsidP="00051542">
      <w:pPr>
        <w:jc w:val="both"/>
        <w:rPr>
          <w:color w:val="000000"/>
          <w:lang w:val="en-US"/>
        </w:rPr>
      </w:pPr>
    </w:p>
    <w:p w:rsidR="00051542" w:rsidRPr="00B21945" w:rsidRDefault="00051542" w:rsidP="009324A9">
      <w:pPr>
        <w:pStyle w:val="Paragraphedeliste"/>
        <w:numPr>
          <w:ilvl w:val="0"/>
          <w:numId w:val="102"/>
        </w:numPr>
        <w:jc w:val="both"/>
        <w:rPr>
          <w:rFonts w:ascii="Arial" w:hAnsi="Arial" w:cs="Arial"/>
          <w:color w:val="000000"/>
          <w:lang w:val="en-US"/>
        </w:rPr>
      </w:pPr>
      <w:r w:rsidRPr="00B21945">
        <w:rPr>
          <w:rFonts w:ascii="Arial" w:hAnsi="Arial" w:cs="Arial"/>
          <w:color w:val="000000"/>
          <w:lang w:val="en-US"/>
        </w:rPr>
        <w:t>the staff</w:t>
      </w:r>
    </w:p>
    <w:p w:rsidR="00051542" w:rsidRPr="00B21945" w:rsidRDefault="00051542" w:rsidP="009324A9">
      <w:pPr>
        <w:pStyle w:val="Paragraphedeliste"/>
        <w:numPr>
          <w:ilvl w:val="0"/>
          <w:numId w:val="102"/>
        </w:numPr>
        <w:jc w:val="both"/>
        <w:rPr>
          <w:rFonts w:ascii="Arial" w:hAnsi="Arial" w:cs="Arial"/>
          <w:color w:val="000000"/>
          <w:lang w:val="en-US"/>
        </w:rPr>
      </w:pPr>
      <w:r w:rsidRPr="00B21945">
        <w:rPr>
          <w:rFonts w:ascii="Arial" w:hAnsi="Arial" w:cs="Arial"/>
          <w:color w:val="000000"/>
          <w:lang w:val="en-US"/>
        </w:rPr>
        <w:t>infrastructure</w:t>
      </w:r>
    </w:p>
    <w:p w:rsidR="00051542" w:rsidRPr="00B21945" w:rsidRDefault="00051542" w:rsidP="009324A9">
      <w:pPr>
        <w:pStyle w:val="Paragraphedeliste"/>
        <w:numPr>
          <w:ilvl w:val="0"/>
          <w:numId w:val="102"/>
        </w:numPr>
        <w:jc w:val="both"/>
        <w:rPr>
          <w:rFonts w:ascii="Arial" w:hAnsi="Arial" w:cs="Arial"/>
          <w:color w:val="000000"/>
          <w:lang w:val="en-US"/>
        </w:rPr>
      </w:pPr>
      <w:r w:rsidRPr="00B21945">
        <w:rPr>
          <w:rFonts w:ascii="Arial" w:hAnsi="Arial" w:cs="Arial"/>
          <w:color w:val="000000"/>
          <w:lang w:val="en-US"/>
        </w:rPr>
        <w:t>technology of:</w:t>
      </w:r>
    </w:p>
    <w:p w:rsidR="00051542" w:rsidRPr="00B21945" w:rsidRDefault="00051542" w:rsidP="009324A9">
      <w:pPr>
        <w:pStyle w:val="Paragraphedeliste"/>
        <w:numPr>
          <w:ilvl w:val="1"/>
          <w:numId w:val="102"/>
        </w:numPr>
        <w:jc w:val="both"/>
        <w:rPr>
          <w:rFonts w:ascii="Arial" w:hAnsi="Arial" w:cs="Arial"/>
          <w:color w:val="000000"/>
          <w:lang w:val="en-US"/>
        </w:rPr>
      </w:pPr>
      <w:r w:rsidRPr="00B21945">
        <w:rPr>
          <w:rFonts w:ascii="Arial" w:hAnsi="Arial" w:cs="Arial"/>
          <w:color w:val="000000"/>
          <w:lang w:val="en-US"/>
        </w:rPr>
        <w:t>processes</w:t>
      </w:r>
    </w:p>
    <w:p w:rsidR="00051542" w:rsidRPr="00B21945" w:rsidRDefault="00051542" w:rsidP="009324A9">
      <w:pPr>
        <w:pStyle w:val="Paragraphedeliste"/>
        <w:numPr>
          <w:ilvl w:val="1"/>
          <w:numId w:val="102"/>
        </w:numPr>
        <w:jc w:val="both"/>
        <w:rPr>
          <w:rFonts w:ascii="Arial" w:hAnsi="Arial" w:cs="Arial"/>
          <w:color w:val="000000"/>
          <w:lang w:val="en-US"/>
        </w:rPr>
      </w:pPr>
      <w:r w:rsidRPr="00B21945">
        <w:rPr>
          <w:rFonts w:ascii="Arial" w:hAnsi="Arial" w:cs="Arial"/>
          <w:color w:val="000000"/>
          <w:lang w:val="en-US"/>
        </w:rPr>
        <w:t>data processing</w:t>
      </w:r>
    </w:p>
    <w:p w:rsidR="00051542" w:rsidRPr="00B21945" w:rsidRDefault="00051542" w:rsidP="009324A9">
      <w:pPr>
        <w:pStyle w:val="Paragraphedeliste"/>
        <w:numPr>
          <w:ilvl w:val="0"/>
          <w:numId w:val="102"/>
        </w:numPr>
        <w:jc w:val="both"/>
        <w:rPr>
          <w:rFonts w:ascii="Arial" w:hAnsi="Arial" w:cs="Arial"/>
          <w:color w:val="000000"/>
          <w:lang w:val="en-US"/>
        </w:rPr>
      </w:pPr>
      <w:r w:rsidRPr="00B21945">
        <w:rPr>
          <w:rFonts w:ascii="Arial" w:hAnsi="Arial" w:cs="Arial"/>
          <w:color w:val="000000"/>
          <w:lang w:val="en-US"/>
        </w:rPr>
        <w:t>natural resources</w:t>
      </w:r>
    </w:p>
    <w:p w:rsidR="00051542" w:rsidRPr="00B21945" w:rsidRDefault="00051542" w:rsidP="009324A9">
      <w:pPr>
        <w:pStyle w:val="Paragraphedeliste"/>
        <w:numPr>
          <w:ilvl w:val="0"/>
          <w:numId w:val="102"/>
        </w:numPr>
        <w:jc w:val="both"/>
        <w:rPr>
          <w:color w:val="000000"/>
          <w:lang w:val="en-US"/>
        </w:rPr>
      </w:pPr>
      <w:r w:rsidRPr="00B21945">
        <w:rPr>
          <w:rFonts w:ascii="Arial" w:hAnsi="Arial" w:cs="Arial"/>
          <w:color w:val="000000"/>
          <w:lang w:val="en-US"/>
        </w:rPr>
        <w:t>financial resources</w:t>
      </w:r>
    </w:p>
    <w:p w:rsidR="00657980" w:rsidRPr="00B21945" w:rsidRDefault="00657980" w:rsidP="00657980">
      <w:pPr>
        <w:jc w:val="both"/>
        <w:rPr>
          <w:color w:val="000000"/>
          <w:lang w:val="en-US"/>
        </w:rPr>
      </w:pPr>
    </w:p>
    <w:p w:rsidR="00657980" w:rsidRDefault="00657980" w:rsidP="00657980">
      <w:pPr>
        <w:pStyle w:val="a"/>
        <w:ind w:left="0"/>
        <w:rPr>
          <w:rFonts w:ascii="Arial" w:hAnsi="Arial" w:cs="Arial"/>
          <w:bCs/>
          <w:lang w:val="en-US"/>
        </w:rPr>
      </w:pPr>
      <w:r w:rsidRPr="00B21945">
        <w:rPr>
          <w:rFonts w:ascii="Arial" w:hAnsi="Arial" w:cs="Arial"/>
          <w:bCs/>
          <w:lang w:val="en-US"/>
        </w:rPr>
        <w:t>A review of the adequacy of resources is conducted periodically by top management.</w:t>
      </w:r>
    </w:p>
    <w:p w:rsidR="002103E5" w:rsidRDefault="002103E5" w:rsidP="00657980">
      <w:pPr>
        <w:pStyle w:val="a"/>
        <w:ind w:left="0"/>
        <w:rPr>
          <w:rFonts w:ascii="Arial" w:hAnsi="Arial" w:cs="Arial"/>
          <w:bCs/>
          <w:lang w:val="en-US"/>
        </w:rPr>
      </w:pPr>
    </w:p>
    <w:p w:rsidR="002103E5" w:rsidRPr="00B21945" w:rsidRDefault="002103E5" w:rsidP="00657980">
      <w:pPr>
        <w:pStyle w:val="a"/>
        <w:ind w:left="0"/>
        <w:rPr>
          <w:rFonts w:ascii="Arial" w:hAnsi="Arial" w:cs="Arial"/>
          <w:bCs/>
          <w:lang w:val="en-US"/>
        </w:rPr>
      </w:pPr>
      <w:r>
        <w:rPr>
          <w:rFonts w:ascii="Arial" w:hAnsi="Arial" w:cs="Arial"/>
          <w:bCs/>
          <w:lang w:val="en-US"/>
        </w:rPr>
        <w:t>Top management ensures that nuclear safety is not compromised during determination and provision of resources.</w:t>
      </w:r>
    </w:p>
    <w:p w:rsidR="00051542" w:rsidRPr="00B21945" w:rsidRDefault="00051542" w:rsidP="00051542">
      <w:pPr>
        <w:jc w:val="both"/>
        <w:rPr>
          <w:b/>
          <w:bCs/>
          <w:lang w:val="en-US"/>
        </w:rPr>
      </w:pPr>
    </w:p>
    <w:p w:rsidR="00051542" w:rsidRPr="00B21945" w:rsidRDefault="00051542" w:rsidP="00051542">
      <w:pPr>
        <w:jc w:val="both"/>
        <w:rPr>
          <w:b/>
          <w:bCs/>
          <w:lang w:val="en-US"/>
        </w:rPr>
      </w:pPr>
      <w:r w:rsidRPr="00B21945">
        <w:rPr>
          <w:b/>
          <w:bCs/>
          <w:lang w:val="en-US"/>
        </w:rPr>
        <w:t>7.1.2 People</w:t>
      </w:r>
    </w:p>
    <w:p w:rsidR="00051542" w:rsidRPr="00B21945" w:rsidRDefault="00051542" w:rsidP="00051542">
      <w:pPr>
        <w:rPr>
          <w:b/>
          <w:bCs/>
          <w:color w:val="008000"/>
          <w:lang w:val="en-US"/>
        </w:rPr>
      </w:pPr>
    </w:p>
    <w:p w:rsidR="00051542" w:rsidRPr="006D287C" w:rsidRDefault="00051542" w:rsidP="00051542">
      <w:pPr>
        <w:jc w:val="center"/>
        <w:rPr>
          <w:b/>
          <w:bCs/>
          <w:color w:val="0033CC"/>
          <w:lang w:val="en-US"/>
        </w:rPr>
      </w:pPr>
      <w:r w:rsidRPr="006D287C">
        <w:rPr>
          <w:b/>
          <w:bCs/>
          <w:color w:val="0033CC"/>
          <w:lang w:val="en-US"/>
        </w:rPr>
        <w:t xml:space="preserve">But in the long run - and I emphasize this - no matter how </w:t>
      </w:r>
      <w:r w:rsidR="004B1BB1" w:rsidRPr="006D287C">
        <w:rPr>
          <w:b/>
          <w:bCs/>
          <w:color w:val="0033CC"/>
          <w:lang w:val="en-US"/>
        </w:rPr>
        <w:t xml:space="preserve">good or successful </w:t>
      </w:r>
      <w:r w:rsidRPr="006D287C">
        <w:rPr>
          <w:b/>
          <w:bCs/>
          <w:color w:val="0033CC"/>
          <w:lang w:val="en-US"/>
        </w:rPr>
        <w:t>you are</w:t>
      </w:r>
      <w:r w:rsidR="004B1BB1" w:rsidRPr="006D287C">
        <w:rPr>
          <w:b/>
          <w:bCs/>
          <w:color w:val="0033CC"/>
          <w:lang w:val="en-US"/>
        </w:rPr>
        <w:t xml:space="preserve"> or how clever or crafty</w:t>
      </w:r>
      <w:r w:rsidRPr="006D287C">
        <w:rPr>
          <w:b/>
          <w:bCs/>
          <w:color w:val="0033CC"/>
          <w:lang w:val="en-US"/>
        </w:rPr>
        <w:t>, your business and its future are in the hands of people you hire. Akio Morita</w:t>
      </w:r>
    </w:p>
    <w:p w:rsidR="00051542" w:rsidRPr="00B21945" w:rsidRDefault="00051542" w:rsidP="00051542">
      <w:pPr>
        <w:spacing w:before="100" w:beforeAutospacing="1" w:after="100" w:afterAutospacing="1"/>
        <w:jc w:val="both"/>
        <w:rPr>
          <w:bCs/>
          <w:lang w:val="en-US"/>
        </w:rPr>
      </w:pPr>
      <w:r w:rsidRPr="00B21945">
        <w:rPr>
          <w:bCs/>
          <w:lang w:val="en-US"/>
        </w:rPr>
        <w:t xml:space="preserve">Top management determines, provides and helps increase </w:t>
      </w:r>
      <w:r w:rsidR="001B747A" w:rsidRPr="00B21945">
        <w:rPr>
          <w:bCs/>
          <w:lang w:val="en-US"/>
        </w:rPr>
        <w:t xml:space="preserve">the </w:t>
      </w:r>
      <w:r w:rsidRPr="00B21945">
        <w:rPr>
          <w:bCs/>
          <w:lang w:val="en-US"/>
        </w:rPr>
        <w:t xml:space="preserve">staff competence required for </w:t>
      </w:r>
      <w:r w:rsidR="006E2DA2" w:rsidRPr="00B21945">
        <w:rPr>
          <w:bCs/>
          <w:lang w:val="en-US"/>
        </w:rPr>
        <w:t xml:space="preserve">the </w:t>
      </w:r>
      <w:r w:rsidRPr="00B21945">
        <w:rPr>
          <w:bCs/>
          <w:lang w:val="en-US"/>
        </w:rPr>
        <w:t xml:space="preserve">proper functioning of the </w:t>
      </w:r>
      <w:r w:rsidR="00465230">
        <w:rPr>
          <w:bCs/>
          <w:lang w:val="en-US"/>
        </w:rPr>
        <w:t>QSMS</w:t>
      </w:r>
      <w:r w:rsidRPr="00B21945">
        <w:rPr>
          <w:bCs/>
          <w:lang w:val="en-US"/>
        </w:rPr>
        <w:t xml:space="preserve"> and key processes.</w:t>
      </w:r>
    </w:p>
    <w:p w:rsidR="006D287C" w:rsidRPr="006D287C" w:rsidRDefault="006D287C" w:rsidP="006D287C">
      <w:pPr>
        <w:shd w:val="clear" w:color="auto" w:fill="00B0F0"/>
        <w:jc w:val="center"/>
        <w:rPr>
          <w:b/>
          <w:bCs/>
          <w:i/>
          <w:color w:val="FFFFFF" w:themeColor="background1"/>
          <w:lang w:val="en-US"/>
        </w:rPr>
      </w:pPr>
      <w:r w:rsidRPr="006D287C">
        <w:rPr>
          <w:b/>
          <w:bCs/>
          <w:i/>
          <w:color w:val="FFFFFF" w:themeColor="background1"/>
          <w:lang w:val="en-US"/>
        </w:rPr>
        <w:t>True story</w:t>
      </w:r>
    </w:p>
    <w:p w:rsidR="00051542" w:rsidRPr="00B21945" w:rsidRDefault="00051542" w:rsidP="00051542">
      <w:pPr>
        <w:shd w:val="clear" w:color="auto" w:fill="FFFFFF" w:themeFill="background1"/>
        <w:jc w:val="both"/>
        <w:rPr>
          <w:bCs/>
          <w:lang w:val="en-US"/>
        </w:rPr>
      </w:pPr>
    </w:p>
    <w:p w:rsidR="00051542" w:rsidRPr="00B21945" w:rsidRDefault="00051542" w:rsidP="00051542">
      <w:pPr>
        <w:shd w:val="clear" w:color="auto" w:fill="B6DDE8" w:themeFill="accent5" w:themeFillTint="66"/>
        <w:jc w:val="both"/>
        <w:rPr>
          <w:bCs/>
          <w:i/>
          <w:lang w:val="en-US"/>
        </w:rPr>
      </w:pPr>
      <w:r w:rsidRPr="00B21945">
        <w:rPr>
          <w:bCs/>
          <w:i/>
          <w:lang w:val="en-US"/>
        </w:rPr>
        <w:t xml:space="preserve">The story of the three stonecutters </w:t>
      </w:r>
      <w:r w:rsidR="001B747A" w:rsidRPr="00B21945">
        <w:rPr>
          <w:bCs/>
          <w:i/>
          <w:lang w:val="en-US"/>
        </w:rPr>
        <w:t xml:space="preserve">conveys </w:t>
      </w:r>
      <w:r w:rsidRPr="00B21945">
        <w:rPr>
          <w:bCs/>
          <w:i/>
          <w:lang w:val="en-US"/>
        </w:rPr>
        <w:t xml:space="preserve">a great deal. When asked about their work: </w:t>
      </w:r>
    </w:p>
    <w:p w:rsidR="00051542" w:rsidRPr="00B21945" w:rsidRDefault="00051542" w:rsidP="00051542">
      <w:pPr>
        <w:shd w:val="clear" w:color="auto" w:fill="B6DDE8" w:themeFill="accent5" w:themeFillTint="66"/>
        <w:jc w:val="both"/>
        <w:rPr>
          <w:bCs/>
          <w:i/>
          <w:lang w:val="en-US"/>
        </w:rPr>
      </w:pPr>
    </w:p>
    <w:p w:rsidR="00051542" w:rsidRPr="00B21945" w:rsidRDefault="00051542" w:rsidP="00051542">
      <w:pPr>
        <w:shd w:val="clear" w:color="auto" w:fill="B6DDE8" w:themeFill="accent5" w:themeFillTint="66"/>
        <w:jc w:val="both"/>
        <w:rPr>
          <w:bCs/>
          <w:i/>
          <w:lang w:val="en-US"/>
        </w:rPr>
      </w:pPr>
      <w:r w:rsidRPr="00B21945">
        <w:rPr>
          <w:bCs/>
          <w:i/>
          <w:lang w:val="en-US"/>
        </w:rPr>
        <w:tab/>
        <w:t xml:space="preserve">-  </w:t>
      </w:r>
      <w:proofErr w:type="gramStart"/>
      <w:r w:rsidRPr="00B21945">
        <w:rPr>
          <w:bCs/>
          <w:i/>
          <w:lang w:val="en-US"/>
        </w:rPr>
        <w:t>the</w:t>
      </w:r>
      <w:proofErr w:type="gramEnd"/>
      <w:r w:rsidRPr="00B21945">
        <w:rPr>
          <w:bCs/>
          <w:i/>
          <w:lang w:val="en-US"/>
        </w:rPr>
        <w:t xml:space="preserve"> first replied that he is cutting stones for a living</w:t>
      </w:r>
    </w:p>
    <w:p w:rsidR="00051542" w:rsidRPr="00B21945" w:rsidRDefault="00051542" w:rsidP="00051542">
      <w:pPr>
        <w:shd w:val="clear" w:color="auto" w:fill="B6DDE8" w:themeFill="accent5" w:themeFillTint="66"/>
        <w:jc w:val="both"/>
        <w:rPr>
          <w:bCs/>
          <w:i/>
          <w:lang w:val="en-US"/>
        </w:rPr>
      </w:pPr>
      <w:r w:rsidRPr="00B21945">
        <w:rPr>
          <w:bCs/>
          <w:i/>
          <w:lang w:val="en-US"/>
        </w:rPr>
        <w:tab/>
        <w:t xml:space="preserve">- </w:t>
      </w:r>
      <w:proofErr w:type="gramStart"/>
      <w:r w:rsidRPr="00B21945">
        <w:rPr>
          <w:bCs/>
          <w:i/>
          <w:lang w:val="en-US"/>
        </w:rPr>
        <w:t>the</w:t>
      </w:r>
      <w:proofErr w:type="gramEnd"/>
      <w:r w:rsidRPr="00B21945">
        <w:rPr>
          <w:bCs/>
          <w:i/>
          <w:lang w:val="en-US"/>
        </w:rPr>
        <w:t xml:space="preserve"> second that he tries to be the best stonemason in the country</w:t>
      </w:r>
    </w:p>
    <w:p w:rsidR="00051542" w:rsidRPr="00B21945" w:rsidRDefault="00051542" w:rsidP="00051542">
      <w:pPr>
        <w:shd w:val="clear" w:color="auto" w:fill="B6DDE8" w:themeFill="accent5" w:themeFillTint="66"/>
        <w:jc w:val="both"/>
        <w:rPr>
          <w:bCs/>
          <w:i/>
          <w:lang w:val="en-US"/>
        </w:rPr>
      </w:pPr>
      <w:r w:rsidRPr="00B21945">
        <w:rPr>
          <w:bCs/>
          <w:i/>
          <w:lang w:val="en-US"/>
        </w:rPr>
        <w:tab/>
        <w:t xml:space="preserve">- </w:t>
      </w:r>
      <w:proofErr w:type="gramStart"/>
      <w:r w:rsidRPr="00B21945">
        <w:rPr>
          <w:bCs/>
          <w:i/>
          <w:lang w:val="en-US"/>
        </w:rPr>
        <w:t>while</w:t>
      </w:r>
      <w:proofErr w:type="gramEnd"/>
      <w:r w:rsidRPr="00B21945">
        <w:rPr>
          <w:bCs/>
          <w:i/>
          <w:lang w:val="en-US"/>
        </w:rPr>
        <w:t xml:space="preserve"> the third answered that he </w:t>
      </w:r>
      <w:r w:rsidR="001B747A" w:rsidRPr="00B21945">
        <w:rPr>
          <w:bCs/>
          <w:i/>
          <w:lang w:val="en-US"/>
        </w:rPr>
        <w:t xml:space="preserve">is </w:t>
      </w:r>
      <w:r w:rsidRPr="00B21945">
        <w:rPr>
          <w:bCs/>
          <w:i/>
          <w:lang w:val="en-US"/>
        </w:rPr>
        <w:t>build</w:t>
      </w:r>
      <w:r w:rsidR="001B747A" w:rsidRPr="00B21945">
        <w:rPr>
          <w:bCs/>
          <w:i/>
          <w:lang w:val="en-US"/>
        </w:rPr>
        <w:t>ing</w:t>
      </w:r>
      <w:r w:rsidRPr="00B21945">
        <w:rPr>
          <w:bCs/>
          <w:i/>
          <w:lang w:val="en-US"/>
        </w:rPr>
        <w:t xml:space="preserve"> a cathedral</w:t>
      </w:r>
    </w:p>
    <w:p w:rsidR="00051542" w:rsidRPr="00B21945" w:rsidRDefault="00051542" w:rsidP="00051542">
      <w:pPr>
        <w:shd w:val="clear" w:color="auto" w:fill="B6DDE8" w:themeFill="accent5" w:themeFillTint="66"/>
        <w:jc w:val="both"/>
        <w:rPr>
          <w:bCs/>
          <w:i/>
          <w:lang w:val="en-US"/>
        </w:rPr>
      </w:pPr>
    </w:p>
    <w:p w:rsidR="00051542" w:rsidRPr="00B21945" w:rsidRDefault="00051542" w:rsidP="00051542">
      <w:pPr>
        <w:shd w:val="clear" w:color="auto" w:fill="B6DDE8" w:themeFill="accent5" w:themeFillTint="66"/>
        <w:jc w:val="both"/>
        <w:rPr>
          <w:bCs/>
          <w:i/>
          <w:lang w:val="en-US"/>
        </w:rPr>
      </w:pPr>
      <w:r w:rsidRPr="00B21945">
        <w:rPr>
          <w:bCs/>
          <w:i/>
          <w:lang w:val="en-US"/>
        </w:rPr>
        <w:t xml:space="preserve">Hence the three main types of relationship to work: </w:t>
      </w:r>
    </w:p>
    <w:p w:rsidR="00051542" w:rsidRPr="00B21945" w:rsidRDefault="00051542" w:rsidP="00051542">
      <w:pPr>
        <w:shd w:val="clear" w:color="auto" w:fill="B6DDE8" w:themeFill="accent5" w:themeFillTint="66"/>
        <w:jc w:val="both"/>
        <w:rPr>
          <w:bCs/>
          <w:i/>
          <w:lang w:val="en-US"/>
        </w:rPr>
      </w:pPr>
    </w:p>
    <w:p w:rsidR="00051542" w:rsidRPr="00B21945" w:rsidRDefault="00051542" w:rsidP="00051542">
      <w:pPr>
        <w:shd w:val="clear" w:color="auto" w:fill="B6DDE8" w:themeFill="accent5" w:themeFillTint="66"/>
        <w:jc w:val="both"/>
        <w:rPr>
          <w:bCs/>
          <w:i/>
          <w:lang w:val="en-US"/>
        </w:rPr>
      </w:pPr>
      <w:r w:rsidRPr="00B21945">
        <w:rPr>
          <w:bCs/>
          <w:i/>
          <w:lang w:val="en-US"/>
        </w:rPr>
        <w:tab/>
        <w:t xml:space="preserve">- </w:t>
      </w:r>
      <w:proofErr w:type="gramStart"/>
      <w:r w:rsidRPr="00B21945">
        <w:rPr>
          <w:bCs/>
          <w:i/>
          <w:lang w:val="en-US"/>
        </w:rPr>
        <w:t>livelihood</w:t>
      </w:r>
      <w:proofErr w:type="gramEnd"/>
      <w:r w:rsidRPr="00B21945">
        <w:rPr>
          <w:bCs/>
          <w:i/>
          <w:lang w:val="en-US"/>
        </w:rPr>
        <w:t xml:space="preserve"> </w:t>
      </w:r>
    </w:p>
    <w:p w:rsidR="00051542" w:rsidRPr="00B21945" w:rsidRDefault="00051542" w:rsidP="00051542">
      <w:pPr>
        <w:shd w:val="clear" w:color="auto" w:fill="B6DDE8" w:themeFill="accent5" w:themeFillTint="66"/>
        <w:jc w:val="both"/>
        <w:rPr>
          <w:bCs/>
          <w:i/>
          <w:lang w:val="en-US"/>
        </w:rPr>
      </w:pPr>
      <w:r w:rsidRPr="00B21945">
        <w:rPr>
          <w:bCs/>
          <w:i/>
          <w:lang w:val="en-US"/>
        </w:rPr>
        <w:tab/>
        <w:t xml:space="preserve">- </w:t>
      </w:r>
      <w:proofErr w:type="gramStart"/>
      <w:r w:rsidRPr="00B21945">
        <w:rPr>
          <w:bCs/>
          <w:i/>
          <w:lang w:val="en-US"/>
        </w:rPr>
        <w:t>career</w:t>
      </w:r>
      <w:proofErr w:type="gramEnd"/>
    </w:p>
    <w:p w:rsidR="00051542" w:rsidRPr="00B21945" w:rsidRDefault="00051542" w:rsidP="00051542">
      <w:pPr>
        <w:shd w:val="clear" w:color="auto" w:fill="B6DDE8" w:themeFill="accent5" w:themeFillTint="66"/>
        <w:jc w:val="both"/>
        <w:rPr>
          <w:bCs/>
          <w:i/>
          <w:lang w:val="en-US"/>
        </w:rPr>
      </w:pPr>
      <w:r w:rsidRPr="00B21945">
        <w:rPr>
          <w:bCs/>
          <w:i/>
          <w:lang w:val="en-US"/>
        </w:rPr>
        <w:tab/>
        <w:t xml:space="preserve">- </w:t>
      </w:r>
      <w:proofErr w:type="gramStart"/>
      <w:r w:rsidRPr="00B21945">
        <w:rPr>
          <w:bCs/>
          <w:i/>
          <w:lang w:val="en-US"/>
        </w:rPr>
        <w:t>vocation</w:t>
      </w:r>
      <w:proofErr w:type="gramEnd"/>
    </w:p>
    <w:p w:rsidR="00051542" w:rsidRPr="00B21945" w:rsidRDefault="00051542" w:rsidP="00051542">
      <w:pPr>
        <w:rPr>
          <w:lang w:val="en-US"/>
        </w:rPr>
      </w:pPr>
      <w:r w:rsidRPr="00B21945">
        <w:rPr>
          <w:noProof/>
        </w:rPr>
        <w:lastRenderedPageBreak/>
        <w:drawing>
          <wp:inline distT="0" distB="0" distL="0" distR="0" wp14:anchorId="75688028" wp14:editId="45096FF9">
            <wp:extent cx="635000" cy="622300"/>
            <wp:effectExtent l="0" t="0" r="0" b="6350"/>
            <wp:docPr id="106" name="Imag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iley.jpg"/>
                    <pic:cNvPicPr/>
                  </pic:nvPicPr>
                  <pic:blipFill>
                    <a:blip r:embed="rId218">
                      <a:extLst>
                        <a:ext uri="{28A0092B-C50C-407E-A947-70E740481C1C}">
                          <a14:useLocalDpi xmlns:a14="http://schemas.microsoft.com/office/drawing/2010/main" val="0"/>
                        </a:ext>
                      </a:extLst>
                    </a:blip>
                    <a:stretch>
                      <a:fillRect/>
                    </a:stretch>
                  </pic:blipFill>
                  <pic:spPr>
                    <a:xfrm>
                      <a:off x="0" y="0"/>
                      <a:ext cx="635000" cy="622300"/>
                    </a:xfrm>
                    <a:prstGeom prst="rect">
                      <a:avLst/>
                    </a:prstGeom>
                  </pic:spPr>
                </pic:pic>
              </a:graphicData>
            </a:graphic>
          </wp:inline>
        </w:drawing>
      </w:r>
      <w:r w:rsidRPr="00B21945">
        <w:rPr>
          <w:lang w:val="en-US"/>
        </w:rPr>
        <w:t xml:space="preserve"> </w:t>
      </w:r>
      <w:proofErr w:type="gramStart"/>
      <w:r w:rsidRPr="00B21945">
        <w:rPr>
          <w:lang w:val="en-US"/>
        </w:rPr>
        <w:t>Minute of relaxation.</w:t>
      </w:r>
      <w:proofErr w:type="gramEnd"/>
      <w:r w:rsidRPr="00B21945">
        <w:rPr>
          <w:lang w:val="en-US"/>
        </w:rPr>
        <w:t xml:space="preserve"> Cf. joke “</w:t>
      </w:r>
      <w:hyperlink r:id="rId236" w:anchor="gold" w:history="1">
        <w:r w:rsidRPr="00B21945">
          <w:rPr>
            <w:rStyle w:val="Lienhypertexte"/>
            <w:lang w:val="en-US"/>
          </w:rPr>
          <w:t>Gold contract</w:t>
        </w:r>
      </w:hyperlink>
      <w:r w:rsidRPr="00B21945">
        <w:rPr>
          <w:lang w:val="en-US"/>
        </w:rPr>
        <w:t>”</w:t>
      </w:r>
    </w:p>
    <w:p w:rsidR="001139BA" w:rsidRPr="00B21945" w:rsidRDefault="001139BA" w:rsidP="00051542">
      <w:pPr>
        <w:rPr>
          <w:b/>
          <w:bCs/>
          <w:lang w:val="en-US"/>
        </w:rPr>
      </w:pPr>
    </w:p>
    <w:p w:rsidR="00051542" w:rsidRPr="00B21945" w:rsidRDefault="00051542" w:rsidP="00051542">
      <w:pPr>
        <w:rPr>
          <w:b/>
          <w:bCs/>
          <w:lang w:val="en-US"/>
        </w:rPr>
      </w:pPr>
      <w:r w:rsidRPr="00B21945">
        <w:rPr>
          <w:b/>
          <w:bCs/>
          <w:lang w:val="en-US"/>
        </w:rPr>
        <w:t>7.1.3 Infrastructure</w:t>
      </w:r>
    </w:p>
    <w:p w:rsidR="00051542" w:rsidRPr="00B21945" w:rsidRDefault="00051542" w:rsidP="00051542">
      <w:pPr>
        <w:jc w:val="both"/>
        <w:rPr>
          <w:bCs/>
          <w:lang w:val="en-US"/>
        </w:rPr>
      </w:pPr>
    </w:p>
    <w:p w:rsidR="00051542" w:rsidRPr="00B21945" w:rsidRDefault="00051542" w:rsidP="00051542">
      <w:pPr>
        <w:jc w:val="both"/>
        <w:rPr>
          <w:bCs/>
          <w:lang w:val="en-US"/>
        </w:rPr>
      </w:pPr>
      <w:r w:rsidRPr="00B21945">
        <w:rPr>
          <w:bCs/>
          <w:lang w:val="en-US"/>
        </w:rPr>
        <w:t xml:space="preserve">Top management provides and maintains the infrastructure necessary </w:t>
      </w:r>
      <w:r w:rsidR="001B747A" w:rsidRPr="00B21945">
        <w:rPr>
          <w:bCs/>
          <w:lang w:val="en-US"/>
        </w:rPr>
        <w:t xml:space="preserve">for </w:t>
      </w:r>
      <w:r w:rsidRPr="00B21945">
        <w:rPr>
          <w:bCs/>
          <w:lang w:val="en-US"/>
        </w:rPr>
        <w:t xml:space="preserve">the functioning of the </w:t>
      </w:r>
      <w:r w:rsidR="00465230">
        <w:rPr>
          <w:bCs/>
          <w:lang w:val="en-US"/>
        </w:rPr>
        <w:t>QSMS</w:t>
      </w:r>
      <w:r w:rsidRPr="00B21945">
        <w:rPr>
          <w:bCs/>
          <w:lang w:val="en-US"/>
        </w:rPr>
        <w:t xml:space="preserve"> and processes to obtain </w:t>
      </w:r>
      <w:r w:rsidR="00FD3CFC" w:rsidRPr="00B21945">
        <w:rPr>
          <w:bCs/>
          <w:lang w:val="en-US"/>
        </w:rPr>
        <w:t>conform</w:t>
      </w:r>
      <w:r w:rsidR="001B747A" w:rsidRPr="00B21945">
        <w:rPr>
          <w:bCs/>
          <w:lang w:val="en-US"/>
        </w:rPr>
        <w:t>ity</w:t>
      </w:r>
      <w:r w:rsidR="00FD3CFC" w:rsidRPr="00B21945">
        <w:rPr>
          <w:bCs/>
          <w:lang w:val="en-US"/>
        </w:rPr>
        <w:t xml:space="preserve"> of </w:t>
      </w:r>
      <w:r w:rsidRPr="00B21945">
        <w:rPr>
          <w:bCs/>
          <w:lang w:val="en-US"/>
        </w:rPr>
        <w:t>products and services. Examples of infrastructure</w:t>
      </w:r>
      <w:r w:rsidR="001B747A" w:rsidRPr="00B21945">
        <w:rPr>
          <w:bCs/>
          <w:lang w:val="en-US"/>
        </w:rPr>
        <w:t xml:space="preserve"> include</w:t>
      </w:r>
      <w:r w:rsidRPr="00B21945">
        <w:rPr>
          <w:bCs/>
          <w:lang w:val="en-US"/>
        </w:rPr>
        <w:t>:</w:t>
      </w:r>
    </w:p>
    <w:p w:rsidR="00051542" w:rsidRPr="00B21945" w:rsidRDefault="00051542" w:rsidP="00051542">
      <w:pPr>
        <w:jc w:val="both"/>
        <w:rPr>
          <w:bCs/>
          <w:lang w:val="en-US"/>
        </w:rPr>
      </w:pPr>
    </w:p>
    <w:p w:rsidR="00051542" w:rsidRPr="00B21945" w:rsidRDefault="00051542" w:rsidP="009324A9">
      <w:pPr>
        <w:pStyle w:val="Paragraphedeliste"/>
        <w:numPr>
          <w:ilvl w:val="0"/>
          <w:numId w:val="103"/>
        </w:numPr>
        <w:jc w:val="both"/>
        <w:rPr>
          <w:rFonts w:ascii="Arial" w:hAnsi="Arial" w:cs="Arial"/>
          <w:bCs/>
          <w:lang w:val="en-US"/>
        </w:rPr>
      </w:pPr>
      <w:r w:rsidRPr="00B21945">
        <w:rPr>
          <w:rFonts w:ascii="Arial" w:hAnsi="Arial" w:cs="Arial"/>
          <w:bCs/>
          <w:lang w:val="en-US"/>
        </w:rPr>
        <w:t>buildings</w:t>
      </w:r>
    </w:p>
    <w:p w:rsidR="00051542" w:rsidRPr="00B21945" w:rsidRDefault="00051542" w:rsidP="009324A9">
      <w:pPr>
        <w:pStyle w:val="Paragraphedeliste"/>
        <w:numPr>
          <w:ilvl w:val="0"/>
          <w:numId w:val="103"/>
        </w:numPr>
        <w:jc w:val="both"/>
        <w:rPr>
          <w:rFonts w:ascii="Arial" w:hAnsi="Arial" w:cs="Arial"/>
          <w:bCs/>
          <w:lang w:val="en-US"/>
        </w:rPr>
      </w:pPr>
      <w:r w:rsidRPr="00B21945">
        <w:rPr>
          <w:rFonts w:ascii="Arial" w:hAnsi="Arial" w:cs="Arial"/>
          <w:bCs/>
          <w:lang w:val="en-US"/>
        </w:rPr>
        <w:t>equipment</w:t>
      </w:r>
    </w:p>
    <w:p w:rsidR="00051542" w:rsidRPr="00B21945" w:rsidRDefault="00051542" w:rsidP="009324A9">
      <w:pPr>
        <w:pStyle w:val="Paragraphedeliste"/>
        <w:numPr>
          <w:ilvl w:val="0"/>
          <w:numId w:val="103"/>
        </w:numPr>
        <w:jc w:val="both"/>
        <w:rPr>
          <w:rFonts w:ascii="Arial" w:hAnsi="Arial" w:cs="Arial"/>
          <w:bCs/>
          <w:lang w:val="en-US"/>
        </w:rPr>
      </w:pPr>
      <w:r w:rsidRPr="00B21945">
        <w:rPr>
          <w:rFonts w:ascii="Arial" w:hAnsi="Arial" w:cs="Arial"/>
          <w:bCs/>
          <w:lang w:val="en-US"/>
        </w:rPr>
        <w:t>related services:</w:t>
      </w:r>
    </w:p>
    <w:p w:rsidR="00051542" w:rsidRPr="00B21945" w:rsidRDefault="00051542" w:rsidP="009324A9">
      <w:pPr>
        <w:pStyle w:val="Paragraphedeliste"/>
        <w:numPr>
          <w:ilvl w:val="1"/>
          <w:numId w:val="103"/>
        </w:numPr>
        <w:jc w:val="both"/>
        <w:rPr>
          <w:rFonts w:ascii="Arial" w:hAnsi="Arial" w:cs="Arial"/>
          <w:bCs/>
          <w:lang w:val="en-US"/>
        </w:rPr>
      </w:pPr>
      <w:r w:rsidRPr="00B21945">
        <w:rPr>
          <w:rFonts w:ascii="Arial" w:hAnsi="Arial" w:cs="Arial"/>
          <w:bCs/>
          <w:lang w:val="en-US"/>
        </w:rPr>
        <w:t>computer system</w:t>
      </w:r>
    </w:p>
    <w:p w:rsidR="00051542" w:rsidRPr="00B21945" w:rsidRDefault="00051542" w:rsidP="009324A9">
      <w:pPr>
        <w:pStyle w:val="Paragraphedeliste"/>
        <w:numPr>
          <w:ilvl w:val="1"/>
          <w:numId w:val="103"/>
        </w:numPr>
        <w:jc w:val="both"/>
        <w:rPr>
          <w:rFonts w:ascii="Arial" w:hAnsi="Arial" w:cs="Arial"/>
          <w:bCs/>
          <w:lang w:val="en-US"/>
        </w:rPr>
      </w:pPr>
      <w:r w:rsidRPr="00B21945">
        <w:rPr>
          <w:rFonts w:ascii="Arial" w:hAnsi="Arial" w:cs="Arial"/>
          <w:bCs/>
          <w:lang w:val="en-US"/>
        </w:rPr>
        <w:t>software</w:t>
      </w:r>
    </w:p>
    <w:p w:rsidR="00051542" w:rsidRPr="00B21945" w:rsidRDefault="00051542" w:rsidP="009324A9">
      <w:pPr>
        <w:pStyle w:val="Paragraphedeliste"/>
        <w:numPr>
          <w:ilvl w:val="1"/>
          <w:numId w:val="103"/>
        </w:numPr>
        <w:jc w:val="both"/>
        <w:rPr>
          <w:bCs/>
          <w:lang w:val="en-US"/>
        </w:rPr>
      </w:pPr>
      <w:r w:rsidRPr="00B21945">
        <w:rPr>
          <w:rFonts w:ascii="Arial" w:hAnsi="Arial" w:cs="Arial"/>
          <w:bCs/>
          <w:lang w:val="en-US"/>
        </w:rPr>
        <w:t>logistics</w:t>
      </w:r>
    </w:p>
    <w:p w:rsidR="00D90775" w:rsidRPr="00B21945" w:rsidRDefault="00D90775" w:rsidP="00D90775">
      <w:pPr>
        <w:jc w:val="both"/>
        <w:rPr>
          <w:bCs/>
          <w:lang w:val="en-US"/>
        </w:rPr>
      </w:pPr>
    </w:p>
    <w:p w:rsidR="006D287C" w:rsidRPr="006D287C" w:rsidRDefault="006D287C" w:rsidP="006D287C">
      <w:pPr>
        <w:shd w:val="clear" w:color="auto" w:fill="00B0F0"/>
        <w:jc w:val="center"/>
        <w:rPr>
          <w:b/>
          <w:bCs/>
          <w:i/>
          <w:color w:val="FFFFFF" w:themeColor="background1"/>
          <w:lang w:val="en-US"/>
        </w:rPr>
      </w:pPr>
      <w:r w:rsidRPr="006D287C">
        <w:rPr>
          <w:b/>
          <w:bCs/>
          <w:i/>
          <w:color w:val="FFFFFF" w:themeColor="background1"/>
          <w:lang w:val="en-US"/>
        </w:rPr>
        <w:t>True story</w:t>
      </w:r>
    </w:p>
    <w:p w:rsidR="00D90775" w:rsidRPr="00B21945" w:rsidRDefault="00D90775" w:rsidP="00D90775">
      <w:pPr>
        <w:jc w:val="center"/>
        <w:rPr>
          <w:bCs/>
          <w:i/>
          <w:color w:val="FFFFFF" w:themeColor="background1"/>
          <w:lang w:val="en-US"/>
        </w:rPr>
      </w:pPr>
    </w:p>
    <w:p w:rsidR="00D90775" w:rsidRPr="00B21945" w:rsidRDefault="00D90775" w:rsidP="00D90775">
      <w:pPr>
        <w:shd w:val="clear" w:color="auto" w:fill="B6DDE8" w:themeFill="accent5" w:themeFillTint="66"/>
        <w:jc w:val="both"/>
        <w:rPr>
          <w:bCs/>
          <w:i/>
          <w:lang w:val="en-US"/>
        </w:rPr>
      </w:pPr>
      <w:r w:rsidRPr="00B21945">
        <w:rPr>
          <w:bCs/>
          <w:i/>
          <w:lang w:val="en-US"/>
        </w:rPr>
        <w:t>A piece of equipment was moved to make room for some new</w:t>
      </w:r>
      <w:r w:rsidR="001B747A" w:rsidRPr="00B21945">
        <w:rPr>
          <w:bCs/>
          <w:i/>
          <w:lang w:val="en-US"/>
        </w:rPr>
        <w:t>,</w:t>
      </w:r>
      <w:r w:rsidRPr="00B21945">
        <w:rPr>
          <w:bCs/>
          <w:i/>
          <w:lang w:val="en-US"/>
        </w:rPr>
        <w:t xml:space="preserve"> bulky equipment. When scheduled maintenance was to begin on the first </w:t>
      </w:r>
      <w:r w:rsidR="001B747A" w:rsidRPr="00B21945">
        <w:rPr>
          <w:bCs/>
          <w:i/>
          <w:lang w:val="en-US"/>
        </w:rPr>
        <w:t xml:space="preserve">piece of </w:t>
      </w:r>
      <w:r w:rsidRPr="00B21945">
        <w:rPr>
          <w:bCs/>
          <w:i/>
          <w:lang w:val="en-US"/>
        </w:rPr>
        <w:t>equipment, the maintenance guy was unable to perform his activities</w:t>
      </w:r>
      <w:r w:rsidR="009F6E10" w:rsidRPr="00B21945">
        <w:rPr>
          <w:bCs/>
          <w:i/>
          <w:lang w:val="en-US"/>
        </w:rPr>
        <w:t>,</w:t>
      </w:r>
      <w:r w:rsidRPr="00B21945">
        <w:rPr>
          <w:bCs/>
          <w:i/>
          <w:lang w:val="en-US"/>
        </w:rPr>
        <w:t xml:space="preserve"> as the equipment was too close to the wall. He suggested creating a door in the wall to allow access to the equipment.</w:t>
      </w:r>
    </w:p>
    <w:p w:rsidR="00D90775" w:rsidRPr="00B21945" w:rsidRDefault="00D90775" w:rsidP="00D90775">
      <w:pPr>
        <w:shd w:val="clear" w:color="auto" w:fill="B6DDE8" w:themeFill="accent5" w:themeFillTint="66"/>
        <w:jc w:val="both"/>
        <w:rPr>
          <w:bCs/>
          <w:i/>
          <w:lang w:val="en-US"/>
        </w:rPr>
      </w:pPr>
    </w:p>
    <w:p w:rsidR="00D90775" w:rsidRPr="00B21945" w:rsidRDefault="00D90775" w:rsidP="00D90775">
      <w:pPr>
        <w:shd w:val="clear" w:color="auto" w:fill="B6DDE8" w:themeFill="accent5" w:themeFillTint="66"/>
        <w:jc w:val="both"/>
        <w:rPr>
          <w:bCs/>
          <w:i/>
          <w:lang w:val="en-US"/>
        </w:rPr>
      </w:pPr>
      <w:r w:rsidRPr="00B21945">
        <w:rPr>
          <w:bCs/>
          <w:i/>
          <w:lang w:val="en-US"/>
        </w:rPr>
        <w:t>The only concern was that it was an outside wall!</w:t>
      </w:r>
    </w:p>
    <w:p w:rsidR="00051542" w:rsidRPr="00B21945" w:rsidRDefault="00051542" w:rsidP="00051542">
      <w:pPr>
        <w:spacing w:before="100" w:beforeAutospacing="1" w:after="100" w:afterAutospacing="1"/>
        <w:jc w:val="both"/>
        <w:rPr>
          <w:b/>
          <w:bCs/>
          <w:lang w:val="en-US"/>
        </w:rPr>
      </w:pPr>
      <w:r w:rsidRPr="00B21945">
        <w:rPr>
          <w:b/>
          <w:bCs/>
          <w:lang w:val="en-US"/>
        </w:rPr>
        <w:t>7.1.4 Process environment</w:t>
      </w:r>
    </w:p>
    <w:p w:rsidR="00051542" w:rsidRPr="00B21945" w:rsidRDefault="00051542" w:rsidP="00051542">
      <w:pPr>
        <w:jc w:val="both"/>
        <w:rPr>
          <w:shd w:val="clear" w:color="auto" w:fill="FFFFFF"/>
          <w:lang w:val="en-US"/>
        </w:rPr>
      </w:pPr>
      <w:r w:rsidRPr="00B21945">
        <w:rPr>
          <w:shd w:val="clear" w:color="auto" w:fill="FFFFFF"/>
          <w:lang w:val="en-US"/>
        </w:rPr>
        <w:t xml:space="preserve">Top management provides the environment necessary for the processes to obtain conformity of products and services. The environment is </w:t>
      </w:r>
      <w:r w:rsidR="009F6E10" w:rsidRPr="00B21945">
        <w:rPr>
          <w:shd w:val="clear" w:color="auto" w:fill="FFFFFF"/>
          <w:lang w:val="en-US"/>
        </w:rPr>
        <w:t xml:space="preserve">appropriate </w:t>
      </w:r>
      <w:r w:rsidRPr="00B21945">
        <w:rPr>
          <w:shd w:val="clear" w:color="auto" w:fill="FFFFFF"/>
          <w:lang w:val="en-US"/>
        </w:rPr>
        <w:t>and friendly</w:t>
      </w:r>
      <w:r w:rsidR="009F6E10" w:rsidRPr="00B21945">
        <w:rPr>
          <w:shd w:val="clear" w:color="auto" w:fill="FFFFFF"/>
          <w:lang w:val="en-US"/>
        </w:rPr>
        <w:t>,</w:t>
      </w:r>
      <w:r w:rsidRPr="00B21945">
        <w:rPr>
          <w:shd w:val="clear" w:color="auto" w:fill="FFFFFF"/>
          <w:lang w:val="en-US"/>
        </w:rPr>
        <w:t xml:space="preserve"> and includes physical and psychological aspects such as:</w:t>
      </w:r>
    </w:p>
    <w:p w:rsidR="00051542" w:rsidRPr="00B21945" w:rsidRDefault="00051542" w:rsidP="00051542">
      <w:pPr>
        <w:jc w:val="both"/>
        <w:rPr>
          <w:shd w:val="clear" w:color="auto" w:fill="FFFFFF"/>
          <w:lang w:val="en-US"/>
        </w:rPr>
      </w:pPr>
    </w:p>
    <w:p w:rsidR="00051542" w:rsidRPr="00B21945" w:rsidRDefault="00051542" w:rsidP="009324A9">
      <w:pPr>
        <w:pStyle w:val="Paragraphedeliste"/>
        <w:numPr>
          <w:ilvl w:val="0"/>
          <w:numId w:val="104"/>
        </w:numPr>
        <w:jc w:val="both"/>
        <w:rPr>
          <w:rFonts w:ascii="Arial" w:hAnsi="Arial" w:cs="Arial"/>
          <w:shd w:val="clear" w:color="auto" w:fill="FFFFFF"/>
          <w:lang w:val="en-US"/>
        </w:rPr>
      </w:pPr>
      <w:r w:rsidRPr="00B21945">
        <w:rPr>
          <w:rFonts w:ascii="Arial" w:hAnsi="Arial" w:cs="Arial"/>
          <w:shd w:val="clear" w:color="auto" w:fill="FFFFFF"/>
          <w:lang w:val="en-US"/>
        </w:rPr>
        <w:t>work organization</w:t>
      </w:r>
    </w:p>
    <w:p w:rsidR="00051542" w:rsidRDefault="00051542" w:rsidP="009324A9">
      <w:pPr>
        <w:pStyle w:val="Paragraphedeliste"/>
        <w:numPr>
          <w:ilvl w:val="0"/>
          <w:numId w:val="104"/>
        </w:numPr>
        <w:jc w:val="both"/>
        <w:rPr>
          <w:rFonts w:ascii="Arial" w:hAnsi="Arial" w:cs="Arial"/>
          <w:shd w:val="clear" w:color="auto" w:fill="FFFFFF"/>
          <w:lang w:val="en-US"/>
        </w:rPr>
      </w:pPr>
      <w:r w:rsidRPr="00B21945">
        <w:rPr>
          <w:rFonts w:ascii="Arial" w:hAnsi="Arial" w:cs="Arial"/>
          <w:shd w:val="clear" w:color="auto" w:fill="FFFFFF"/>
          <w:lang w:val="en-US"/>
        </w:rPr>
        <w:t>happiness at work</w:t>
      </w:r>
    </w:p>
    <w:p w:rsidR="008D3566" w:rsidRPr="00B21945" w:rsidRDefault="008D3566" w:rsidP="009324A9">
      <w:pPr>
        <w:pStyle w:val="Paragraphedeliste"/>
        <w:numPr>
          <w:ilvl w:val="0"/>
          <w:numId w:val="104"/>
        </w:numPr>
        <w:jc w:val="both"/>
        <w:rPr>
          <w:rFonts w:ascii="Arial" w:hAnsi="Arial" w:cs="Arial"/>
          <w:shd w:val="clear" w:color="auto" w:fill="FFFFFF"/>
          <w:lang w:val="en-US"/>
        </w:rPr>
      </w:pPr>
      <w:r>
        <w:rPr>
          <w:rFonts w:ascii="Arial" w:hAnsi="Arial" w:cs="Arial"/>
          <w:shd w:val="clear" w:color="auto" w:fill="FFFFFF"/>
          <w:lang w:val="en-US"/>
        </w:rPr>
        <w:t>non-blaming approach</w:t>
      </w:r>
    </w:p>
    <w:p w:rsidR="00051542" w:rsidRPr="00B21945" w:rsidRDefault="00051542" w:rsidP="009324A9">
      <w:pPr>
        <w:pStyle w:val="Paragraphedeliste"/>
        <w:numPr>
          <w:ilvl w:val="0"/>
          <w:numId w:val="104"/>
        </w:numPr>
        <w:jc w:val="both"/>
        <w:rPr>
          <w:rFonts w:ascii="Arial" w:hAnsi="Arial" w:cs="Arial"/>
          <w:shd w:val="clear" w:color="auto" w:fill="FFFFFF"/>
          <w:lang w:val="en-US"/>
        </w:rPr>
      </w:pPr>
      <w:r w:rsidRPr="00B21945">
        <w:rPr>
          <w:rFonts w:ascii="Arial" w:hAnsi="Arial" w:cs="Arial"/>
          <w:shd w:val="clear" w:color="auto" w:fill="FFFFFF"/>
          <w:lang w:val="en-US"/>
        </w:rPr>
        <w:t>s</w:t>
      </w:r>
      <w:r w:rsidR="00D44131" w:rsidRPr="00B21945">
        <w:rPr>
          <w:rFonts w:ascii="Arial" w:hAnsi="Arial" w:cs="Arial"/>
          <w:shd w:val="clear" w:color="auto" w:fill="FFFFFF"/>
          <w:lang w:val="en-US"/>
        </w:rPr>
        <w:t xml:space="preserve">afety </w:t>
      </w:r>
      <w:r w:rsidRPr="00B21945">
        <w:rPr>
          <w:rFonts w:ascii="Arial" w:hAnsi="Arial" w:cs="Arial"/>
          <w:shd w:val="clear" w:color="auto" w:fill="FFFFFF"/>
          <w:lang w:val="en-US"/>
        </w:rPr>
        <w:t>rules</w:t>
      </w:r>
    </w:p>
    <w:p w:rsidR="00051542" w:rsidRDefault="00051542" w:rsidP="009324A9">
      <w:pPr>
        <w:pStyle w:val="Paragraphedeliste"/>
        <w:numPr>
          <w:ilvl w:val="0"/>
          <w:numId w:val="104"/>
        </w:numPr>
        <w:jc w:val="both"/>
        <w:rPr>
          <w:rFonts w:ascii="Arial" w:hAnsi="Arial" w:cs="Arial"/>
          <w:shd w:val="clear" w:color="auto" w:fill="FFFFFF"/>
          <w:lang w:val="en-US"/>
        </w:rPr>
      </w:pPr>
      <w:r w:rsidRPr="00B21945">
        <w:rPr>
          <w:rFonts w:ascii="Arial" w:hAnsi="Arial" w:cs="Arial"/>
          <w:shd w:val="clear" w:color="auto" w:fill="FFFFFF"/>
          <w:lang w:val="en-US"/>
        </w:rPr>
        <w:t>ergonomics</w:t>
      </w:r>
    </w:p>
    <w:p w:rsidR="002103E5" w:rsidRPr="00B21945" w:rsidRDefault="002103E5" w:rsidP="009324A9">
      <w:pPr>
        <w:pStyle w:val="Paragraphedeliste"/>
        <w:numPr>
          <w:ilvl w:val="0"/>
          <w:numId w:val="104"/>
        </w:numPr>
        <w:jc w:val="both"/>
        <w:rPr>
          <w:rFonts w:ascii="Arial" w:hAnsi="Arial" w:cs="Arial"/>
          <w:shd w:val="clear" w:color="auto" w:fill="FFFFFF"/>
          <w:lang w:val="en-US"/>
        </w:rPr>
      </w:pPr>
      <w:r>
        <w:rPr>
          <w:rFonts w:ascii="Arial" w:hAnsi="Arial" w:cs="Arial"/>
          <w:shd w:val="clear" w:color="auto" w:fill="FFFFFF"/>
          <w:lang w:val="en-US"/>
        </w:rPr>
        <w:t>cleanliness</w:t>
      </w:r>
    </w:p>
    <w:p w:rsidR="00051542" w:rsidRPr="00B21945" w:rsidRDefault="00051542" w:rsidP="009324A9">
      <w:pPr>
        <w:pStyle w:val="Paragraphedeliste"/>
        <w:numPr>
          <w:ilvl w:val="0"/>
          <w:numId w:val="104"/>
        </w:numPr>
        <w:jc w:val="both"/>
        <w:rPr>
          <w:rFonts w:ascii="Arial" w:hAnsi="Arial" w:cs="Arial"/>
          <w:shd w:val="clear" w:color="auto" w:fill="FFFFFF"/>
          <w:lang w:val="en-US"/>
        </w:rPr>
      </w:pPr>
      <w:r w:rsidRPr="00B21945">
        <w:rPr>
          <w:rFonts w:ascii="Arial" w:hAnsi="Arial" w:cs="Arial"/>
          <w:shd w:val="clear" w:color="auto" w:fill="FFFFFF"/>
          <w:lang w:val="en-US"/>
        </w:rPr>
        <w:t>temperature</w:t>
      </w:r>
    </w:p>
    <w:p w:rsidR="00051542" w:rsidRPr="00B21945" w:rsidRDefault="00051542" w:rsidP="009324A9">
      <w:pPr>
        <w:pStyle w:val="Paragraphedeliste"/>
        <w:numPr>
          <w:ilvl w:val="0"/>
          <w:numId w:val="104"/>
        </w:numPr>
        <w:jc w:val="both"/>
        <w:rPr>
          <w:rFonts w:ascii="Arial" w:hAnsi="Arial" w:cs="Arial"/>
          <w:shd w:val="clear" w:color="auto" w:fill="FFFFFF"/>
          <w:lang w:val="en-US"/>
        </w:rPr>
      </w:pPr>
      <w:r w:rsidRPr="00B21945">
        <w:rPr>
          <w:rFonts w:ascii="Arial" w:hAnsi="Arial" w:cs="Arial"/>
          <w:shd w:val="clear" w:color="auto" w:fill="FFFFFF"/>
          <w:lang w:val="en-US"/>
        </w:rPr>
        <w:t>lighting</w:t>
      </w:r>
    </w:p>
    <w:p w:rsidR="00051542" w:rsidRPr="00B21945" w:rsidRDefault="00051542" w:rsidP="009324A9">
      <w:pPr>
        <w:pStyle w:val="Paragraphedeliste"/>
        <w:numPr>
          <w:ilvl w:val="0"/>
          <w:numId w:val="104"/>
        </w:numPr>
        <w:jc w:val="both"/>
        <w:rPr>
          <w:rFonts w:ascii="Arial" w:hAnsi="Arial" w:cs="Arial"/>
          <w:shd w:val="clear" w:color="auto" w:fill="FFFFFF"/>
          <w:lang w:val="en-US"/>
        </w:rPr>
      </w:pPr>
      <w:r w:rsidRPr="00B21945">
        <w:rPr>
          <w:rFonts w:ascii="Arial" w:hAnsi="Arial" w:cs="Arial"/>
          <w:shd w:val="clear" w:color="auto" w:fill="FFFFFF"/>
          <w:lang w:val="en-US"/>
        </w:rPr>
        <w:t>noise</w:t>
      </w:r>
    </w:p>
    <w:p w:rsidR="00051542" w:rsidRPr="00B21945" w:rsidRDefault="00051542" w:rsidP="00051542">
      <w:pPr>
        <w:jc w:val="both"/>
        <w:rPr>
          <w:shd w:val="clear" w:color="auto" w:fill="FFFFFF"/>
          <w:lang w:val="en-US"/>
        </w:rPr>
      </w:pPr>
    </w:p>
    <w:p w:rsidR="00051542" w:rsidRPr="00B21945" w:rsidRDefault="00051542" w:rsidP="00051542">
      <w:pPr>
        <w:jc w:val="both"/>
        <w:rPr>
          <w:b/>
          <w:bCs/>
          <w:lang w:val="en-US"/>
        </w:rPr>
      </w:pPr>
      <w:r w:rsidRPr="00B21945">
        <w:rPr>
          <w:b/>
          <w:bCs/>
          <w:lang w:val="en-US"/>
        </w:rPr>
        <w:t>7.1.5 Inspection resources and traceability</w:t>
      </w:r>
    </w:p>
    <w:p w:rsidR="00051542" w:rsidRPr="00B21945" w:rsidRDefault="00051542" w:rsidP="00051542">
      <w:pPr>
        <w:rPr>
          <w:b/>
          <w:color w:val="008000"/>
          <w:lang w:val="en-US"/>
        </w:rPr>
      </w:pPr>
    </w:p>
    <w:p w:rsidR="00051542" w:rsidRPr="006D287C" w:rsidRDefault="00051542" w:rsidP="00051542">
      <w:pPr>
        <w:jc w:val="center"/>
        <w:rPr>
          <w:b/>
          <w:color w:val="0033CC"/>
          <w:lang w:val="en-US"/>
        </w:rPr>
      </w:pPr>
      <w:r w:rsidRPr="006D287C">
        <w:rPr>
          <w:b/>
          <w:color w:val="0033CC"/>
          <w:lang w:val="en-US"/>
        </w:rPr>
        <w:t>The right person, at the right place, at the right moment</w:t>
      </w:r>
    </w:p>
    <w:p w:rsidR="00051542" w:rsidRPr="00B21945" w:rsidRDefault="00051542" w:rsidP="00051542">
      <w:pPr>
        <w:spacing w:before="100" w:beforeAutospacing="1" w:after="100" w:afterAutospacing="1"/>
        <w:jc w:val="both"/>
        <w:rPr>
          <w:bCs/>
          <w:lang w:val="en-US"/>
        </w:rPr>
      </w:pPr>
      <w:r w:rsidRPr="00B21945">
        <w:rPr>
          <w:bCs/>
          <w:lang w:val="en-US"/>
        </w:rPr>
        <w:t>Top management will provide the personnel necessary for the proper functioning of the monitoring and measurement processes (inspection).</w:t>
      </w:r>
    </w:p>
    <w:p w:rsidR="00051542" w:rsidRDefault="00051542" w:rsidP="00051542">
      <w:pPr>
        <w:spacing w:before="100" w:beforeAutospacing="1" w:after="100" w:afterAutospacing="1"/>
        <w:jc w:val="both"/>
        <w:rPr>
          <w:bCs/>
          <w:lang w:val="en-US"/>
        </w:rPr>
      </w:pPr>
      <w:r w:rsidRPr="00B21945">
        <w:rPr>
          <w:bCs/>
          <w:lang w:val="en-US"/>
        </w:rPr>
        <w:t xml:space="preserve">Staff inspecting the products and services is trained in </w:t>
      </w:r>
      <w:r w:rsidR="009F6E10" w:rsidRPr="00B21945">
        <w:rPr>
          <w:bCs/>
          <w:lang w:val="en-US"/>
        </w:rPr>
        <w:t xml:space="preserve">the </w:t>
      </w:r>
      <w:r w:rsidRPr="00B21945">
        <w:rPr>
          <w:bCs/>
          <w:lang w:val="en-US"/>
        </w:rPr>
        <w:t>specific activities of the company. This training evolves with each new requirement.</w:t>
      </w:r>
      <w:r w:rsidR="002103E5">
        <w:rPr>
          <w:bCs/>
          <w:lang w:val="en-US"/>
        </w:rPr>
        <w:t xml:space="preserve"> </w:t>
      </w:r>
    </w:p>
    <w:p w:rsidR="002103E5" w:rsidRPr="00B21945" w:rsidRDefault="002103E5" w:rsidP="00051542">
      <w:pPr>
        <w:spacing w:before="100" w:beforeAutospacing="1" w:after="100" w:afterAutospacing="1"/>
        <w:jc w:val="both"/>
        <w:rPr>
          <w:bCs/>
          <w:lang w:val="en-US"/>
        </w:rPr>
      </w:pPr>
      <w:r>
        <w:rPr>
          <w:bCs/>
          <w:lang w:val="en-US"/>
        </w:rPr>
        <w:lastRenderedPageBreak/>
        <w:t xml:space="preserve">The suitability of the </w:t>
      </w:r>
      <w:r w:rsidR="00B9572B">
        <w:rPr>
          <w:bCs/>
          <w:lang w:val="en-US"/>
        </w:rPr>
        <w:t xml:space="preserve">monitoring and measuring resources takes into account the </w:t>
      </w:r>
      <w:r>
        <w:rPr>
          <w:bCs/>
          <w:lang w:val="en-US"/>
        </w:rPr>
        <w:t xml:space="preserve">measuring range and measuring </w:t>
      </w:r>
      <w:r w:rsidR="00B9572B">
        <w:rPr>
          <w:bCs/>
          <w:lang w:val="en-US"/>
        </w:rPr>
        <w:t>accuracy.</w:t>
      </w:r>
    </w:p>
    <w:p w:rsidR="00051542" w:rsidRPr="00B21945" w:rsidRDefault="000A20DA" w:rsidP="00051542">
      <w:pPr>
        <w:spacing w:before="100" w:beforeAutospacing="1" w:after="100" w:afterAutospacing="1"/>
        <w:jc w:val="both"/>
        <w:rPr>
          <w:bCs/>
          <w:lang w:val="en-US"/>
        </w:rPr>
      </w:pPr>
      <w:r w:rsidRPr="00B21945">
        <w:rPr>
          <w:bCs/>
          <w:lang w:val="en-US"/>
        </w:rPr>
        <w:t>Records</w:t>
      </w:r>
      <w:r w:rsidR="006E2DA2" w:rsidRPr="00B21945">
        <w:rPr>
          <w:bCs/>
          <w:lang w:val="en-US"/>
        </w:rPr>
        <w:t>,</w:t>
      </w:r>
      <w:r w:rsidR="00051542" w:rsidRPr="00B21945">
        <w:rPr>
          <w:bCs/>
          <w:lang w:val="en-US"/>
        </w:rPr>
        <w:t xml:space="preserve"> demonstrating the suitability for use of staff performing the inspection</w:t>
      </w:r>
      <w:r w:rsidR="006E2DA2" w:rsidRPr="00B21945">
        <w:rPr>
          <w:bCs/>
          <w:lang w:val="en-US"/>
        </w:rPr>
        <w:t>,</w:t>
      </w:r>
      <w:r w:rsidRPr="00B21945">
        <w:rPr>
          <w:bCs/>
          <w:lang w:val="en-US"/>
        </w:rPr>
        <w:t xml:space="preserve"> are </w:t>
      </w:r>
      <w:r w:rsidR="00051542" w:rsidRPr="00B21945">
        <w:rPr>
          <w:bCs/>
          <w:lang w:val="en-US"/>
        </w:rPr>
        <w:t>retained.</w:t>
      </w:r>
      <w:r w:rsidR="00051542" w:rsidRPr="00B21945">
        <w:rPr>
          <w:noProof/>
          <w:lang w:val="en-US" w:eastAsia="en-GB"/>
        </w:rPr>
        <w:t xml:space="preserve"> </w:t>
      </w:r>
      <w:r w:rsidR="00051542" w:rsidRPr="00B21945">
        <w:rPr>
          <w:noProof/>
        </w:rPr>
        <w:drawing>
          <wp:inline distT="0" distB="0" distL="0" distR="0" wp14:anchorId="16197D99" wp14:editId="6AF41DC3">
            <wp:extent cx="220980" cy="269240"/>
            <wp:effectExtent l="19050" t="0" r="7620" b="0"/>
            <wp:docPr id="108" name="Picture 53"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nregistrement"/>
                    <pic:cNvPicPr>
                      <a:picLocks noChangeAspect="1" noChangeArrowheads="1"/>
                    </pic:cNvPicPr>
                  </pic:nvPicPr>
                  <pic:blipFill>
                    <a:blip r:embed="rId215" cstate="print"/>
                    <a:srcRect/>
                    <a:stretch>
                      <a:fillRect/>
                    </a:stretch>
                  </pic:blipFill>
                  <pic:spPr bwMode="auto">
                    <a:xfrm>
                      <a:off x="0" y="0"/>
                      <a:ext cx="220980" cy="269240"/>
                    </a:xfrm>
                    <a:prstGeom prst="rect">
                      <a:avLst/>
                    </a:prstGeom>
                    <a:noFill/>
                    <a:ln w="9525">
                      <a:noFill/>
                      <a:miter lim="800000"/>
                      <a:headEnd/>
                      <a:tailEnd/>
                    </a:ln>
                  </pic:spPr>
                </pic:pic>
              </a:graphicData>
            </a:graphic>
          </wp:inline>
        </w:drawing>
      </w:r>
    </w:p>
    <w:p w:rsidR="00051542" w:rsidRPr="00B21945" w:rsidRDefault="00051542" w:rsidP="00051542">
      <w:pPr>
        <w:spacing w:before="100" w:beforeAutospacing="1" w:after="100" w:afterAutospacing="1"/>
        <w:jc w:val="both"/>
        <w:rPr>
          <w:lang w:val="en-US"/>
        </w:rPr>
      </w:pPr>
      <w:r w:rsidRPr="00B21945">
        <w:rPr>
          <w:lang w:val="en-US"/>
        </w:rPr>
        <w:t>When traceability of the measurement is a requirement</w:t>
      </w:r>
      <w:r w:rsidR="006E2DA2" w:rsidRPr="00B21945">
        <w:rPr>
          <w:lang w:val="en-US"/>
        </w:rPr>
        <w:t>,</w:t>
      </w:r>
      <w:r w:rsidRPr="00B21945">
        <w:rPr>
          <w:lang w:val="en-US"/>
        </w:rPr>
        <w:t xml:space="preserve"> the measur</w:t>
      </w:r>
      <w:r w:rsidR="009A1396" w:rsidRPr="00B21945">
        <w:rPr>
          <w:lang w:val="en-US"/>
        </w:rPr>
        <w:t>ing equipment is</w:t>
      </w:r>
      <w:r w:rsidRPr="00B21945">
        <w:rPr>
          <w:lang w:val="en-US"/>
        </w:rPr>
        <w:t>:</w:t>
      </w:r>
    </w:p>
    <w:p w:rsidR="00051542" w:rsidRPr="00B21945" w:rsidRDefault="00051542" w:rsidP="009324A9">
      <w:pPr>
        <w:pStyle w:val="Paragraphedeliste"/>
        <w:numPr>
          <w:ilvl w:val="0"/>
          <w:numId w:val="105"/>
        </w:numPr>
        <w:spacing w:before="100" w:beforeAutospacing="1" w:after="100" w:afterAutospacing="1"/>
        <w:jc w:val="both"/>
        <w:rPr>
          <w:rFonts w:ascii="Arial" w:hAnsi="Arial" w:cs="Arial"/>
          <w:lang w:val="en-US"/>
        </w:rPr>
      </w:pPr>
      <w:r w:rsidRPr="00B21945">
        <w:rPr>
          <w:rFonts w:ascii="Arial" w:hAnsi="Arial" w:cs="Arial"/>
          <w:lang w:val="en-US"/>
        </w:rPr>
        <w:t>identified</w:t>
      </w:r>
    </w:p>
    <w:p w:rsidR="00051542" w:rsidRPr="00B21945" w:rsidRDefault="00051542" w:rsidP="009324A9">
      <w:pPr>
        <w:pStyle w:val="Paragraphedeliste"/>
        <w:numPr>
          <w:ilvl w:val="0"/>
          <w:numId w:val="105"/>
        </w:numPr>
        <w:spacing w:before="100" w:beforeAutospacing="1" w:after="100" w:afterAutospacing="1"/>
        <w:jc w:val="both"/>
        <w:rPr>
          <w:rFonts w:ascii="Arial" w:hAnsi="Arial" w:cs="Arial"/>
          <w:lang w:val="en-US"/>
        </w:rPr>
      </w:pPr>
      <w:r w:rsidRPr="00B21945">
        <w:rPr>
          <w:rFonts w:ascii="Arial" w:hAnsi="Arial" w:cs="Arial"/>
          <w:lang w:val="en-US"/>
        </w:rPr>
        <w:t>verified (or calibrated) at scheduled intervals</w:t>
      </w:r>
    </w:p>
    <w:p w:rsidR="00B9572B" w:rsidRPr="00B9572B" w:rsidRDefault="00051542" w:rsidP="009324A9">
      <w:pPr>
        <w:pStyle w:val="Paragraphedeliste"/>
        <w:numPr>
          <w:ilvl w:val="0"/>
          <w:numId w:val="105"/>
        </w:numPr>
        <w:spacing w:before="100" w:beforeAutospacing="1" w:after="100" w:afterAutospacing="1"/>
        <w:jc w:val="both"/>
        <w:rPr>
          <w:rFonts w:ascii="Arial" w:hAnsi="Arial" w:cs="Arial"/>
          <w:lang w:val="en-US"/>
        </w:rPr>
      </w:pPr>
      <w:r w:rsidRPr="00B21945">
        <w:rPr>
          <w:rFonts w:ascii="Arial" w:hAnsi="Arial" w:cs="Arial"/>
          <w:lang w:val="en-US"/>
        </w:rPr>
        <w:t>protected against anything that could invalidate the results of measurements</w:t>
      </w:r>
    </w:p>
    <w:p w:rsidR="00B9572B" w:rsidRPr="00B9572B" w:rsidRDefault="00B9572B" w:rsidP="00B9572B">
      <w:pPr>
        <w:spacing w:before="100" w:beforeAutospacing="1" w:after="100" w:afterAutospacing="1"/>
        <w:jc w:val="both"/>
        <w:rPr>
          <w:bCs/>
          <w:lang w:val="en-US"/>
        </w:rPr>
      </w:pPr>
      <w:r w:rsidRPr="00B21945">
        <w:rPr>
          <w:bCs/>
          <w:lang w:val="en-US"/>
        </w:rPr>
        <w:t>Records</w:t>
      </w:r>
      <w:r>
        <w:rPr>
          <w:bCs/>
          <w:lang w:val="en-US"/>
        </w:rPr>
        <w:t xml:space="preserve"> of traceability and actions taken are </w:t>
      </w:r>
      <w:r w:rsidRPr="00B21945">
        <w:rPr>
          <w:bCs/>
          <w:lang w:val="en-US"/>
        </w:rPr>
        <w:t>retained.</w:t>
      </w:r>
      <w:r w:rsidRPr="00B21945">
        <w:rPr>
          <w:noProof/>
          <w:lang w:val="en-US" w:eastAsia="en-GB"/>
        </w:rPr>
        <w:t xml:space="preserve"> </w:t>
      </w:r>
      <w:r w:rsidRPr="00B21945">
        <w:rPr>
          <w:noProof/>
        </w:rPr>
        <w:drawing>
          <wp:inline distT="0" distB="0" distL="0" distR="0" wp14:anchorId="6E7B841B" wp14:editId="1387F334">
            <wp:extent cx="220980" cy="269240"/>
            <wp:effectExtent l="19050" t="0" r="7620" b="0"/>
            <wp:docPr id="114" name="Picture 53"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nregistrement"/>
                    <pic:cNvPicPr>
                      <a:picLocks noChangeAspect="1" noChangeArrowheads="1"/>
                    </pic:cNvPicPr>
                  </pic:nvPicPr>
                  <pic:blipFill>
                    <a:blip r:embed="rId215" cstate="print"/>
                    <a:srcRect/>
                    <a:stretch>
                      <a:fillRect/>
                    </a:stretch>
                  </pic:blipFill>
                  <pic:spPr bwMode="auto">
                    <a:xfrm>
                      <a:off x="0" y="0"/>
                      <a:ext cx="220980" cy="269240"/>
                    </a:xfrm>
                    <a:prstGeom prst="rect">
                      <a:avLst/>
                    </a:prstGeom>
                    <a:noFill/>
                    <a:ln w="9525">
                      <a:noFill/>
                      <a:miter lim="800000"/>
                      <a:headEnd/>
                      <a:tailEnd/>
                    </a:ln>
                  </pic:spPr>
                </pic:pic>
              </a:graphicData>
            </a:graphic>
          </wp:inline>
        </w:drawing>
      </w:r>
    </w:p>
    <w:p w:rsidR="00051542" w:rsidRPr="006D287C" w:rsidRDefault="00051542" w:rsidP="00051542">
      <w:pPr>
        <w:spacing w:before="100" w:beforeAutospacing="1"/>
        <w:jc w:val="both"/>
        <w:rPr>
          <w:lang w:val="en-US"/>
        </w:rPr>
      </w:pPr>
      <w:r w:rsidRPr="006D287C">
        <w:rPr>
          <w:bCs/>
          <w:shd w:val="clear" w:color="auto" w:fill="33CCFF"/>
          <w:lang w:val="en-US"/>
        </w:rPr>
        <w:t>Traceability:</w:t>
      </w:r>
      <w:r w:rsidRPr="006D287C">
        <w:rPr>
          <w:shd w:val="clear" w:color="auto" w:fill="FFFFFF"/>
          <w:lang w:val="en-US"/>
        </w:rPr>
        <w:t xml:space="preserve"> </w:t>
      </w:r>
      <w:r w:rsidR="009F6E10" w:rsidRPr="006D287C">
        <w:rPr>
          <w:i/>
          <w:lang w:val="en-US"/>
        </w:rPr>
        <w:t>the a</w:t>
      </w:r>
      <w:r w:rsidRPr="006D287C">
        <w:rPr>
          <w:i/>
          <w:lang w:val="en-US"/>
        </w:rPr>
        <w:t>ptitude</w:t>
      </w:r>
      <w:r w:rsidRPr="006D287C">
        <w:rPr>
          <w:i/>
          <w:iCs/>
          <w:lang w:val="en-US"/>
        </w:rPr>
        <w:t xml:space="preserve"> to memori</w:t>
      </w:r>
      <w:r w:rsidR="00E146D1" w:rsidRPr="006D287C">
        <w:rPr>
          <w:i/>
          <w:iCs/>
          <w:lang w:val="en-US"/>
        </w:rPr>
        <w:t>z</w:t>
      </w:r>
      <w:r w:rsidRPr="006D287C">
        <w:rPr>
          <w:i/>
          <w:iCs/>
          <w:lang w:val="en-US"/>
        </w:rPr>
        <w:t>e or restore all or part of a trace of executed functions</w:t>
      </w:r>
    </w:p>
    <w:p w:rsidR="00051542" w:rsidRPr="00B21945" w:rsidRDefault="00051542" w:rsidP="00051542">
      <w:pPr>
        <w:spacing w:before="100" w:beforeAutospacing="1" w:after="100" w:afterAutospacing="1"/>
        <w:jc w:val="both"/>
        <w:rPr>
          <w:lang w:val="en-US"/>
        </w:rPr>
      </w:pPr>
      <w:r w:rsidRPr="00B21945">
        <w:rPr>
          <w:lang w:val="en-US"/>
        </w:rPr>
        <w:t xml:space="preserve">Calibration is checking a value found </w:t>
      </w:r>
      <w:r w:rsidR="009F6E10" w:rsidRPr="00B21945">
        <w:rPr>
          <w:lang w:val="en-US"/>
        </w:rPr>
        <w:t xml:space="preserve">that is </w:t>
      </w:r>
      <w:r w:rsidRPr="00B21945">
        <w:rPr>
          <w:lang w:val="en-US"/>
        </w:rPr>
        <w:t>related to a standard</w:t>
      </w:r>
      <w:r w:rsidR="009F6E10" w:rsidRPr="00B21945">
        <w:rPr>
          <w:lang w:val="en-US"/>
        </w:rPr>
        <w:t>,</w:t>
      </w:r>
      <w:r w:rsidRPr="00B21945">
        <w:rPr>
          <w:lang w:val="en-US"/>
        </w:rPr>
        <w:t xml:space="preserve"> while </w:t>
      </w:r>
      <w:r w:rsidR="004B1921" w:rsidRPr="00B21945">
        <w:rPr>
          <w:lang w:val="en-US"/>
        </w:rPr>
        <w:t xml:space="preserve">verification </w:t>
      </w:r>
      <w:r w:rsidRPr="00B21945">
        <w:rPr>
          <w:lang w:val="en-US"/>
        </w:rPr>
        <w:t xml:space="preserve">is </w:t>
      </w:r>
      <w:r w:rsidR="006E2DA2" w:rsidRPr="00B21945">
        <w:rPr>
          <w:lang w:val="en-US"/>
        </w:rPr>
        <w:t xml:space="preserve">the </w:t>
      </w:r>
      <w:r w:rsidRPr="00B21945">
        <w:rPr>
          <w:lang w:val="en-US"/>
        </w:rPr>
        <w:t>positioning of reference p</w:t>
      </w:r>
      <w:r w:rsidR="006E2DA2" w:rsidRPr="00B21945">
        <w:rPr>
          <w:lang w:val="en-US"/>
        </w:rPr>
        <w:t>oints</w:t>
      </w:r>
      <w:r w:rsidRPr="00B21945">
        <w:rPr>
          <w:lang w:val="en-US"/>
        </w:rPr>
        <w:t>.</w:t>
      </w:r>
    </w:p>
    <w:p w:rsidR="00051542" w:rsidRPr="00B21945" w:rsidRDefault="000A20DA" w:rsidP="00051542">
      <w:pPr>
        <w:spacing w:before="100" w:beforeAutospacing="1" w:after="100" w:afterAutospacing="1"/>
        <w:jc w:val="both"/>
        <w:rPr>
          <w:lang w:val="en-US"/>
        </w:rPr>
      </w:pPr>
      <w:r w:rsidRPr="00B21945">
        <w:rPr>
          <w:lang w:val="en-US"/>
        </w:rPr>
        <w:t xml:space="preserve">Records are </w:t>
      </w:r>
      <w:r w:rsidR="00FD3CFC" w:rsidRPr="00B21945">
        <w:rPr>
          <w:lang w:val="en-US"/>
        </w:rPr>
        <w:t>retained</w:t>
      </w:r>
      <w:r w:rsidR="00051542" w:rsidRPr="00B21945">
        <w:rPr>
          <w:lang w:val="en-US"/>
        </w:rPr>
        <w:t xml:space="preserve"> on the calibration of </w:t>
      </w:r>
      <w:r w:rsidR="006E2DA2" w:rsidRPr="00B21945">
        <w:rPr>
          <w:lang w:val="en-US"/>
        </w:rPr>
        <w:t xml:space="preserve">the </w:t>
      </w:r>
      <w:r w:rsidR="00051542" w:rsidRPr="00B21945">
        <w:rPr>
          <w:lang w:val="en-US"/>
        </w:rPr>
        <w:t>measuring equipment when a "house" standard was used.</w:t>
      </w:r>
      <w:r w:rsidR="00051542" w:rsidRPr="00B21945">
        <w:rPr>
          <w:noProof/>
          <w:lang w:val="en-US" w:eastAsia="en-GB"/>
        </w:rPr>
        <w:t xml:space="preserve"> </w:t>
      </w:r>
      <w:r w:rsidR="00051542" w:rsidRPr="00B21945">
        <w:rPr>
          <w:noProof/>
        </w:rPr>
        <w:drawing>
          <wp:inline distT="0" distB="0" distL="0" distR="0" wp14:anchorId="3226B11C" wp14:editId="11654EF9">
            <wp:extent cx="220980" cy="269240"/>
            <wp:effectExtent l="19050" t="0" r="7620" b="0"/>
            <wp:docPr id="111" name="Picture 53"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nregistrement"/>
                    <pic:cNvPicPr>
                      <a:picLocks noChangeAspect="1" noChangeArrowheads="1"/>
                    </pic:cNvPicPr>
                  </pic:nvPicPr>
                  <pic:blipFill>
                    <a:blip r:embed="rId215" cstate="print"/>
                    <a:srcRect/>
                    <a:stretch>
                      <a:fillRect/>
                    </a:stretch>
                  </pic:blipFill>
                  <pic:spPr bwMode="auto">
                    <a:xfrm>
                      <a:off x="0" y="0"/>
                      <a:ext cx="220980" cy="269240"/>
                    </a:xfrm>
                    <a:prstGeom prst="rect">
                      <a:avLst/>
                    </a:prstGeom>
                    <a:noFill/>
                    <a:ln w="9525">
                      <a:noFill/>
                      <a:miter lim="800000"/>
                      <a:headEnd/>
                      <a:tailEnd/>
                    </a:ln>
                  </pic:spPr>
                </pic:pic>
              </a:graphicData>
            </a:graphic>
          </wp:inline>
        </w:drawing>
      </w:r>
    </w:p>
    <w:p w:rsidR="00051542" w:rsidRPr="00B21945" w:rsidRDefault="00051542" w:rsidP="00051542">
      <w:pPr>
        <w:spacing w:before="100" w:beforeAutospacing="1" w:after="100" w:afterAutospacing="1"/>
        <w:jc w:val="both"/>
        <w:rPr>
          <w:lang w:val="en-US"/>
        </w:rPr>
      </w:pPr>
      <w:r w:rsidRPr="00B21945">
        <w:rPr>
          <w:lang w:val="en-US"/>
        </w:rPr>
        <w:t>The conditions of use, handling and storage of instruments are established and adequate.</w:t>
      </w:r>
      <w:r w:rsidR="009A1396" w:rsidRPr="00B21945">
        <w:rPr>
          <w:lang w:val="en-US"/>
        </w:rPr>
        <w:t xml:space="preserve"> </w:t>
      </w:r>
      <w:r w:rsidR="009F6E10" w:rsidRPr="00B21945">
        <w:rPr>
          <w:lang w:val="en-US"/>
        </w:rPr>
        <w:t xml:space="preserve">Remember </w:t>
      </w:r>
      <w:r w:rsidR="009A1396" w:rsidRPr="00B21945">
        <w:rPr>
          <w:lang w:val="en-US"/>
        </w:rPr>
        <w:t>that these objects are often fragile, delicate and sensitive.</w:t>
      </w:r>
    </w:p>
    <w:p w:rsidR="00051542" w:rsidRPr="00B21945" w:rsidRDefault="00051542" w:rsidP="00051542">
      <w:pPr>
        <w:spacing w:before="100" w:beforeAutospacing="1" w:after="100" w:afterAutospacing="1"/>
        <w:jc w:val="both"/>
        <w:rPr>
          <w:lang w:val="en-US"/>
        </w:rPr>
      </w:pPr>
      <w:r w:rsidRPr="00B21945">
        <w:rPr>
          <w:lang w:val="en-US"/>
        </w:rPr>
        <w:t xml:space="preserve">If a </w:t>
      </w:r>
      <w:r w:rsidR="009F6E10" w:rsidRPr="00B21945">
        <w:rPr>
          <w:lang w:val="en-US"/>
        </w:rPr>
        <w:t xml:space="preserve">piece of </w:t>
      </w:r>
      <w:r w:rsidRPr="00B21945">
        <w:rPr>
          <w:lang w:val="en-US"/>
        </w:rPr>
        <w:t xml:space="preserve">measuring </w:t>
      </w:r>
      <w:r w:rsidR="009A1396" w:rsidRPr="00B21945">
        <w:rPr>
          <w:lang w:val="en-US"/>
        </w:rPr>
        <w:t xml:space="preserve">equipment </w:t>
      </w:r>
      <w:r w:rsidRPr="00B21945">
        <w:rPr>
          <w:lang w:val="en-US"/>
        </w:rPr>
        <w:t>is not conforming</w:t>
      </w:r>
      <w:r w:rsidR="00E91A3C" w:rsidRPr="00B21945">
        <w:rPr>
          <w:lang w:val="en-US"/>
        </w:rPr>
        <w:t xml:space="preserve"> during</w:t>
      </w:r>
      <w:r w:rsidRPr="00B21945">
        <w:rPr>
          <w:lang w:val="en-US"/>
        </w:rPr>
        <w:t xml:space="preserve"> its verification</w:t>
      </w:r>
      <w:r w:rsidR="006E2DA2" w:rsidRPr="00B21945">
        <w:rPr>
          <w:lang w:val="en-US"/>
        </w:rPr>
        <w:t>,</w:t>
      </w:r>
      <w:r w:rsidRPr="00B21945">
        <w:rPr>
          <w:lang w:val="en-US"/>
        </w:rPr>
        <w:t xml:space="preserve"> an analysis is carried out to confirm or cancel the earlier results of the verification. When results are cancelled</w:t>
      </w:r>
      <w:r w:rsidR="006E2DA2" w:rsidRPr="00B21945">
        <w:rPr>
          <w:lang w:val="en-US"/>
        </w:rPr>
        <w:t>,</w:t>
      </w:r>
      <w:r w:rsidRPr="00B21945">
        <w:rPr>
          <w:lang w:val="en-US"/>
        </w:rPr>
        <w:t xml:space="preserve"> a corrective action is implemented</w:t>
      </w:r>
      <w:r w:rsidR="006E2DA2" w:rsidRPr="00B21945">
        <w:rPr>
          <w:lang w:val="en-US"/>
        </w:rPr>
        <w:t>,</w:t>
      </w:r>
      <w:r w:rsidRPr="00B21945">
        <w:rPr>
          <w:lang w:val="en-US"/>
        </w:rPr>
        <w:t xml:space="preserve"> both on the equipment and on the affected product.</w:t>
      </w:r>
    </w:p>
    <w:p w:rsidR="006D287C" w:rsidRPr="006D287C" w:rsidRDefault="006D287C" w:rsidP="006D287C">
      <w:pPr>
        <w:shd w:val="clear" w:color="auto" w:fill="00B0F0"/>
        <w:jc w:val="center"/>
        <w:rPr>
          <w:b/>
          <w:bCs/>
          <w:i/>
          <w:color w:val="FFFFFF" w:themeColor="background1"/>
          <w:lang w:val="en-US"/>
        </w:rPr>
      </w:pPr>
      <w:r w:rsidRPr="006D287C">
        <w:rPr>
          <w:b/>
          <w:bCs/>
          <w:i/>
          <w:color w:val="FFFFFF" w:themeColor="background1"/>
          <w:lang w:val="en-US"/>
        </w:rPr>
        <w:t>True story</w:t>
      </w:r>
    </w:p>
    <w:p w:rsidR="00051542" w:rsidRPr="00B21945" w:rsidRDefault="00051542" w:rsidP="00051542">
      <w:pPr>
        <w:jc w:val="center"/>
        <w:rPr>
          <w:i/>
          <w:lang w:val="en-US" w:eastAsia="ja-JP"/>
        </w:rPr>
      </w:pPr>
    </w:p>
    <w:p w:rsidR="00051542" w:rsidRPr="00B21945" w:rsidRDefault="00051542" w:rsidP="00051542">
      <w:pPr>
        <w:shd w:val="clear" w:color="auto" w:fill="DAEEF3" w:themeFill="accent5" w:themeFillTint="33"/>
        <w:spacing w:after="100" w:afterAutospacing="1"/>
        <w:jc w:val="both"/>
        <w:rPr>
          <w:i/>
          <w:lang w:val="en-US" w:eastAsia="ja-JP"/>
        </w:rPr>
      </w:pPr>
      <w:r w:rsidRPr="00B21945">
        <w:rPr>
          <w:i/>
          <w:lang w:val="en-US" w:eastAsia="ja-JP"/>
        </w:rPr>
        <w:t>How do you reduce the costs of calibration of certain equipment and</w:t>
      </w:r>
      <w:r w:rsidR="009F6E10" w:rsidRPr="00B21945">
        <w:rPr>
          <w:i/>
          <w:lang w:val="en-US" w:eastAsia="ja-JP"/>
        </w:rPr>
        <w:t>,</w:t>
      </w:r>
      <w:r w:rsidRPr="00B21945">
        <w:rPr>
          <w:i/>
          <w:lang w:val="en-US" w:eastAsia="ja-JP"/>
        </w:rPr>
        <w:t xml:space="preserve"> at the same time</w:t>
      </w:r>
      <w:r w:rsidR="009F6E10" w:rsidRPr="00B21945">
        <w:rPr>
          <w:i/>
          <w:lang w:val="en-US" w:eastAsia="ja-JP"/>
        </w:rPr>
        <w:t>,</w:t>
      </w:r>
      <w:r w:rsidRPr="00B21945">
        <w:rPr>
          <w:i/>
          <w:lang w:val="en-US" w:eastAsia="ja-JP"/>
        </w:rPr>
        <w:t xml:space="preserve"> reward the best suggestions from staff?</w:t>
      </w:r>
    </w:p>
    <w:p w:rsidR="00051542" w:rsidRPr="00B21945" w:rsidRDefault="00051542" w:rsidP="00051542">
      <w:pPr>
        <w:shd w:val="clear" w:color="auto" w:fill="DAEEF3" w:themeFill="accent5" w:themeFillTint="33"/>
        <w:spacing w:after="100" w:afterAutospacing="1"/>
        <w:jc w:val="both"/>
        <w:rPr>
          <w:lang w:val="en-US"/>
        </w:rPr>
      </w:pPr>
      <w:r w:rsidRPr="00B21945">
        <w:rPr>
          <w:i/>
          <w:lang w:val="en-US" w:eastAsia="ja-JP"/>
        </w:rPr>
        <w:t>Simple solution: do not calibrate multi-meters and other small instruments</w:t>
      </w:r>
      <w:r w:rsidR="009F6E10" w:rsidRPr="00B21945">
        <w:rPr>
          <w:i/>
          <w:lang w:val="en-US" w:eastAsia="ja-JP"/>
        </w:rPr>
        <w:t xml:space="preserve"> annually</w:t>
      </w:r>
      <w:r w:rsidRPr="00B21945">
        <w:rPr>
          <w:i/>
          <w:lang w:val="en-US" w:eastAsia="ja-JP"/>
        </w:rPr>
        <w:t xml:space="preserve">, but always buy new ones. Each instrument bought usually has a one year warranty </w:t>
      </w:r>
      <w:r w:rsidR="003C4B88" w:rsidRPr="00B21945">
        <w:rPr>
          <w:i/>
          <w:lang w:val="en-US" w:eastAsia="ja-JP"/>
        </w:rPr>
        <w:t xml:space="preserve">at least </w:t>
      </w:r>
      <w:r w:rsidRPr="00B21945">
        <w:rPr>
          <w:i/>
          <w:lang w:val="en-US" w:eastAsia="ja-JP"/>
        </w:rPr>
        <w:t xml:space="preserve">(during which time neither calibration nor verification </w:t>
      </w:r>
      <w:proofErr w:type="gramStart"/>
      <w:r w:rsidRPr="00B21945">
        <w:rPr>
          <w:i/>
          <w:lang w:val="en-US" w:eastAsia="ja-JP"/>
        </w:rPr>
        <w:t>are</w:t>
      </w:r>
      <w:proofErr w:type="gramEnd"/>
      <w:r w:rsidRPr="00B21945">
        <w:rPr>
          <w:i/>
          <w:lang w:val="en-US" w:eastAsia="ja-JP"/>
        </w:rPr>
        <w:t xml:space="preserve"> required).</w:t>
      </w:r>
      <w:r w:rsidRPr="00B21945">
        <w:rPr>
          <w:lang w:val="en-US"/>
        </w:rPr>
        <w:t xml:space="preserve"> </w:t>
      </w:r>
      <w:r w:rsidRPr="00B21945">
        <w:rPr>
          <w:i/>
          <w:lang w:val="en-US" w:eastAsia="ja-JP"/>
        </w:rPr>
        <w:t>The purchase of these instruments is much cheaper than calibration (by an external company). The old instruments with an expired warranty (but almost always in perfect condition) are removed from the inventory and then distributed by top management to people whose work has been</w:t>
      </w:r>
      <w:r w:rsidR="008E02D1" w:rsidRPr="00B21945">
        <w:rPr>
          <w:i/>
          <w:lang w:val="en-US" w:eastAsia="ja-JP"/>
        </w:rPr>
        <w:t xml:space="preserve"> outstanding</w:t>
      </w:r>
      <w:r w:rsidRPr="00B21945">
        <w:rPr>
          <w:i/>
          <w:lang w:val="en-US" w:eastAsia="ja-JP"/>
        </w:rPr>
        <w:t>.</w:t>
      </w:r>
    </w:p>
    <w:p w:rsidR="00051542" w:rsidRPr="00B21945" w:rsidRDefault="00051542" w:rsidP="00051542">
      <w:pPr>
        <w:jc w:val="both"/>
        <w:rPr>
          <w:b/>
          <w:bCs/>
          <w:lang w:val="en-US"/>
        </w:rPr>
      </w:pPr>
      <w:bookmarkStart w:id="29" w:name="Performance"/>
      <w:bookmarkEnd w:id="29"/>
      <w:r w:rsidRPr="00B21945">
        <w:rPr>
          <w:b/>
          <w:bCs/>
          <w:lang w:val="en-US"/>
        </w:rPr>
        <w:t>7.1.6 Organizational knowledge</w:t>
      </w:r>
    </w:p>
    <w:p w:rsidR="00051542" w:rsidRPr="00B21945" w:rsidRDefault="00051542" w:rsidP="00051542">
      <w:pPr>
        <w:spacing w:before="100" w:beforeAutospacing="1" w:after="100" w:afterAutospacing="1"/>
        <w:jc w:val="both"/>
        <w:rPr>
          <w:bCs/>
          <w:lang w:val="en-US"/>
        </w:rPr>
      </w:pPr>
      <w:r w:rsidRPr="00B21945">
        <w:rPr>
          <w:bCs/>
          <w:lang w:val="en-US"/>
        </w:rPr>
        <w:t xml:space="preserve">The knowledge required for the functioning of the </w:t>
      </w:r>
      <w:r w:rsidR="00465230">
        <w:rPr>
          <w:bCs/>
          <w:lang w:val="en-US"/>
        </w:rPr>
        <w:t>QSMS</w:t>
      </w:r>
      <w:r w:rsidRPr="00B21945">
        <w:rPr>
          <w:bCs/>
          <w:lang w:val="en-US"/>
        </w:rPr>
        <w:t xml:space="preserve"> and processes to achieve conformity of products and services are determined and updated regularly. </w:t>
      </w:r>
      <w:r w:rsidR="006E2DA2" w:rsidRPr="00B21945">
        <w:rPr>
          <w:bCs/>
          <w:lang w:val="en-US"/>
        </w:rPr>
        <w:t>The acquisition of additional knowledge is facilitated when</w:t>
      </w:r>
      <w:r w:rsidRPr="00B21945">
        <w:rPr>
          <w:bCs/>
          <w:lang w:val="en-US"/>
        </w:rPr>
        <w:t xml:space="preserve"> the need for new knowledge is perceived.</w:t>
      </w:r>
    </w:p>
    <w:p w:rsidR="00051542" w:rsidRPr="00B21945" w:rsidRDefault="00051542" w:rsidP="00051542">
      <w:pPr>
        <w:spacing w:before="100" w:beforeAutospacing="1" w:after="100" w:afterAutospacing="1"/>
        <w:jc w:val="both"/>
        <w:rPr>
          <w:bCs/>
          <w:lang w:val="en-US"/>
        </w:rPr>
      </w:pPr>
      <w:r w:rsidRPr="00B21945">
        <w:rPr>
          <w:bCs/>
          <w:lang w:val="en-US"/>
        </w:rPr>
        <w:t>The knowledge is based inter alia on:</w:t>
      </w:r>
    </w:p>
    <w:p w:rsidR="00051542" w:rsidRPr="00B21945" w:rsidRDefault="00051542" w:rsidP="009324A9">
      <w:pPr>
        <w:pStyle w:val="Paragraphedeliste"/>
        <w:numPr>
          <w:ilvl w:val="0"/>
          <w:numId w:val="106"/>
        </w:numPr>
        <w:spacing w:before="100" w:beforeAutospacing="1" w:after="100" w:afterAutospacing="1"/>
        <w:jc w:val="both"/>
        <w:rPr>
          <w:rFonts w:ascii="Arial" w:hAnsi="Arial" w:cs="Arial"/>
          <w:bCs/>
          <w:lang w:val="en-US"/>
        </w:rPr>
      </w:pPr>
      <w:r w:rsidRPr="00B21945">
        <w:rPr>
          <w:rFonts w:ascii="Arial" w:hAnsi="Arial" w:cs="Arial"/>
          <w:bCs/>
          <w:lang w:val="en-US"/>
        </w:rPr>
        <w:t>lessons learned</w:t>
      </w:r>
    </w:p>
    <w:p w:rsidR="00051542" w:rsidRPr="00B21945" w:rsidRDefault="00051542" w:rsidP="009324A9">
      <w:pPr>
        <w:pStyle w:val="Paragraphedeliste"/>
        <w:numPr>
          <w:ilvl w:val="0"/>
          <w:numId w:val="106"/>
        </w:numPr>
        <w:spacing w:before="100" w:beforeAutospacing="1" w:after="100" w:afterAutospacing="1"/>
        <w:jc w:val="both"/>
        <w:rPr>
          <w:rFonts w:ascii="Arial" w:hAnsi="Arial" w:cs="Arial"/>
          <w:bCs/>
          <w:lang w:val="en-US"/>
        </w:rPr>
      </w:pPr>
      <w:r w:rsidRPr="00B21945">
        <w:rPr>
          <w:rFonts w:ascii="Arial" w:hAnsi="Arial" w:cs="Arial"/>
          <w:bCs/>
          <w:lang w:val="en-US"/>
        </w:rPr>
        <w:lastRenderedPageBreak/>
        <w:t>intellectual property rights</w:t>
      </w:r>
    </w:p>
    <w:p w:rsidR="00051542" w:rsidRPr="00B21945" w:rsidRDefault="00051542" w:rsidP="009324A9">
      <w:pPr>
        <w:pStyle w:val="Paragraphedeliste"/>
        <w:numPr>
          <w:ilvl w:val="0"/>
          <w:numId w:val="106"/>
        </w:numPr>
        <w:spacing w:before="100" w:beforeAutospacing="1" w:after="100" w:afterAutospacing="1"/>
        <w:jc w:val="both"/>
        <w:rPr>
          <w:rFonts w:ascii="Arial" w:hAnsi="Arial" w:cs="Arial"/>
          <w:bCs/>
          <w:lang w:val="en-US"/>
        </w:rPr>
      </w:pPr>
      <w:r w:rsidRPr="00B21945">
        <w:rPr>
          <w:rFonts w:ascii="Arial" w:hAnsi="Arial" w:cs="Arial"/>
          <w:bCs/>
          <w:lang w:val="en-US"/>
        </w:rPr>
        <w:t>education received</w:t>
      </w:r>
    </w:p>
    <w:p w:rsidR="00051542" w:rsidRPr="00B21945" w:rsidRDefault="00051542" w:rsidP="009324A9">
      <w:pPr>
        <w:pStyle w:val="Paragraphedeliste"/>
        <w:numPr>
          <w:ilvl w:val="0"/>
          <w:numId w:val="106"/>
        </w:numPr>
        <w:spacing w:before="100" w:beforeAutospacing="1" w:after="100" w:afterAutospacing="1"/>
        <w:jc w:val="both"/>
        <w:rPr>
          <w:rFonts w:ascii="Arial" w:hAnsi="Arial" w:cs="Arial"/>
          <w:bCs/>
          <w:lang w:val="en-US"/>
        </w:rPr>
      </w:pPr>
      <w:r w:rsidRPr="00B21945">
        <w:rPr>
          <w:rFonts w:ascii="Arial" w:hAnsi="Arial" w:cs="Arial"/>
          <w:bCs/>
          <w:lang w:val="en-US"/>
        </w:rPr>
        <w:t>good practices</w:t>
      </w:r>
    </w:p>
    <w:p w:rsidR="00051542" w:rsidRPr="00A86E2B" w:rsidRDefault="00051542" w:rsidP="00A86E2B">
      <w:pPr>
        <w:pStyle w:val="NormalWeb"/>
        <w:shd w:val="clear" w:color="auto" w:fill="009900"/>
        <w:jc w:val="center"/>
        <w:rPr>
          <w:b/>
          <w:i/>
          <w:color w:val="FFFFFF" w:themeColor="background1"/>
          <w:lang w:val="en-US"/>
        </w:rPr>
      </w:pPr>
      <w:r w:rsidRPr="00A86E2B">
        <w:rPr>
          <w:b/>
          <w:i/>
          <w:color w:val="FFFFFF" w:themeColor="background1"/>
          <w:lang w:val="en-US"/>
        </w:rPr>
        <w:t>Good practices</w:t>
      </w:r>
    </w:p>
    <w:p w:rsidR="001B4704" w:rsidRPr="00B21945" w:rsidRDefault="001B4704" w:rsidP="001B4704">
      <w:pPr>
        <w:numPr>
          <w:ilvl w:val="0"/>
          <w:numId w:val="40"/>
        </w:numPr>
        <w:spacing w:before="100" w:beforeAutospacing="1" w:after="100" w:afterAutospacing="1"/>
        <w:jc w:val="both"/>
        <w:rPr>
          <w:i/>
          <w:color w:val="008000"/>
          <w:lang w:val="en-US"/>
        </w:rPr>
      </w:pPr>
      <w:r w:rsidRPr="00B21945">
        <w:rPr>
          <w:i/>
          <w:color w:val="008000"/>
          <w:lang w:val="en-US"/>
        </w:rPr>
        <w:t>the needed resources are planned and available on time</w:t>
      </w:r>
    </w:p>
    <w:p w:rsidR="001B4704" w:rsidRPr="00B21945" w:rsidRDefault="001B4704" w:rsidP="001B4704">
      <w:pPr>
        <w:numPr>
          <w:ilvl w:val="0"/>
          <w:numId w:val="40"/>
        </w:numPr>
        <w:spacing w:before="100" w:beforeAutospacing="1" w:after="100" w:afterAutospacing="1"/>
        <w:jc w:val="both"/>
        <w:rPr>
          <w:i/>
          <w:color w:val="008000"/>
          <w:lang w:val="en-US"/>
        </w:rPr>
      </w:pPr>
      <w:r w:rsidRPr="00B21945">
        <w:rPr>
          <w:i/>
          <w:color w:val="008000"/>
          <w:lang w:val="en-US"/>
        </w:rPr>
        <w:t>the resources are in line with the quality policy</w:t>
      </w:r>
    </w:p>
    <w:p w:rsidR="001B4704" w:rsidRPr="00B21945" w:rsidRDefault="001B4704" w:rsidP="001B4704">
      <w:pPr>
        <w:numPr>
          <w:ilvl w:val="0"/>
          <w:numId w:val="40"/>
        </w:numPr>
        <w:spacing w:before="100" w:beforeAutospacing="1" w:after="100" w:afterAutospacing="1"/>
        <w:jc w:val="both"/>
        <w:rPr>
          <w:i/>
          <w:color w:val="008000"/>
          <w:lang w:val="en-US"/>
        </w:rPr>
      </w:pPr>
      <w:r w:rsidRPr="00B21945">
        <w:rPr>
          <w:i/>
          <w:color w:val="008000"/>
          <w:lang w:val="en-US"/>
        </w:rPr>
        <w:t>the list of equipment, machines and infrastructure is updated regularly</w:t>
      </w:r>
    </w:p>
    <w:p w:rsidR="001B4704" w:rsidRPr="00B21945" w:rsidRDefault="001B4704" w:rsidP="001B4704">
      <w:pPr>
        <w:numPr>
          <w:ilvl w:val="0"/>
          <w:numId w:val="40"/>
        </w:numPr>
        <w:spacing w:before="100" w:beforeAutospacing="1" w:after="100" w:afterAutospacing="1"/>
        <w:jc w:val="both"/>
        <w:rPr>
          <w:i/>
          <w:color w:val="008000"/>
          <w:lang w:val="en-US"/>
        </w:rPr>
      </w:pPr>
      <w:r w:rsidRPr="00B21945">
        <w:rPr>
          <w:i/>
          <w:color w:val="008000"/>
          <w:lang w:val="en-US"/>
        </w:rPr>
        <w:t>the presentation of the organization on the website is very clear and up-to-date</w:t>
      </w:r>
    </w:p>
    <w:p w:rsidR="00051542" w:rsidRDefault="00051542" w:rsidP="00051542">
      <w:pPr>
        <w:pStyle w:val="NormalWeb"/>
        <w:numPr>
          <w:ilvl w:val="0"/>
          <w:numId w:val="40"/>
        </w:numPr>
        <w:jc w:val="both"/>
        <w:rPr>
          <w:i/>
          <w:color w:val="008000"/>
          <w:lang w:val="en-US"/>
        </w:rPr>
      </w:pPr>
      <w:r w:rsidRPr="00B21945">
        <w:rPr>
          <w:i/>
          <w:color w:val="008000"/>
          <w:lang w:val="en-US"/>
        </w:rPr>
        <w:t>standards and calibration instructions are codified and archived</w:t>
      </w:r>
    </w:p>
    <w:p w:rsidR="0042581E" w:rsidRPr="00B21945" w:rsidRDefault="0042581E" w:rsidP="00051542">
      <w:pPr>
        <w:pStyle w:val="NormalWeb"/>
        <w:numPr>
          <w:ilvl w:val="0"/>
          <w:numId w:val="40"/>
        </w:numPr>
        <w:jc w:val="both"/>
        <w:rPr>
          <w:i/>
          <w:color w:val="008000"/>
          <w:lang w:val="en-US"/>
        </w:rPr>
      </w:pPr>
      <w:r>
        <w:rPr>
          <w:i/>
          <w:color w:val="008000"/>
          <w:lang w:val="en-US"/>
        </w:rPr>
        <w:t>provisions of resources do not compromise nuclear safety</w:t>
      </w:r>
    </w:p>
    <w:p w:rsidR="00051542" w:rsidRPr="00A86E2B" w:rsidRDefault="00051542" w:rsidP="00051542">
      <w:pPr>
        <w:shd w:val="clear" w:color="auto" w:fill="FF6600"/>
        <w:jc w:val="center"/>
        <w:rPr>
          <w:b/>
          <w:i/>
          <w:color w:val="FFFFFF" w:themeColor="background1"/>
          <w:lang w:val="en-US"/>
        </w:rPr>
      </w:pPr>
      <w:r w:rsidRPr="00A86E2B">
        <w:rPr>
          <w:b/>
          <w:i/>
          <w:color w:val="FFFFFF" w:themeColor="background1"/>
          <w:lang w:val="en-US"/>
        </w:rPr>
        <w:t>Bad practices</w:t>
      </w:r>
    </w:p>
    <w:p w:rsidR="00051542" w:rsidRPr="00B21945" w:rsidRDefault="00051542" w:rsidP="00051542">
      <w:pPr>
        <w:pStyle w:val="NormalWeb"/>
        <w:numPr>
          <w:ilvl w:val="0"/>
          <w:numId w:val="21"/>
        </w:numPr>
        <w:jc w:val="both"/>
        <w:rPr>
          <w:i/>
          <w:color w:val="FF6600"/>
          <w:lang w:val="en-US"/>
        </w:rPr>
      </w:pPr>
      <w:bookmarkStart w:id="30" w:name="7.2"/>
      <w:bookmarkEnd w:id="30"/>
      <w:r w:rsidRPr="00B21945">
        <w:rPr>
          <w:i/>
          <w:color w:val="FF6600"/>
          <w:lang w:val="en-US"/>
        </w:rPr>
        <w:t>financial resources are not un</w:t>
      </w:r>
      <w:r w:rsidR="006E2DA2" w:rsidRPr="00B21945">
        <w:rPr>
          <w:i/>
          <w:color w:val="FF6600"/>
          <w:lang w:val="en-US"/>
        </w:rPr>
        <w:t>b</w:t>
      </w:r>
      <w:r w:rsidRPr="00B21945">
        <w:rPr>
          <w:i/>
          <w:color w:val="FF6600"/>
          <w:lang w:val="en-US"/>
        </w:rPr>
        <w:t xml:space="preserve">locked </w:t>
      </w:r>
      <w:r w:rsidR="006E2DA2" w:rsidRPr="00B21945">
        <w:rPr>
          <w:i/>
          <w:color w:val="FF6600"/>
          <w:lang w:val="en-US"/>
        </w:rPr>
        <w:t>o</w:t>
      </w:r>
      <w:r w:rsidRPr="00B21945">
        <w:rPr>
          <w:i/>
          <w:color w:val="FF6600"/>
          <w:lang w:val="en-US"/>
        </w:rPr>
        <w:t>n time</w:t>
      </w:r>
    </w:p>
    <w:p w:rsidR="00051542" w:rsidRPr="00B21945" w:rsidRDefault="00051542" w:rsidP="00051542">
      <w:pPr>
        <w:pStyle w:val="NormalWeb"/>
        <w:numPr>
          <w:ilvl w:val="0"/>
          <w:numId w:val="21"/>
        </w:numPr>
        <w:jc w:val="both"/>
        <w:rPr>
          <w:i/>
          <w:color w:val="FF6600"/>
          <w:lang w:val="en-US"/>
        </w:rPr>
      </w:pPr>
      <w:r w:rsidRPr="00B21945">
        <w:rPr>
          <w:i/>
          <w:color w:val="FF6600"/>
          <w:lang w:val="en-US"/>
        </w:rPr>
        <w:t>unscheduled investment for equipment maintenance and infrastructure renewal</w:t>
      </w:r>
    </w:p>
    <w:p w:rsidR="00051542" w:rsidRPr="00B21945" w:rsidRDefault="00051542" w:rsidP="00051542">
      <w:pPr>
        <w:pStyle w:val="NormalWeb"/>
        <w:numPr>
          <w:ilvl w:val="0"/>
          <w:numId w:val="21"/>
        </w:numPr>
        <w:jc w:val="both"/>
        <w:rPr>
          <w:i/>
          <w:color w:val="FF6600"/>
          <w:lang w:val="en-US"/>
        </w:rPr>
      </w:pPr>
      <w:r w:rsidRPr="00B21945">
        <w:rPr>
          <w:i/>
          <w:color w:val="FF6600"/>
          <w:lang w:val="en-US"/>
        </w:rPr>
        <w:t>no evidence of compliance with statutory and regulatory requirements of the working environment</w:t>
      </w:r>
    </w:p>
    <w:p w:rsidR="00051542" w:rsidRPr="00B21945" w:rsidRDefault="00051542" w:rsidP="00051542">
      <w:pPr>
        <w:pStyle w:val="NormalWeb"/>
        <w:numPr>
          <w:ilvl w:val="0"/>
          <w:numId w:val="21"/>
        </w:numPr>
        <w:jc w:val="both"/>
        <w:rPr>
          <w:i/>
          <w:color w:val="FF6600"/>
          <w:lang w:val="en-US"/>
        </w:rPr>
      </w:pPr>
      <w:r w:rsidRPr="00B21945">
        <w:rPr>
          <w:i/>
          <w:color w:val="FF6600"/>
          <w:lang w:val="en-US"/>
        </w:rPr>
        <w:t>cleanliness of the production premises is not adapted to the process requirements</w:t>
      </w:r>
    </w:p>
    <w:p w:rsidR="00876ADE" w:rsidRPr="00B21945" w:rsidRDefault="00876ADE" w:rsidP="00051542">
      <w:pPr>
        <w:pStyle w:val="NormalWeb"/>
        <w:numPr>
          <w:ilvl w:val="0"/>
          <w:numId w:val="21"/>
        </w:numPr>
        <w:jc w:val="both"/>
        <w:rPr>
          <w:i/>
          <w:color w:val="FF6600"/>
          <w:lang w:val="en-US"/>
        </w:rPr>
      </w:pPr>
      <w:r w:rsidRPr="00B21945">
        <w:rPr>
          <w:i/>
          <w:color w:val="FF6600"/>
          <w:lang w:val="en-US"/>
        </w:rPr>
        <w:t xml:space="preserve">the expectations of staff </w:t>
      </w:r>
      <w:r w:rsidR="006E2DA2" w:rsidRPr="00B21945">
        <w:rPr>
          <w:i/>
          <w:color w:val="FF6600"/>
          <w:lang w:val="en-US"/>
        </w:rPr>
        <w:t>are not identified</w:t>
      </w:r>
    </w:p>
    <w:p w:rsidR="001B4704" w:rsidRPr="00B21945" w:rsidRDefault="001B4704" w:rsidP="001B4704">
      <w:pPr>
        <w:numPr>
          <w:ilvl w:val="0"/>
          <w:numId w:val="21"/>
        </w:numPr>
        <w:contextualSpacing/>
        <w:jc w:val="both"/>
        <w:rPr>
          <w:i/>
          <w:color w:val="FF6600"/>
          <w:lang w:val="en-US"/>
        </w:rPr>
      </w:pPr>
      <w:r w:rsidRPr="00B21945">
        <w:rPr>
          <w:i/>
          <w:color w:val="FF6600"/>
          <w:lang w:val="en-US"/>
        </w:rPr>
        <w:t xml:space="preserve">the </w:t>
      </w:r>
      <w:r w:rsidR="00347E4D">
        <w:rPr>
          <w:i/>
          <w:color w:val="FF6600"/>
          <w:lang w:val="en-US"/>
        </w:rPr>
        <w:t>quality and safety manager</w:t>
      </w:r>
      <w:r w:rsidRPr="00B21945">
        <w:rPr>
          <w:i/>
          <w:color w:val="FF6600"/>
          <w:lang w:val="en-US"/>
        </w:rPr>
        <w:t xml:space="preserve"> does not have a deputy or a substitute</w:t>
      </w:r>
    </w:p>
    <w:p w:rsidR="001B4704" w:rsidRPr="00B21945" w:rsidRDefault="001B4704" w:rsidP="00051542">
      <w:pPr>
        <w:jc w:val="both"/>
        <w:rPr>
          <w:b/>
          <w:bCs/>
          <w:lang w:val="en-US"/>
        </w:rPr>
      </w:pPr>
    </w:p>
    <w:p w:rsidR="00051542" w:rsidRPr="00B21945" w:rsidRDefault="00051542" w:rsidP="00051542">
      <w:pPr>
        <w:jc w:val="both"/>
        <w:rPr>
          <w:bCs/>
          <w:i/>
          <w:lang w:val="en-US"/>
        </w:rPr>
      </w:pPr>
      <w:r w:rsidRPr="00B21945">
        <w:rPr>
          <w:b/>
          <w:bCs/>
          <w:lang w:val="en-US"/>
        </w:rPr>
        <w:t xml:space="preserve">7.2 Competence </w:t>
      </w:r>
      <w:r w:rsidRPr="00B21945">
        <w:rPr>
          <w:bCs/>
          <w:i/>
          <w:lang w:val="en-US"/>
        </w:rPr>
        <w:t xml:space="preserve">(requirements </w:t>
      </w:r>
      <w:hyperlink r:id="rId237" w:anchor="7.2" w:history="1">
        <w:r w:rsidR="00622C34">
          <w:rPr>
            <w:rStyle w:val="Lienhypertexte"/>
            <w:bCs/>
            <w:i/>
            <w:lang w:val="en-US"/>
          </w:rPr>
          <w:t>123</w:t>
        </w:r>
        <w:r w:rsidRPr="00B21945">
          <w:rPr>
            <w:rStyle w:val="Lienhypertexte"/>
            <w:bCs/>
            <w:i/>
            <w:lang w:val="en-US"/>
          </w:rPr>
          <w:t xml:space="preserve"> to </w:t>
        </w:r>
        <w:r w:rsidR="00622C34">
          <w:rPr>
            <w:rStyle w:val="Lienhypertexte"/>
            <w:bCs/>
            <w:i/>
            <w:lang w:val="en-US"/>
          </w:rPr>
          <w:t>12</w:t>
        </w:r>
        <w:r w:rsidRPr="00B21945">
          <w:rPr>
            <w:rStyle w:val="Lienhypertexte"/>
            <w:bCs/>
            <w:i/>
            <w:lang w:val="en-US"/>
          </w:rPr>
          <w:t>8</w:t>
        </w:r>
      </w:hyperlink>
      <w:r w:rsidRPr="00B21945">
        <w:rPr>
          <w:bCs/>
          <w:i/>
          <w:lang w:val="en-US"/>
        </w:rPr>
        <w:t>)</w:t>
      </w:r>
    </w:p>
    <w:p w:rsidR="00051542" w:rsidRPr="00B21945" w:rsidRDefault="00051542" w:rsidP="00051542">
      <w:pPr>
        <w:pStyle w:val="Corpsdetexte2"/>
        <w:spacing w:before="0" w:beforeAutospacing="0" w:after="0" w:afterAutospacing="0"/>
        <w:rPr>
          <w:rStyle w:val="txtc40b16"/>
          <w:bCs/>
          <w:lang w:val="en-US"/>
        </w:rPr>
      </w:pPr>
    </w:p>
    <w:p w:rsidR="00051542" w:rsidRPr="006D287C" w:rsidRDefault="00051542" w:rsidP="00051542">
      <w:pPr>
        <w:jc w:val="center"/>
        <w:rPr>
          <w:b/>
          <w:color w:val="0033CC"/>
          <w:lang w:val="en-US"/>
        </w:rPr>
      </w:pPr>
      <w:r w:rsidRPr="006D287C">
        <w:rPr>
          <w:b/>
          <w:color w:val="0033CC"/>
          <w:lang w:val="en-US"/>
        </w:rPr>
        <w:t>If you are planning for a year, sow rice; if you are planning for a decade, plant trees; if you are planning for a lifetime, educate people. Chinese proverb</w:t>
      </w:r>
    </w:p>
    <w:p w:rsidR="00051542" w:rsidRPr="00B21945" w:rsidRDefault="00051542" w:rsidP="00051542">
      <w:pPr>
        <w:jc w:val="both"/>
        <w:rPr>
          <w:bCs/>
          <w:lang w:val="en-US"/>
        </w:rPr>
      </w:pPr>
    </w:p>
    <w:p w:rsidR="00657980" w:rsidRPr="00B21945" w:rsidRDefault="00657980" w:rsidP="00657980">
      <w:pPr>
        <w:jc w:val="both"/>
        <w:rPr>
          <w:bCs/>
          <w:lang w:val="en-US"/>
        </w:rPr>
      </w:pPr>
      <w:r w:rsidRPr="00B21945">
        <w:rPr>
          <w:bCs/>
          <w:lang w:val="en-US"/>
        </w:rPr>
        <w:t>The staff and persons working under the control of the company:</w:t>
      </w:r>
    </w:p>
    <w:p w:rsidR="00657980" w:rsidRPr="00B21945" w:rsidRDefault="00657980" w:rsidP="00657980">
      <w:pPr>
        <w:jc w:val="both"/>
        <w:rPr>
          <w:bCs/>
          <w:lang w:val="en-US"/>
        </w:rPr>
      </w:pPr>
    </w:p>
    <w:p w:rsidR="00657980" w:rsidRPr="00B21945" w:rsidRDefault="00657980" w:rsidP="009324A9">
      <w:pPr>
        <w:numPr>
          <w:ilvl w:val="0"/>
          <w:numId w:val="107"/>
        </w:numPr>
        <w:jc w:val="both"/>
        <w:rPr>
          <w:bCs/>
          <w:lang w:val="en-US"/>
        </w:rPr>
      </w:pPr>
      <w:r w:rsidRPr="00B21945">
        <w:rPr>
          <w:bCs/>
          <w:lang w:val="en-US"/>
        </w:rPr>
        <w:t xml:space="preserve">have the appropriate competence (knowledge and skills) </w:t>
      </w:r>
      <w:r w:rsidR="00B9572B">
        <w:rPr>
          <w:bCs/>
          <w:lang w:val="en-US"/>
        </w:rPr>
        <w:t xml:space="preserve">and qualification </w:t>
      </w:r>
      <w:r w:rsidRPr="00B21945">
        <w:rPr>
          <w:bCs/>
          <w:lang w:val="en-US"/>
        </w:rPr>
        <w:t xml:space="preserve">to carry out activities that impact on risks and performance opportunities of the </w:t>
      </w:r>
      <w:r w:rsidR="00465230">
        <w:rPr>
          <w:bCs/>
          <w:lang w:val="en-US"/>
        </w:rPr>
        <w:t>QSMS</w:t>
      </w:r>
    </w:p>
    <w:p w:rsidR="00657980" w:rsidRPr="00B21945" w:rsidRDefault="00657980" w:rsidP="009324A9">
      <w:pPr>
        <w:numPr>
          <w:ilvl w:val="0"/>
          <w:numId w:val="107"/>
        </w:numPr>
        <w:jc w:val="both"/>
        <w:rPr>
          <w:bCs/>
          <w:lang w:val="en-US"/>
        </w:rPr>
      </w:pPr>
      <w:r w:rsidRPr="00B21945">
        <w:rPr>
          <w:bCs/>
          <w:lang w:val="en-US"/>
        </w:rPr>
        <w:t xml:space="preserve">are </w:t>
      </w:r>
      <w:r w:rsidR="006E2DA2" w:rsidRPr="00B21945">
        <w:rPr>
          <w:bCs/>
          <w:lang w:val="en-US"/>
        </w:rPr>
        <w:t>trained</w:t>
      </w:r>
      <w:r w:rsidRPr="00B21945">
        <w:rPr>
          <w:bCs/>
          <w:lang w:val="en-US"/>
        </w:rPr>
        <w:t xml:space="preserve"> according to needs </w:t>
      </w:r>
      <w:r w:rsidR="00D47ECC" w:rsidRPr="00B21945">
        <w:rPr>
          <w:bCs/>
          <w:lang w:val="en-US"/>
        </w:rPr>
        <w:t xml:space="preserve">determined </w:t>
      </w:r>
      <w:r w:rsidRPr="00B21945">
        <w:rPr>
          <w:bCs/>
          <w:lang w:val="en-US"/>
        </w:rPr>
        <w:t>(training program)</w:t>
      </w:r>
    </w:p>
    <w:p w:rsidR="00657980" w:rsidRPr="00B21945" w:rsidRDefault="00657980" w:rsidP="009324A9">
      <w:pPr>
        <w:numPr>
          <w:ilvl w:val="0"/>
          <w:numId w:val="107"/>
        </w:numPr>
        <w:jc w:val="both"/>
        <w:rPr>
          <w:bCs/>
          <w:lang w:val="en-US"/>
        </w:rPr>
      </w:pPr>
      <w:proofErr w:type="gramStart"/>
      <w:r w:rsidRPr="00B21945">
        <w:rPr>
          <w:bCs/>
          <w:lang w:val="en-US"/>
        </w:rPr>
        <w:t>conduct</w:t>
      </w:r>
      <w:proofErr w:type="gramEnd"/>
      <w:r w:rsidRPr="00B21945">
        <w:rPr>
          <w:bCs/>
          <w:lang w:val="en-US"/>
        </w:rPr>
        <w:t xml:space="preserve"> learning actions when it is necessary to acquire new skills. A posteriori</w:t>
      </w:r>
      <w:r w:rsidR="009F6E10" w:rsidRPr="00B21945">
        <w:rPr>
          <w:bCs/>
          <w:lang w:val="en-US"/>
        </w:rPr>
        <w:t>,</w:t>
      </w:r>
      <w:r w:rsidRPr="00B21945">
        <w:rPr>
          <w:bCs/>
          <w:lang w:val="en-US"/>
        </w:rPr>
        <w:t xml:space="preserve"> the effectiveness of these actions is evaluated</w:t>
      </w:r>
    </w:p>
    <w:p w:rsidR="00657980" w:rsidRPr="00B21945" w:rsidRDefault="00657980" w:rsidP="00657980">
      <w:pPr>
        <w:jc w:val="both"/>
        <w:rPr>
          <w:bCs/>
          <w:lang w:val="en-US"/>
        </w:rPr>
      </w:pPr>
    </w:p>
    <w:p w:rsidR="001C211A" w:rsidRDefault="001C211A" w:rsidP="001C211A">
      <w:pPr>
        <w:jc w:val="both"/>
        <w:rPr>
          <w:bCs/>
          <w:lang w:val="en-US"/>
        </w:rPr>
      </w:pPr>
      <w:r>
        <w:rPr>
          <w:bCs/>
          <w:lang w:val="en-US"/>
        </w:rPr>
        <w:t xml:space="preserve">To </w:t>
      </w:r>
      <w:r w:rsidRPr="001C211A">
        <w:rPr>
          <w:bCs/>
          <w:lang w:val="en-US"/>
        </w:rPr>
        <w:t>determine the competence of a</w:t>
      </w:r>
      <w:r>
        <w:rPr>
          <w:bCs/>
          <w:lang w:val="en-US"/>
        </w:rPr>
        <w:t xml:space="preserve"> person</w:t>
      </w:r>
      <w:r w:rsidRPr="001C211A">
        <w:rPr>
          <w:bCs/>
          <w:lang w:val="en-US"/>
        </w:rPr>
        <w:t>, the following can be taken into account:</w:t>
      </w:r>
    </w:p>
    <w:p w:rsidR="001C211A" w:rsidRPr="001C211A" w:rsidRDefault="001C211A" w:rsidP="001C211A">
      <w:pPr>
        <w:jc w:val="both"/>
        <w:rPr>
          <w:bCs/>
          <w:lang w:val="en-US"/>
        </w:rPr>
      </w:pPr>
    </w:p>
    <w:p w:rsidR="001C211A" w:rsidRPr="001C211A" w:rsidRDefault="001C211A" w:rsidP="009324A9">
      <w:pPr>
        <w:pStyle w:val="Paragraphedeliste"/>
        <w:numPr>
          <w:ilvl w:val="0"/>
          <w:numId w:val="157"/>
        </w:numPr>
        <w:jc w:val="both"/>
        <w:rPr>
          <w:rFonts w:ascii="Arial" w:hAnsi="Arial" w:cs="Arial"/>
          <w:bCs/>
          <w:lang w:val="en-US"/>
        </w:rPr>
      </w:pPr>
      <w:r>
        <w:rPr>
          <w:rFonts w:ascii="Arial" w:hAnsi="Arial" w:cs="Arial"/>
          <w:bCs/>
          <w:lang w:val="en-US"/>
        </w:rPr>
        <w:t>initial education</w:t>
      </w:r>
    </w:p>
    <w:p w:rsidR="001C211A" w:rsidRPr="001C211A" w:rsidRDefault="001C211A" w:rsidP="009324A9">
      <w:pPr>
        <w:pStyle w:val="Paragraphedeliste"/>
        <w:numPr>
          <w:ilvl w:val="0"/>
          <w:numId w:val="157"/>
        </w:numPr>
        <w:jc w:val="both"/>
        <w:rPr>
          <w:rFonts w:ascii="Arial" w:hAnsi="Arial" w:cs="Arial"/>
          <w:bCs/>
          <w:lang w:val="en-US"/>
        </w:rPr>
      </w:pPr>
      <w:r>
        <w:rPr>
          <w:rFonts w:ascii="Arial" w:hAnsi="Arial" w:cs="Arial"/>
          <w:bCs/>
          <w:lang w:val="en-US"/>
        </w:rPr>
        <w:t>specific trainings (internal auditor)</w:t>
      </w:r>
    </w:p>
    <w:p w:rsidR="001C211A" w:rsidRPr="001C211A" w:rsidRDefault="001C211A" w:rsidP="009324A9">
      <w:pPr>
        <w:pStyle w:val="Paragraphedeliste"/>
        <w:numPr>
          <w:ilvl w:val="0"/>
          <w:numId w:val="157"/>
        </w:numPr>
        <w:jc w:val="both"/>
        <w:rPr>
          <w:rFonts w:ascii="Arial" w:hAnsi="Arial" w:cs="Arial"/>
          <w:bCs/>
          <w:lang w:val="en-US"/>
        </w:rPr>
      </w:pPr>
      <w:r>
        <w:rPr>
          <w:rFonts w:ascii="Arial" w:hAnsi="Arial" w:cs="Arial"/>
          <w:bCs/>
          <w:lang w:val="en-US"/>
        </w:rPr>
        <w:t>on the job training</w:t>
      </w:r>
    </w:p>
    <w:p w:rsidR="001C211A" w:rsidRDefault="001C211A" w:rsidP="009324A9">
      <w:pPr>
        <w:pStyle w:val="Paragraphedeliste"/>
        <w:numPr>
          <w:ilvl w:val="0"/>
          <w:numId w:val="157"/>
        </w:numPr>
        <w:jc w:val="both"/>
        <w:rPr>
          <w:rFonts w:ascii="Arial" w:hAnsi="Arial" w:cs="Arial"/>
          <w:bCs/>
          <w:lang w:val="en-US"/>
        </w:rPr>
      </w:pPr>
      <w:r>
        <w:rPr>
          <w:rFonts w:ascii="Arial" w:hAnsi="Arial" w:cs="Arial"/>
          <w:bCs/>
          <w:lang w:val="en-US"/>
        </w:rPr>
        <w:t>professional knowledge:</w:t>
      </w:r>
    </w:p>
    <w:p w:rsidR="001C211A" w:rsidRDefault="001C211A" w:rsidP="009324A9">
      <w:pPr>
        <w:pStyle w:val="Paragraphedeliste"/>
        <w:numPr>
          <w:ilvl w:val="1"/>
          <w:numId w:val="157"/>
        </w:numPr>
        <w:jc w:val="both"/>
        <w:rPr>
          <w:rFonts w:ascii="Arial" w:hAnsi="Arial" w:cs="Arial"/>
          <w:bCs/>
          <w:lang w:val="en-US"/>
        </w:rPr>
      </w:pPr>
      <w:r w:rsidRPr="001C211A">
        <w:rPr>
          <w:rFonts w:ascii="Arial" w:hAnsi="Arial" w:cs="Arial"/>
          <w:bCs/>
          <w:lang w:val="en-US"/>
        </w:rPr>
        <w:t>technical</w:t>
      </w:r>
    </w:p>
    <w:p w:rsidR="001C211A" w:rsidRDefault="001C211A" w:rsidP="009324A9">
      <w:pPr>
        <w:pStyle w:val="Paragraphedeliste"/>
        <w:numPr>
          <w:ilvl w:val="1"/>
          <w:numId w:val="157"/>
        </w:numPr>
        <w:jc w:val="both"/>
        <w:rPr>
          <w:rFonts w:ascii="Arial" w:hAnsi="Arial" w:cs="Arial"/>
          <w:bCs/>
          <w:lang w:val="en-US"/>
        </w:rPr>
      </w:pPr>
      <w:r w:rsidRPr="001C211A">
        <w:rPr>
          <w:rFonts w:ascii="Arial" w:hAnsi="Arial" w:cs="Arial"/>
          <w:bCs/>
          <w:lang w:val="en-US"/>
        </w:rPr>
        <w:t>use of software</w:t>
      </w:r>
    </w:p>
    <w:p w:rsidR="001C211A" w:rsidRDefault="001C211A" w:rsidP="009324A9">
      <w:pPr>
        <w:pStyle w:val="Paragraphedeliste"/>
        <w:numPr>
          <w:ilvl w:val="1"/>
          <w:numId w:val="157"/>
        </w:numPr>
        <w:jc w:val="both"/>
        <w:rPr>
          <w:rFonts w:ascii="Arial" w:hAnsi="Arial" w:cs="Arial"/>
          <w:bCs/>
          <w:lang w:val="en-US"/>
        </w:rPr>
      </w:pPr>
      <w:r w:rsidRPr="001C211A">
        <w:rPr>
          <w:rFonts w:ascii="Arial" w:hAnsi="Arial" w:cs="Arial"/>
          <w:bCs/>
          <w:lang w:val="en-US"/>
        </w:rPr>
        <w:t>organizational</w:t>
      </w:r>
    </w:p>
    <w:p w:rsidR="001C211A" w:rsidRPr="001C211A" w:rsidRDefault="001C211A" w:rsidP="009324A9">
      <w:pPr>
        <w:pStyle w:val="Paragraphedeliste"/>
        <w:numPr>
          <w:ilvl w:val="1"/>
          <w:numId w:val="157"/>
        </w:numPr>
        <w:jc w:val="both"/>
        <w:rPr>
          <w:rFonts w:ascii="Arial" w:hAnsi="Arial" w:cs="Arial"/>
          <w:bCs/>
          <w:lang w:val="en-US"/>
        </w:rPr>
      </w:pPr>
      <w:r w:rsidRPr="001C211A">
        <w:rPr>
          <w:rFonts w:ascii="Arial" w:hAnsi="Arial" w:cs="Arial"/>
          <w:bCs/>
          <w:lang w:val="en-US"/>
        </w:rPr>
        <w:t>foreig</w:t>
      </w:r>
      <w:r>
        <w:rPr>
          <w:rFonts w:ascii="Arial" w:hAnsi="Arial" w:cs="Arial"/>
          <w:bCs/>
          <w:lang w:val="en-US"/>
        </w:rPr>
        <w:t>n language</w:t>
      </w:r>
    </w:p>
    <w:p w:rsidR="001C211A" w:rsidRPr="001C211A" w:rsidRDefault="001C211A" w:rsidP="009324A9">
      <w:pPr>
        <w:pStyle w:val="Paragraphedeliste"/>
        <w:numPr>
          <w:ilvl w:val="0"/>
          <w:numId w:val="157"/>
        </w:numPr>
        <w:jc w:val="both"/>
        <w:rPr>
          <w:rFonts w:ascii="Arial" w:hAnsi="Arial" w:cs="Arial"/>
          <w:bCs/>
          <w:lang w:val="en-US"/>
        </w:rPr>
      </w:pPr>
      <w:r w:rsidRPr="001C211A">
        <w:rPr>
          <w:rFonts w:ascii="Arial" w:hAnsi="Arial" w:cs="Arial"/>
          <w:bCs/>
          <w:lang w:val="en-US"/>
        </w:rPr>
        <w:t>s</w:t>
      </w:r>
      <w:r>
        <w:rPr>
          <w:rFonts w:ascii="Arial" w:hAnsi="Arial" w:cs="Arial"/>
          <w:bCs/>
          <w:lang w:val="en-US"/>
        </w:rPr>
        <w:t>pecific external certifications and qualifications (welder)</w:t>
      </w:r>
    </w:p>
    <w:p w:rsidR="001C211A" w:rsidRPr="001C211A" w:rsidRDefault="001C211A" w:rsidP="009324A9">
      <w:pPr>
        <w:pStyle w:val="Paragraphedeliste"/>
        <w:numPr>
          <w:ilvl w:val="0"/>
          <w:numId w:val="157"/>
        </w:numPr>
        <w:jc w:val="both"/>
        <w:rPr>
          <w:rFonts w:ascii="Arial" w:hAnsi="Arial" w:cs="Arial"/>
          <w:bCs/>
          <w:lang w:val="en-US"/>
        </w:rPr>
      </w:pPr>
      <w:r w:rsidRPr="001C211A">
        <w:rPr>
          <w:rFonts w:ascii="Arial" w:hAnsi="Arial" w:cs="Arial"/>
          <w:bCs/>
          <w:lang w:val="en-US"/>
        </w:rPr>
        <w:t>work experience</w:t>
      </w:r>
      <w:r>
        <w:rPr>
          <w:rFonts w:ascii="Arial" w:hAnsi="Arial" w:cs="Arial"/>
          <w:bCs/>
          <w:lang w:val="en-US"/>
        </w:rPr>
        <w:t xml:space="preserve"> (years, fields)</w:t>
      </w:r>
    </w:p>
    <w:p w:rsidR="001C211A" w:rsidRDefault="001C211A" w:rsidP="001C211A">
      <w:pPr>
        <w:jc w:val="both"/>
        <w:rPr>
          <w:bCs/>
          <w:lang w:val="en-US"/>
        </w:rPr>
      </w:pPr>
    </w:p>
    <w:p w:rsidR="00657980" w:rsidRPr="00B21945" w:rsidRDefault="00657980" w:rsidP="00657980">
      <w:pPr>
        <w:jc w:val="both"/>
        <w:rPr>
          <w:bCs/>
          <w:lang w:val="en-US"/>
        </w:rPr>
      </w:pPr>
      <w:r w:rsidRPr="00B21945">
        <w:rPr>
          <w:bCs/>
          <w:lang w:val="en-US"/>
        </w:rPr>
        <w:t>The competence of staff with responsibility for improving quality performance mainly concerns those who participate in:</w:t>
      </w:r>
    </w:p>
    <w:p w:rsidR="00657980" w:rsidRPr="00B21945" w:rsidRDefault="00657980" w:rsidP="00657980">
      <w:pPr>
        <w:jc w:val="both"/>
        <w:rPr>
          <w:bCs/>
          <w:lang w:val="en-US"/>
        </w:rPr>
      </w:pPr>
    </w:p>
    <w:p w:rsidR="00657980" w:rsidRPr="00B21945" w:rsidRDefault="00C37550" w:rsidP="009324A9">
      <w:pPr>
        <w:pStyle w:val="Paragraphedeliste"/>
        <w:numPr>
          <w:ilvl w:val="1"/>
          <w:numId w:val="141"/>
        </w:numPr>
        <w:jc w:val="both"/>
        <w:rPr>
          <w:rFonts w:ascii="Arial" w:hAnsi="Arial" w:cs="Arial"/>
          <w:bCs/>
          <w:lang w:val="en-US"/>
        </w:rPr>
      </w:pPr>
      <w:r w:rsidRPr="00B21945">
        <w:rPr>
          <w:rFonts w:ascii="Arial" w:hAnsi="Arial" w:cs="Arial"/>
          <w:bCs/>
          <w:lang w:val="en-US"/>
        </w:rPr>
        <w:t>determining</w:t>
      </w:r>
      <w:r w:rsidR="00657980" w:rsidRPr="00B21945">
        <w:rPr>
          <w:rFonts w:ascii="Arial" w:hAnsi="Arial" w:cs="Arial"/>
          <w:bCs/>
          <w:lang w:val="en-US"/>
        </w:rPr>
        <w:t xml:space="preserve"> external and internal issues</w:t>
      </w:r>
    </w:p>
    <w:p w:rsidR="00657980" w:rsidRPr="00B21945" w:rsidRDefault="00657980" w:rsidP="009324A9">
      <w:pPr>
        <w:pStyle w:val="Paragraphedeliste"/>
        <w:numPr>
          <w:ilvl w:val="1"/>
          <w:numId w:val="141"/>
        </w:numPr>
        <w:jc w:val="both"/>
        <w:rPr>
          <w:rFonts w:ascii="Arial" w:hAnsi="Arial" w:cs="Arial"/>
          <w:bCs/>
          <w:lang w:val="en-US"/>
        </w:rPr>
      </w:pPr>
      <w:r w:rsidRPr="00B21945">
        <w:rPr>
          <w:rFonts w:ascii="Arial" w:hAnsi="Arial" w:cs="Arial"/>
          <w:bCs/>
          <w:lang w:val="en-US"/>
        </w:rPr>
        <w:t>demonstrating leadership</w:t>
      </w:r>
    </w:p>
    <w:p w:rsidR="00657980" w:rsidRPr="00B21945" w:rsidRDefault="00657980" w:rsidP="009324A9">
      <w:pPr>
        <w:pStyle w:val="Paragraphedeliste"/>
        <w:numPr>
          <w:ilvl w:val="1"/>
          <w:numId w:val="141"/>
        </w:numPr>
        <w:jc w:val="both"/>
        <w:rPr>
          <w:rFonts w:ascii="Arial" w:hAnsi="Arial" w:cs="Arial"/>
          <w:bCs/>
          <w:lang w:val="en-US"/>
        </w:rPr>
      </w:pPr>
      <w:r w:rsidRPr="00B21945">
        <w:rPr>
          <w:rFonts w:ascii="Arial" w:hAnsi="Arial" w:cs="Arial"/>
          <w:bCs/>
          <w:lang w:val="en-US"/>
        </w:rPr>
        <w:lastRenderedPageBreak/>
        <w:t>analy</w:t>
      </w:r>
      <w:r w:rsidR="000F7B0B" w:rsidRPr="00B21945">
        <w:rPr>
          <w:rFonts w:ascii="Arial" w:hAnsi="Arial" w:cs="Arial"/>
          <w:bCs/>
          <w:lang w:val="en-US"/>
        </w:rPr>
        <w:t>z</w:t>
      </w:r>
      <w:r w:rsidRPr="00B21945">
        <w:rPr>
          <w:rFonts w:ascii="Arial" w:hAnsi="Arial" w:cs="Arial"/>
          <w:bCs/>
          <w:lang w:val="en-US"/>
        </w:rPr>
        <w:t>ing legal and statutory requirements</w:t>
      </w:r>
    </w:p>
    <w:p w:rsidR="00657980" w:rsidRPr="00B21945" w:rsidRDefault="00657980" w:rsidP="009324A9">
      <w:pPr>
        <w:pStyle w:val="Paragraphedeliste"/>
        <w:numPr>
          <w:ilvl w:val="1"/>
          <w:numId w:val="141"/>
        </w:numPr>
        <w:jc w:val="both"/>
        <w:rPr>
          <w:rFonts w:ascii="Arial" w:hAnsi="Arial" w:cs="Arial"/>
          <w:bCs/>
          <w:lang w:val="en-US"/>
        </w:rPr>
      </w:pPr>
      <w:r w:rsidRPr="00B21945">
        <w:rPr>
          <w:rFonts w:ascii="Arial" w:hAnsi="Arial" w:cs="Arial"/>
          <w:bCs/>
          <w:lang w:val="en-US"/>
        </w:rPr>
        <w:t>managing risks</w:t>
      </w:r>
    </w:p>
    <w:p w:rsidR="00657980" w:rsidRPr="00B21945" w:rsidRDefault="00657980" w:rsidP="009324A9">
      <w:pPr>
        <w:pStyle w:val="Paragraphedeliste"/>
        <w:numPr>
          <w:ilvl w:val="1"/>
          <w:numId w:val="141"/>
        </w:numPr>
        <w:jc w:val="both"/>
        <w:rPr>
          <w:rFonts w:ascii="Arial" w:hAnsi="Arial" w:cs="Arial"/>
          <w:bCs/>
          <w:lang w:val="en-US"/>
        </w:rPr>
      </w:pPr>
      <w:r w:rsidRPr="00B21945">
        <w:rPr>
          <w:rFonts w:ascii="Arial" w:hAnsi="Arial" w:cs="Arial"/>
          <w:bCs/>
          <w:lang w:val="en-US"/>
        </w:rPr>
        <w:t>seizing opportunities for improvement</w:t>
      </w:r>
    </w:p>
    <w:p w:rsidR="00657980" w:rsidRPr="00B21945" w:rsidRDefault="00657980" w:rsidP="009324A9">
      <w:pPr>
        <w:pStyle w:val="Paragraphedeliste"/>
        <w:numPr>
          <w:ilvl w:val="1"/>
          <w:numId w:val="141"/>
        </w:numPr>
        <w:jc w:val="both"/>
        <w:rPr>
          <w:rFonts w:ascii="Arial" w:hAnsi="Arial" w:cs="Arial"/>
          <w:bCs/>
          <w:lang w:val="en-US"/>
        </w:rPr>
      </w:pPr>
      <w:r w:rsidRPr="00B21945">
        <w:rPr>
          <w:rFonts w:ascii="Arial" w:hAnsi="Arial" w:cs="Arial"/>
          <w:bCs/>
          <w:lang w:val="en-US"/>
        </w:rPr>
        <w:t>controlling operational activities</w:t>
      </w:r>
    </w:p>
    <w:p w:rsidR="00657980" w:rsidRPr="00B21945" w:rsidRDefault="00657980" w:rsidP="009324A9">
      <w:pPr>
        <w:pStyle w:val="Paragraphedeliste"/>
        <w:numPr>
          <w:ilvl w:val="1"/>
          <w:numId w:val="141"/>
        </w:numPr>
        <w:jc w:val="both"/>
        <w:rPr>
          <w:rFonts w:ascii="Arial" w:hAnsi="Arial" w:cs="Arial"/>
          <w:bCs/>
          <w:lang w:val="en-US"/>
        </w:rPr>
      </w:pPr>
      <w:r w:rsidRPr="00B21945">
        <w:rPr>
          <w:rFonts w:ascii="Arial" w:hAnsi="Arial" w:cs="Arial"/>
          <w:bCs/>
          <w:lang w:val="en-US"/>
        </w:rPr>
        <w:t xml:space="preserve">evaluating the performance of the </w:t>
      </w:r>
      <w:r w:rsidR="00465230">
        <w:rPr>
          <w:rFonts w:ascii="Arial" w:hAnsi="Arial" w:cs="Arial"/>
          <w:bCs/>
          <w:lang w:val="en-US"/>
        </w:rPr>
        <w:t>QSMS</w:t>
      </w:r>
      <w:r w:rsidRPr="00B21945">
        <w:rPr>
          <w:rFonts w:ascii="Arial" w:hAnsi="Arial" w:cs="Arial"/>
          <w:bCs/>
          <w:lang w:val="en-US"/>
        </w:rPr>
        <w:t xml:space="preserve"> (internal audits)</w:t>
      </w:r>
    </w:p>
    <w:p w:rsidR="001D29E2" w:rsidRPr="00B21945" w:rsidRDefault="001D29E2" w:rsidP="00657980">
      <w:pPr>
        <w:jc w:val="both"/>
        <w:rPr>
          <w:bCs/>
          <w:lang w:val="en-US"/>
        </w:rPr>
      </w:pPr>
    </w:p>
    <w:p w:rsidR="00657980" w:rsidRPr="00B21945" w:rsidRDefault="000A20DA" w:rsidP="00657980">
      <w:pPr>
        <w:jc w:val="both"/>
        <w:rPr>
          <w:bCs/>
          <w:lang w:val="en-US"/>
        </w:rPr>
      </w:pPr>
      <w:r w:rsidRPr="00B21945">
        <w:rPr>
          <w:bCs/>
          <w:lang w:val="en-US"/>
        </w:rPr>
        <w:t xml:space="preserve">Records </w:t>
      </w:r>
      <w:r w:rsidR="00657980" w:rsidRPr="00B21945">
        <w:rPr>
          <w:bCs/>
          <w:lang w:val="en-US"/>
        </w:rPr>
        <w:t xml:space="preserve">on competence </w:t>
      </w:r>
      <w:r w:rsidR="00B9572B">
        <w:rPr>
          <w:bCs/>
          <w:lang w:val="en-US"/>
        </w:rPr>
        <w:t xml:space="preserve">and qualification </w:t>
      </w:r>
      <w:r w:rsidR="00657980" w:rsidRPr="00B21945">
        <w:rPr>
          <w:bCs/>
          <w:lang w:val="en-US"/>
        </w:rPr>
        <w:t xml:space="preserve">of staff </w:t>
      </w:r>
      <w:r w:rsidR="005212CC" w:rsidRPr="00B21945">
        <w:rPr>
          <w:bCs/>
          <w:lang w:val="en-US"/>
        </w:rPr>
        <w:t xml:space="preserve">are </w:t>
      </w:r>
      <w:r w:rsidR="00657980" w:rsidRPr="00B21945">
        <w:rPr>
          <w:bCs/>
          <w:lang w:val="en-US"/>
        </w:rPr>
        <w:t>retained</w:t>
      </w:r>
      <w:r w:rsidR="001C211A">
        <w:rPr>
          <w:bCs/>
          <w:lang w:val="en-US"/>
        </w:rPr>
        <w:t xml:space="preserve"> (skills matrix)</w:t>
      </w:r>
      <w:r w:rsidR="00657980" w:rsidRPr="00B21945">
        <w:rPr>
          <w:bCs/>
          <w:lang w:val="en-US"/>
        </w:rPr>
        <w:t xml:space="preserve">. </w:t>
      </w:r>
      <w:r w:rsidR="00657980" w:rsidRPr="00B21945">
        <w:rPr>
          <w:noProof/>
        </w:rPr>
        <w:drawing>
          <wp:inline distT="0" distB="0" distL="0" distR="0" wp14:anchorId="76936B17" wp14:editId="108039E2">
            <wp:extent cx="222250" cy="266700"/>
            <wp:effectExtent l="0" t="0" r="6350" b="0"/>
            <wp:docPr id="90" name="Image 90" descr="Описание: 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Описание: enregistrement"/>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222250" cy="266700"/>
                    </a:xfrm>
                    <a:prstGeom prst="rect">
                      <a:avLst/>
                    </a:prstGeom>
                    <a:noFill/>
                    <a:ln>
                      <a:noFill/>
                    </a:ln>
                  </pic:spPr>
                </pic:pic>
              </a:graphicData>
            </a:graphic>
          </wp:inline>
        </w:drawing>
      </w:r>
    </w:p>
    <w:p w:rsidR="00051542" w:rsidRPr="00A86E2B" w:rsidRDefault="00051542" w:rsidP="00A86E2B">
      <w:pPr>
        <w:pStyle w:val="NormalWeb"/>
        <w:shd w:val="clear" w:color="auto" w:fill="009900"/>
        <w:jc w:val="center"/>
        <w:rPr>
          <w:b/>
          <w:i/>
          <w:color w:val="FFFFFF" w:themeColor="background1"/>
          <w:lang w:val="en-US"/>
        </w:rPr>
      </w:pPr>
      <w:r w:rsidRPr="00A86E2B">
        <w:rPr>
          <w:b/>
          <w:i/>
          <w:color w:val="FFFFFF" w:themeColor="background1"/>
          <w:lang w:val="en-US"/>
        </w:rPr>
        <w:t>Good practices</w:t>
      </w:r>
    </w:p>
    <w:p w:rsidR="00051542" w:rsidRPr="00B21945" w:rsidRDefault="006E2DA2" w:rsidP="00051542">
      <w:pPr>
        <w:numPr>
          <w:ilvl w:val="0"/>
          <w:numId w:val="32"/>
        </w:numPr>
        <w:spacing w:before="100" w:beforeAutospacing="1" w:after="100" w:afterAutospacing="1"/>
        <w:jc w:val="both"/>
        <w:rPr>
          <w:i/>
          <w:color w:val="008000"/>
          <w:lang w:val="en-US"/>
        </w:rPr>
      </w:pPr>
      <w:r w:rsidRPr="00B21945">
        <w:rPr>
          <w:i/>
          <w:color w:val="008000"/>
          <w:lang w:val="en-US"/>
        </w:rPr>
        <w:t xml:space="preserve">the </w:t>
      </w:r>
      <w:r w:rsidR="00051542" w:rsidRPr="00B21945">
        <w:rPr>
          <w:i/>
          <w:color w:val="008000"/>
          <w:lang w:val="en-US"/>
        </w:rPr>
        <w:t>competence for each activity is determined in a file</w:t>
      </w:r>
    </w:p>
    <w:p w:rsidR="00051542" w:rsidRPr="00B21945" w:rsidRDefault="00051542" w:rsidP="00051542">
      <w:pPr>
        <w:numPr>
          <w:ilvl w:val="0"/>
          <w:numId w:val="32"/>
        </w:numPr>
        <w:spacing w:before="100" w:beforeAutospacing="1" w:after="100" w:afterAutospacing="1"/>
        <w:jc w:val="both"/>
        <w:rPr>
          <w:i/>
          <w:color w:val="008000"/>
          <w:lang w:val="en-US"/>
        </w:rPr>
      </w:pPr>
      <w:r w:rsidRPr="00B21945">
        <w:rPr>
          <w:i/>
          <w:color w:val="008000"/>
          <w:lang w:val="en-US"/>
        </w:rPr>
        <w:t>the annual training program is updated at least twice a year</w:t>
      </w:r>
    </w:p>
    <w:p w:rsidR="00051542" w:rsidRPr="00B21945" w:rsidRDefault="00051542" w:rsidP="00051542">
      <w:pPr>
        <w:pStyle w:val="NormalWeb"/>
        <w:numPr>
          <w:ilvl w:val="0"/>
          <w:numId w:val="32"/>
        </w:numPr>
        <w:jc w:val="both"/>
        <w:rPr>
          <w:i/>
          <w:color w:val="008000"/>
          <w:lang w:val="en-US"/>
        </w:rPr>
      </w:pPr>
      <w:r w:rsidRPr="00B21945">
        <w:rPr>
          <w:i/>
          <w:color w:val="008000"/>
          <w:lang w:val="en-US"/>
        </w:rPr>
        <w:t>during the staff appraisal</w:t>
      </w:r>
      <w:r w:rsidR="009F6E10" w:rsidRPr="00B21945">
        <w:rPr>
          <w:i/>
          <w:color w:val="008000"/>
          <w:lang w:val="en-US"/>
        </w:rPr>
        <w:t>,</w:t>
      </w:r>
      <w:r w:rsidRPr="00B21945">
        <w:rPr>
          <w:i/>
          <w:color w:val="008000"/>
          <w:lang w:val="en-US"/>
        </w:rPr>
        <w:t xml:space="preserve"> an employee may request an addition </w:t>
      </w:r>
      <w:r w:rsidR="006E2DA2" w:rsidRPr="00B21945">
        <w:rPr>
          <w:i/>
          <w:color w:val="008000"/>
          <w:lang w:val="en-US"/>
        </w:rPr>
        <w:t xml:space="preserve">to </w:t>
      </w:r>
      <w:r w:rsidRPr="00B21945">
        <w:rPr>
          <w:i/>
          <w:color w:val="008000"/>
          <w:lang w:val="en-US"/>
        </w:rPr>
        <w:t>the annual training program</w:t>
      </w:r>
    </w:p>
    <w:p w:rsidR="00051542" w:rsidRPr="00B21945" w:rsidRDefault="00051542" w:rsidP="00051542">
      <w:pPr>
        <w:numPr>
          <w:ilvl w:val="0"/>
          <w:numId w:val="32"/>
        </w:numPr>
        <w:spacing w:before="100" w:beforeAutospacing="1" w:after="100" w:afterAutospacing="1"/>
        <w:jc w:val="both"/>
        <w:rPr>
          <w:i/>
          <w:color w:val="008000"/>
          <w:lang w:val="en-US"/>
        </w:rPr>
      </w:pPr>
      <w:r w:rsidRPr="00B21945">
        <w:rPr>
          <w:i/>
          <w:color w:val="008000"/>
          <w:lang w:val="en-US"/>
        </w:rPr>
        <w:t>the training file of each employee is protected (restricted access)</w:t>
      </w:r>
    </w:p>
    <w:p w:rsidR="00051542" w:rsidRPr="00B21945" w:rsidRDefault="00051542" w:rsidP="00051542">
      <w:pPr>
        <w:numPr>
          <w:ilvl w:val="0"/>
          <w:numId w:val="32"/>
        </w:numPr>
        <w:spacing w:before="100" w:beforeAutospacing="1" w:after="100" w:afterAutospacing="1"/>
        <w:jc w:val="both"/>
        <w:rPr>
          <w:i/>
          <w:color w:val="008000"/>
          <w:lang w:val="en-US"/>
        </w:rPr>
      </w:pPr>
      <w:r w:rsidRPr="00B21945">
        <w:rPr>
          <w:i/>
          <w:color w:val="008000"/>
          <w:lang w:val="en-US"/>
        </w:rPr>
        <w:t>each course is evaluate</w:t>
      </w:r>
      <w:r w:rsidR="00E91A3C" w:rsidRPr="00B21945">
        <w:rPr>
          <w:i/>
          <w:color w:val="008000"/>
          <w:lang w:val="en-US"/>
        </w:rPr>
        <w:t>d</w:t>
      </w:r>
      <w:r w:rsidRPr="00B21945">
        <w:rPr>
          <w:i/>
          <w:color w:val="008000"/>
          <w:lang w:val="en-US"/>
        </w:rPr>
        <w:t xml:space="preserve"> at the end of </w:t>
      </w:r>
      <w:r w:rsidR="00EB5ECC" w:rsidRPr="00B21945">
        <w:rPr>
          <w:i/>
          <w:color w:val="008000"/>
          <w:lang w:val="en-US"/>
        </w:rPr>
        <w:t xml:space="preserve">the </w:t>
      </w:r>
      <w:r w:rsidRPr="00B21945">
        <w:rPr>
          <w:i/>
          <w:color w:val="008000"/>
          <w:lang w:val="en-US"/>
        </w:rPr>
        <w:t>session and two to three months later</w:t>
      </w:r>
    </w:p>
    <w:p w:rsidR="00051542" w:rsidRPr="00B21945" w:rsidRDefault="006E2DA2" w:rsidP="00051542">
      <w:pPr>
        <w:numPr>
          <w:ilvl w:val="0"/>
          <w:numId w:val="32"/>
        </w:numPr>
        <w:spacing w:before="100" w:beforeAutospacing="1" w:after="100" w:afterAutospacing="1"/>
        <w:jc w:val="both"/>
        <w:rPr>
          <w:i/>
          <w:color w:val="008000"/>
          <w:lang w:val="en-US"/>
        </w:rPr>
      </w:pPr>
      <w:r w:rsidRPr="00B21945">
        <w:rPr>
          <w:i/>
          <w:color w:val="008000"/>
          <w:lang w:val="en-US"/>
        </w:rPr>
        <w:t xml:space="preserve">an </w:t>
      </w:r>
      <w:r w:rsidR="00051542" w:rsidRPr="00B21945">
        <w:rPr>
          <w:i/>
          <w:color w:val="008000"/>
          <w:lang w:val="en-US"/>
        </w:rPr>
        <w:t xml:space="preserve">analysis of the effectiveness of </w:t>
      </w:r>
      <w:r w:rsidRPr="00B21945">
        <w:rPr>
          <w:i/>
          <w:color w:val="008000"/>
          <w:lang w:val="en-US"/>
        </w:rPr>
        <w:t xml:space="preserve">the </w:t>
      </w:r>
      <w:r w:rsidR="00051542" w:rsidRPr="00B21945">
        <w:rPr>
          <w:i/>
          <w:color w:val="008000"/>
          <w:lang w:val="en-US"/>
        </w:rPr>
        <w:t>training is done at year-end</w:t>
      </w:r>
    </w:p>
    <w:p w:rsidR="00051542" w:rsidRPr="00B21945" w:rsidRDefault="006E2DA2" w:rsidP="00051542">
      <w:pPr>
        <w:numPr>
          <w:ilvl w:val="0"/>
          <w:numId w:val="32"/>
        </w:numPr>
        <w:spacing w:before="100" w:beforeAutospacing="1" w:after="100" w:afterAutospacing="1"/>
        <w:jc w:val="both"/>
        <w:rPr>
          <w:i/>
          <w:color w:val="008000"/>
          <w:lang w:val="en-US"/>
        </w:rPr>
      </w:pPr>
      <w:r w:rsidRPr="00B21945">
        <w:rPr>
          <w:i/>
          <w:color w:val="008000"/>
          <w:lang w:val="en-US"/>
        </w:rPr>
        <w:t xml:space="preserve">the </w:t>
      </w:r>
      <w:r w:rsidR="00051542" w:rsidRPr="00B21945">
        <w:rPr>
          <w:i/>
          <w:color w:val="008000"/>
          <w:lang w:val="en-US"/>
        </w:rPr>
        <w:t>competence matrix is updated regularly</w:t>
      </w:r>
    </w:p>
    <w:p w:rsidR="00051542" w:rsidRPr="00B21945" w:rsidRDefault="00051542" w:rsidP="00051542">
      <w:pPr>
        <w:pStyle w:val="NormalWeb"/>
        <w:numPr>
          <w:ilvl w:val="0"/>
          <w:numId w:val="32"/>
        </w:numPr>
        <w:jc w:val="both"/>
        <w:rPr>
          <w:i/>
          <w:color w:val="008000"/>
          <w:lang w:val="en-US"/>
        </w:rPr>
      </w:pPr>
      <w:r w:rsidRPr="00B21945">
        <w:rPr>
          <w:i/>
          <w:color w:val="008000"/>
          <w:lang w:val="en-US"/>
        </w:rPr>
        <w:t>the list of those requiring regulatory or usage authorizations is up</w:t>
      </w:r>
      <w:r w:rsidR="00F07575" w:rsidRPr="00B21945">
        <w:rPr>
          <w:i/>
          <w:color w:val="008000"/>
          <w:lang w:val="en-US"/>
        </w:rPr>
        <w:t>-</w:t>
      </w:r>
      <w:r w:rsidRPr="00B21945">
        <w:rPr>
          <w:i/>
          <w:color w:val="008000"/>
          <w:lang w:val="en-US"/>
        </w:rPr>
        <w:t>to</w:t>
      </w:r>
      <w:r w:rsidR="00F07575" w:rsidRPr="00B21945">
        <w:rPr>
          <w:i/>
          <w:color w:val="008000"/>
          <w:lang w:val="en-US"/>
        </w:rPr>
        <w:t>-</w:t>
      </w:r>
      <w:r w:rsidRPr="00B21945">
        <w:rPr>
          <w:i/>
          <w:color w:val="008000"/>
          <w:lang w:val="en-US"/>
        </w:rPr>
        <w:t>date</w:t>
      </w:r>
    </w:p>
    <w:p w:rsidR="00051542" w:rsidRPr="00A86E2B" w:rsidRDefault="00051542" w:rsidP="00051542">
      <w:pPr>
        <w:shd w:val="clear" w:color="auto" w:fill="FF6600"/>
        <w:jc w:val="center"/>
        <w:rPr>
          <w:b/>
          <w:i/>
          <w:color w:val="FFFFFF" w:themeColor="background1"/>
          <w:lang w:val="en-US"/>
        </w:rPr>
      </w:pPr>
      <w:r w:rsidRPr="00A86E2B">
        <w:rPr>
          <w:b/>
          <w:i/>
          <w:color w:val="FFFFFF" w:themeColor="background1"/>
          <w:lang w:val="en-US"/>
        </w:rPr>
        <w:t>Bad practices</w:t>
      </w:r>
    </w:p>
    <w:p w:rsidR="00051542" w:rsidRPr="00B21945" w:rsidRDefault="00051542" w:rsidP="00051542">
      <w:pPr>
        <w:pStyle w:val="NormalWeb"/>
        <w:numPr>
          <w:ilvl w:val="0"/>
          <w:numId w:val="33"/>
        </w:numPr>
        <w:jc w:val="both"/>
        <w:rPr>
          <w:i/>
          <w:color w:val="FF6600"/>
          <w:lang w:val="en-US"/>
        </w:rPr>
      </w:pPr>
      <w:r w:rsidRPr="00B21945">
        <w:rPr>
          <w:i/>
          <w:color w:val="FF6600"/>
          <w:lang w:val="en-US"/>
        </w:rPr>
        <w:t>the necessary skills are not defined for each function</w:t>
      </w:r>
    </w:p>
    <w:p w:rsidR="00051542" w:rsidRPr="00B21945" w:rsidRDefault="00051542" w:rsidP="00051542">
      <w:pPr>
        <w:pStyle w:val="NormalWeb"/>
        <w:numPr>
          <w:ilvl w:val="0"/>
          <w:numId w:val="33"/>
        </w:numPr>
        <w:jc w:val="both"/>
        <w:rPr>
          <w:i/>
          <w:color w:val="FF6600"/>
          <w:lang w:val="en-US"/>
        </w:rPr>
      </w:pPr>
      <w:r w:rsidRPr="00B21945">
        <w:rPr>
          <w:i/>
          <w:color w:val="FF6600"/>
          <w:lang w:val="en-US"/>
        </w:rPr>
        <w:t>missing skills are not listed</w:t>
      </w:r>
    </w:p>
    <w:p w:rsidR="00051542" w:rsidRPr="00B21945" w:rsidRDefault="00051542" w:rsidP="00051542">
      <w:pPr>
        <w:pStyle w:val="NormalWeb"/>
        <w:numPr>
          <w:ilvl w:val="0"/>
          <w:numId w:val="33"/>
        </w:numPr>
        <w:jc w:val="both"/>
        <w:rPr>
          <w:i/>
          <w:color w:val="FF6600"/>
          <w:lang w:val="en-US"/>
        </w:rPr>
      </w:pPr>
      <w:r w:rsidRPr="00B21945">
        <w:rPr>
          <w:i/>
          <w:color w:val="FF6600"/>
          <w:lang w:val="en-US"/>
        </w:rPr>
        <w:t>some departments do not determine their training needs</w:t>
      </w:r>
    </w:p>
    <w:p w:rsidR="00051542" w:rsidRPr="00B21945" w:rsidRDefault="00051542" w:rsidP="00051542">
      <w:pPr>
        <w:pStyle w:val="NormalWeb"/>
        <w:numPr>
          <w:ilvl w:val="0"/>
          <w:numId w:val="33"/>
        </w:numPr>
        <w:jc w:val="both"/>
        <w:rPr>
          <w:i/>
          <w:color w:val="FF6600"/>
          <w:lang w:val="en-US"/>
        </w:rPr>
      </w:pPr>
      <w:r w:rsidRPr="00B21945">
        <w:rPr>
          <w:i/>
          <w:color w:val="FF6600"/>
          <w:lang w:val="en-US"/>
        </w:rPr>
        <w:t>evaluating the effectiveness of training is not practiced</w:t>
      </w:r>
    </w:p>
    <w:p w:rsidR="00051542" w:rsidRPr="00B21945" w:rsidRDefault="00051542" w:rsidP="00051542">
      <w:pPr>
        <w:numPr>
          <w:ilvl w:val="0"/>
          <w:numId w:val="33"/>
        </w:numPr>
        <w:spacing w:before="100" w:beforeAutospacing="1" w:after="100" w:afterAutospacing="1"/>
        <w:jc w:val="both"/>
        <w:rPr>
          <w:i/>
          <w:color w:val="FF6600"/>
          <w:lang w:val="en-US"/>
        </w:rPr>
      </w:pPr>
      <w:r w:rsidRPr="00B21945">
        <w:rPr>
          <w:i/>
          <w:color w:val="FF6600"/>
          <w:lang w:val="en-US"/>
        </w:rPr>
        <w:t xml:space="preserve">some trainings have </w:t>
      </w:r>
      <w:r w:rsidR="006E2DA2" w:rsidRPr="00B21945">
        <w:rPr>
          <w:i/>
          <w:color w:val="FF6600"/>
          <w:lang w:val="en-US"/>
        </w:rPr>
        <w:t xml:space="preserve">not </w:t>
      </w:r>
      <w:r w:rsidRPr="00B21945">
        <w:rPr>
          <w:i/>
          <w:color w:val="FF6600"/>
          <w:lang w:val="en-US"/>
        </w:rPr>
        <w:t>been evaluated</w:t>
      </w:r>
      <w:r w:rsidR="006E2DA2" w:rsidRPr="00B21945">
        <w:rPr>
          <w:i/>
          <w:color w:val="FF6600"/>
          <w:lang w:val="en-US"/>
        </w:rPr>
        <w:t xml:space="preserve">, </w:t>
      </w:r>
      <w:r w:rsidRPr="00B21945">
        <w:rPr>
          <w:i/>
          <w:color w:val="FF6600"/>
          <w:lang w:val="en-US"/>
        </w:rPr>
        <w:t>either at the end of the session or later</w:t>
      </w:r>
    </w:p>
    <w:p w:rsidR="00051542" w:rsidRPr="00B21945" w:rsidRDefault="00051542" w:rsidP="00051542">
      <w:pPr>
        <w:pStyle w:val="NormalWeb"/>
        <w:numPr>
          <w:ilvl w:val="0"/>
          <w:numId w:val="33"/>
        </w:numPr>
        <w:jc w:val="both"/>
        <w:rPr>
          <w:i/>
          <w:color w:val="FF6600"/>
          <w:lang w:val="en-US"/>
        </w:rPr>
      </w:pPr>
      <w:r w:rsidRPr="00B21945">
        <w:rPr>
          <w:i/>
          <w:color w:val="FF6600"/>
          <w:lang w:val="en-US"/>
        </w:rPr>
        <w:t>the annual training program is not updated (training</w:t>
      </w:r>
      <w:r w:rsidR="00F07575" w:rsidRPr="00B21945">
        <w:rPr>
          <w:i/>
          <w:color w:val="FF6600"/>
          <w:lang w:val="en-US"/>
        </w:rPr>
        <w:t xml:space="preserve"> is </w:t>
      </w:r>
      <w:r w:rsidRPr="00B21945">
        <w:rPr>
          <w:i/>
          <w:color w:val="FF6600"/>
          <w:lang w:val="en-US"/>
        </w:rPr>
        <w:t>planned but not provided)</w:t>
      </w:r>
    </w:p>
    <w:p w:rsidR="00051542" w:rsidRPr="00B21945" w:rsidRDefault="00051542" w:rsidP="00051542">
      <w:pPr>
        <w:pStyle w:val="NormalWeb"/>
        <w:numPr>
          <w:ilvl w:val="0"/>
          <w:numId w:val="33"/>
        </w:numPr>
        <w:jc w:val="both"/>
        <w:rPr>
          <w:i/>
          <w:color w:val="FF6600"/>
          <w:lang w:val="en-US"/>
        </w:rPr>
      </w:pPr>
      <w:r w:rsidRPr="00B21945">
        <w:rPr>
          <w:i/>
          <w:color w:val="FF6600"/>
          <w:lang w:val="en-US"/>
        </w:rPr>
        <w:t>training activities at the workplace are not systematically recorded</w:t>
      </w:r>
    </w:p>
    <w:p w:rsidR="00051542" w:rsidRPr="00B21945" w:rsidRDefault="006E2DA2" w:rsidP="00051542">
      <w:pPr>
        <w:pStyle w:val="NormalWeb"/>
        <w:numPr>
          <w:ilvl w:val="0"/>
          <w:numId w:val="33"/>
        </w:numPr>
        <w:jc w:val="both"/>
        <w:rPr>
          <w:i/>
          <w:color w:val="FF6600"/>
          <w:lang w:val="en-US"/>
        </w:rPr>
      </w:pPr>
      <w:r w:rsidRPr="00B21945">
        <w:rPr>
          <w:i/>
          <w:color w:val="FF6600"/>
          <w:lang w:val="en-US"/>
        </w:rPr>
        <w:t xml:space="preserve">persons </w:t>
      </w:r>
      <w:r w:rsidR="00051542" w:rsidRPr="00B21945">
        <w:rPr>
          <w:i/>
          <w:color w:val="FF6600"/>
          <w:lang w:val="en-US"/>
        </w:rPr>
        <w:t>work</w:t>
      </w:r>
      <w:r w:rsidRPr="00B21945">
        <w:rPr>
          <w:i/>
          <w:color w:val="FF6600"/>
          <w:lang w:val="en-US"/>
        </w:rPr>
        <w:t>ing</w:t>
      </w:r>
      <w:r w:rsidR="00051542" w:rsidRPr="00B21945">
        <w:rPr>
          <w:i/>
          <w:color w:val="FF6600"/>
          <w:lang w:val="en-US"/>
        </w:rPr>
        <w:t xml:space="preserve"> on specific missions are not qualified</w:t>
      </w:r>
    </w:p>
    <w:p w:rsidR="00051542" w:rsidRPr="00B21945" w:rsidRDefault="00051542" w:rsidP="00051542">
      <w:pPr>
        <w:jc w:val="both"/>
        <w:rPr>
          <w:bCs/>
          <w:lang w:val="en-US"/>
        </w:rPr>
      </w:pPr>
      <w:r w:rsidRPr="00B21945">
        <w:rPr>
          <w:b/>
          <w:bCs/>
          <w:lang w:val="en-US"/>
        </w:rPr>
        <w:t xml:space="preserve">7.3 Awareness </w:t>
      </w:r>
      <w:r w:rsidRPr="00B21945">
        <w:rPr>
          <w:bCs/>
          <w:i/>
          <w:lang w:val="en-US"/>
        </w:rPr>
        <w:t xml:space="preserve">(requirements </w:t>
      </w:r>
      <w:hyperlink r:id="rId238" w:anchor="7.3" w:history="1">
        <w:r w:rsidR="00622C34">
          <w:rPr>
            <w:rStyle w:val="Lienhypertexte"/>
            <w:bCs/>
            <w:i/>
            <w:lang w:val="en-US"/>
          </w:rPr>
          <w:t>129</w:t>
        </w:r>
        <w:r w:rsidRPr="00B21945">
          <w:rPr>
            <w:rStyle w:val="Lienhypertexte"/>
            <w:bCs/>
            <w:i/>
            <w:lang w:val="en-US"/>
          </w:rPr>
          <w:t xml:space="preserve"> to 1</w:t>
        </w:r>
        <w:r w:rsidR="00622C34">
          <w:rPr>
            <w:rStyle w:val="Lienhypertexte"/>
            <w:bCs/>
            <w:i/>
            <w:lang w:val="en-US"/>
          </w:rPr>
          <w:t>33</w:t>
        </w:r>
      </w:hyperlink>
      <w:r w:rsidRPr="00B21945">
        <w:rPr>
          <w:bCs/>
          <w:i/>
          <w:lang w:val="en-US"/>
        </w:rPr>
        <w:t>)</w:t>
      </w:r>
    </w:p>
    <w:p w:rsidR="00051542" w:rsidRPr="00B21945" w:rsidRDefault="00051542" w:rsidP="00051542">
      <w:pPr>
        <w:jc w:val="both"/>
        <w:rPr>
          <w:bCs/>
          <w:lang w:val="en-US"/>
        </w:rPr>
      </w:pPr>
    </w:p>
    <w:p w:rsidR="00C953E7" w:rsidRPr="00C953E7" w:rsidRDefault="00C953E7" w:rsidP="00C953E7">
      <w:pPr>
        <w:jc w:val="center"/>
        <w:rPr>
          <w:b/>
          <w:color w:val="0033CC"/>
          <w:lang w:val="en-US"/>
        </w:rPr>
      </w:pPr>
      <w:r w:rsidRPr="00C953E7">
        <w:rPr>
          <w:b/>
          <w:color w:val="0033CC"/>
          <w:lang w:val="en-US"/>
        </w:rPr>
        <w:t>Nuclear safety is everyone’s responsibility</w:t>
      </w:r>
    </w:p>
    <w:p w:rsidR="00C953E7" w:rsidRDefault="00C953E7" w:rsidP="00051542">
      <w:pPr>
        <w:jc w:val="both"/>
        <w:rPr>
          <w:lang w:val="en-US"/>
        </w:rPr>
      </w:pPr>
    </w:p>
    <w:p w:rsidR="00051542" w:rsidRPr="00B21945" w:rsidRDefault="001D29E2" w:rsidP="00051542">
      <w:pPr>
        <w:jc w:val="both"/>
        <w:rPr>
          <w:lang w:val="en-US"/>
        </w:rPr>
      </w:pPr>
      <w:r w:rsidRPr="00B21945">
        <w:rPr>
          <w:lang w:val="en-US"/>
        </w:rPr>
        <w:t>The entire s</w:t>
      </w:r>
      <w:r w:rsidR="00051542" w:rsidRPr="00B21945">
        <w:rPr>
          <w:lang w:val="en-US"/>
        </w:rPr>
        <w:t>taff is aware of the:</w:t>
      </w:r>
    </w:p>
    <w:p w:rsidR="00051542" w:rsidRPr="00B21945" w:rsidRDefault="00051542" w:rsidP="00051542">
      <w:pPr>
        <w:jc w:val="both"/>
        <w:rPr>
          <w:lang w:val="en-US"/>
        </w:rPr>
      </w:pPr>
    </w:p>
    <w:p w:rsidR="00051542" w:rsidRPr="00B21945" w:rsidRDefault="00051542" w:rsidP="00051542">
      <w:pPr>
        <w:numPr>
          <w:ilvl w:val="0"/>
          <w:numId w:val="15"/>
        </w:numPr>
        <w:jc w:val="both"/>
        <w:rPr>
          <w:lang w:val="en-US"/>
        </w:rPr>
      </w:pPr>
      <w:r w:rsidRPr="00B21945">
        <w:rPr>
          <w:lang w:val="en-US"/>
        </w:rPr>
        <w:t>importance of</w:t>
      </w:r>
      <w:r w:rsidR="00E91A3C" w:rsidRPr="00B21945">
        <w:rPr>
          <w:lang w:val="en-US"/>
        </w:rPr>
        <w:t xml:space="preserve"> the </w:t>
      </w:r>
      <w:r w:rsidRPr="00B21945">
        <w:rPr>
          <w:lang w:val="en-US"/>
        </w:rPr>
        <w:t>following:</w:t>
      </w:r>
    </w:p>
    <w:p w:rsidR="00051542" w:rsidRPr="00B21945" w:rsidRDefault="00051542" w:rsidP="00051542">
      <w:pPr>
        <w:numPr>
          <w:ilvl w:val="1"/>
          <w:numId w:val="15"/>
        </w:numPr>
        <w:jc w:val="both"/>
        <w:rPr>
          <w:lang w:val="en-US"/>
        </w:rPr>
      </w:pPr>
      <w:r w:rsidRPr="00B21945">
        <w:rPr>
          <w:lang w:val="en-US"/>
        </w:rPr>
        <w:t>quality policy</w:t>
      </w:r>
    </w:p>
    <w:p w:rsidR="00051542" w:rsidRPr="00B21945" w:rsidRDefault="00051542" w:rsidP="00051542">
      <w:pPr>
        <w:numPr>
          <w:ilvl w:val="1"/>
          <w:numId w:val="15"/>
        </w:numPr>
        <w:jc w:val="both"/>
        <w:rPr>
          <w:lang w:val="en-US"/>
        </w:rPr>
      </w:pPr>
      <w:r w:rsidRPr="00B21945">
        <w:rPr>
          <w:lang w:val="en-US"/>
        </w:rPr>
        <w:t>objectives in each department</w:t>
      </w:r>
    </w:p>
    <w:p w:rsidR="00051542" w:rsidRPr="00B21945" w:rsidRDefault="00465230" w:rsidP="00051542">
      <w:pPr>
        <w:numPr>
          <w:ilvl w:val="1"/>
          <w:numId w:val="15"/>
        </w:numPr>
        <w:jc w:val="both"/>
        <w:rPr>
          <w:lang w:val="en-US"/>
        </w:rPr>
      </w:pPr>
      <w:r>
        <w:rPr>
          <w:lang w:val="en-US"/>
        </w:rPr>
        <w:t>QSMS</w:t>
      </w:r>
      <w:r w:rsidR="00051542" w:rsidRPr="00B21945">
        <w:rPr>
          <w:lang w:val="en-US"/>
        </w:rPr>
        <w:t xml:space="preserve"> requirements</w:t>
      </w:r>
    </w:p>
    <w:p w:rsidR="00145113" w:rsidRPr="00B21945" w:rsidRDefault="001D29E2" w:rsidP="00145113">
      <w:pPr>
        <w:numPr>
          <w:ilvl w:val="1"/>
          <w:numId w:val="15"/>
        </w:numPr>
        <w:jc w:val="both"/>
        <w:rPr>
          <w:lang w:val="en-US"/>
        </w:rPr>
      </w:pPr>
      <w:r w:rsidRPr="00B21945">
        <w:rPr>
          <w:lang w:val="en-US"/>
        </w:rPr>
        <w:t>legal and statutory requirements</w:t>
      </w:r>
    </w:p>
    <w:p w:rsidR="00051542" w:rsidRPr="00B21945" w:rsidRDefault="00051542" w:rsidP="00051542">
      <w:pPr>
        <w:numPr>
          <w:ilvl w:val="1"/>
          <w:numId w:val="15"/>
        </w:numPr>
        <w:jc w:val="both"/>
        <w:rPr>
          <w:lang w:val="en-US"/>
        </w:rPr>
      </w:pPr>
      <w:r w:rsidRPr="00B21945">
        <w:rPr>
          <w:lang w:val="en-US"/>
        </w:rPr>
        <w:t xml:space="preserve">work instructions </w:t>
      </w:r>
    </w:p>
    <w:p w:rsidR="00051542" w:rsidRPr="00B21945" w:rsidRDefault="00051542" w:rsidP="00051542">
      <w:pPr>
        <w:numPr>
          <w:ilvl w:val="0"/>
          <w:numId w:val="15"/>
        </w:numPr>
        <w:jc w:val="both"/>
        <w:rPr>
          <w:lang w:val="en-US"/>
        </w:rPr>
      </w:pPr>
      <w:r w:rsidRPr="00B21945">
        <w:rPr>
          <w:lang w:val="en-US"/>
        </w:rPr>
        <w:t>positive effects from the performance of everyone</w:t>
      </w:r>
    </w:p>
    <w:p w:rsidR="00051542" w:rsidRPr="00B21945" w:rsidRDefault="00051542" w:rsidP="00051542">
      <w:pPr>
        <w:numPr>
          <w:ilvl w:val="0"/>
          <w:numId w:val="15"/>
        </w:numPr>
        <w:jc w:val="both"/>
        <w:rPr>
          <w:lang w:val="en-US"/>
        </w:rPr>
      </w:pPr>
      <w:r w:rsidRPr="00B21945">
        <w:rPr>
          <w:lang w:val="en-US"/>
        </w:rPr>
        <w:t>consequences of potential malfunctions if quality instructions are not followed</w:t>
      </w:r>
    </w:p>
    <w:p w:rsidR="00051542" w:rsidRPr="00B21945" w:rsidRDefault="00051542" w:rsidP="00051542">
      <w:pPr>
        <w:numPr>
          <w:ilvl w:val="0"/>
          <w:numId w:val="15"/>
        </w:numPr>
        <w:jc w:val="both"/>
        <w:rPr>
          <w:lang w:val="en-US"/>
        </w:rPr>
      </w:pPr>
      <w:r w:rsidRPr="00B21945">
        <w:rPr>
          <w:lang w:val="en-US"/>
        </w:rPr>
        <w:t xml:space="preserve">everyone's contribution to the improvement of the </w:t>
      </w:r>
      <w:r w:rsidR="00465230">
        <w:rPr>
          <w:lang w:val="en-US"/>
        </w:rPr>
        <w:t>QSMS</w:t>
      </w:r>
      <w:r w:rsidRPr="00B21945">
        <w:rPr>
          <w:lang w:val="en-US"/>
        </w:rPr>
        <w:t xml:space="preserve"> performance</w:t>
      </w:r>
    </w:p>
    <w:p w:rsidR="00051542" w:rsidRPr="00B21945" w:rsidRDefault="00051542" w:rsidP="00051542">
      <w:pPr>
        <w:numPr>
          <w:ilvl w:val="0"/>
          <w:numId w:val="15"/>
        </w:numPr>
        <w:jc w:val="both"/>
        <w:rPr>
          <w:lang w:val="en-US"/>
        </w:rPr>
      </w:pPr>
      <w:r w:rsidRPr="00B21945">
        <w:rPr>
          <w:lang w:val="en-US"/>
        </w:rPr>
        <w:t>impact on quality associated with each workstation</w:t>
      </w:r>
    </w:p>
    <w:p w:rsidR="00145113" w:rsidRPr="00B21945" w:rsidRDefault="00145113" w:rsidP="00145113">
      <w:pPr>
        <w:numPr>
          <w:ilvl w:val="0"/>
          <w:numId w:val="15"/>
        </w:numPr>
        <w:jc w:val="both"/>
        <w:rPr>
          <w:lang w:val="en-US"/>
        </w:rPr>
      </w:pPr>
      <w:r w:rsidRPr="00B21945">
        <w:rPr>
          <w:lang w:val="en-US"/>
        </w:rPr>
        <w:t>importance of their tasks including potential nuclear safety consequences of errors in their activities</w:t>
      </w:r>
    </w:p>
    <w:p w:rsidR="00145113" w:rsidRDefault="00145113" w:rsidP="00145113">
      <w:pPr>
        <w:numPr>
          <w:ilvl w:val="0"/>
          <w:numId w:val="15"/>
        </w:numPr>
        <w:jc w:val="both"/>
        <w:rPr>
          <w:lang w:val="en-US"/>
        </w:rPr>
      </w:pPr>
      <w:r w:rsidRPr="00B21945">
        <w:rPr>
          <w:lang w:val="en-US"/>
        </w:rPr>
        <w:t>prevention of counterfeit, fraudulent or suspect items included into the deployment of safety culture</w:t>
      </w:r>
    </w:p>
    <w:p w:rsidR="00DF589A" w:rsidRDefault="00DF589A" w:rsidP="00DF589A">
      <w:pPr>
        <w:jc w:val="both"/>
        <w:rPr>
          <w:lang w:val="en-US"/>
        </w:rPr>
      </w:pPr>
    </w:p>
    <w:p w:rsidR="00DF589A" w:rsidRDefault="00DF589A" w:rsidP="00DF589A">
      <w:pPr>
        <w:jc w:val="both"/>
        <w:rPr>
          <w:lang w:val="en-US"/>
        </w:rPr>
      </w:pPr>
      <w:r>
        <w:rPr>
          <w:lang w:val="en-US"/>
        </w:rPr>
        <w:t xml:space="preserve">Some questions to help </w:t>
      </w:r>
      <w:r w:rsidRPr="00DF589A">
        <w:rPr>
          <w:lang w:val="en-US"/>
        </w:rPr>
        <w:t>awareness training for persons involved</w:t>
      </w:r>
      <w:r>
        <w:rPr>
          <w:lang w:val="en-US"/>
        </w:rPr>
        <w:t xml:space="preserve"> </w:t>
      </w:r>
      <w:r w:rsidRPr="00DF589A">
        <w:rPr>
          <w:lang w:val="en-US"/>
        </w:rPr>
        <w:t>in ITNS products and services</w:t>
      </w:r>
      <w:r>
        <w:rPr>
          <w:lang w:val="en-US"/>
        </w:rPr>
        <w:t>:</w:t>
      </w:r>
    </w:p>
    <w:p w:rsidR="00DF589A" w:rsidRPr="00DF589A" w:rsidRDefault="00DF589A" w:rsidP="00DF589A">
      <w:pPr>
        <w:jc w:val="both"/>
        <w:rPr>
          <w:lang w:val="en-US"/>
        </w:rPr>
      </w:pPr>
    </w:p>
    <w:p w:rsidR="00DF589A" w:rsidRPr="00DF589A" w:rsidRDefault="00DF589A" w:rsidP="009324A9">
      <w:pPr>
        <w:pStyle w:val="Paragraphedeliste"/>
        <w:numPr>
          <w:ilvl w:val="0"/>
          <w:numId w:val="155"/>
        </w:numPr>
        <w:jc w:val="both"/>
        <w:rPr>
          <w:rFonts w:ascii="Arial" w:hAnsi="Arial" w:cs="Arial"/>
          <w:lang w:val="en-US"/>
        </w:rPr>
      </w:pPr>
      <w:proofErr w:type="gramStart"/>
      <w:r>
        <w:rPr>
          <w:rFonts w:ascii="Arial" w:hAnsi="Arial" w:cs="Arial"/>
          <w:lang w:val="en-US"/>
        </w:rPr>
        <w:t>w</w:t>
      </w:r>
      <w:r w:rsidRPr="00DF589A">
        <w:rPr>
          <w:rFonts w:ascii="Arial" w:hAnsi="Arial" w:cs="Arial"/>
          <w:lang w:val="en-US"/>
        </w:rPr>
        <w:t>hat</w:t>
      </w:r>
      <w:proofErr w:type="gramEnd"/>
      <w:r w:rsidRPr="00DF589A">
        <w:rPr>
          <w:rFonts w:ascii="Arial" w:hAnsi="Arial" w:cs="Arial"/>
          <w:lang w:val="en-US"/>
        </w:rPr>
        <w:t xml:space="preserve"> </w:t>
      </w:r>
      <w:r>
        <w:rPr>
          <w:rFonts w:ascii="Arial" w:hAnsi="Arial" w:cs="Arial"/>
          <w:lang w:val="en-US"/>
        </w:rPr>
        <w:t>do you think nuclear safety is?</w:t>
      </w:r>
    </w:p>
    <w:p w:rsidR="001C211A" w:rsidRDefault="001C211A" w:rsidP="009324A9">
      <w:pPr>
        <w:pStyle w:val="Paragraphedeliste"/>
        <w:numPr>
          <w:ilvl w:val="0"/>
          <w:numId w:val="155"/>
        </w:numPr>
        <w:jc w:val="both"/>
        <w:rPr>
          <w:rFonts w:ascii="Arial" w:hAnsi="Arial" w:cs="Arial"/>
          <w:lang w:val="en-US"/>
        </w:rPr>
      </w:pPr>
      <w:proofErr w:type="gramStart"/>
      <w:r>
        <w:rPr>
          <w:rFonts w:ascii="Arial" w:hAnsi="Arial" w:cs="Arial"/>
          <w:lang w:val="en-US"/>
        </w:rPr>
        <w:t>why</w:t>
      </w:r>
      <w:proofErr w:type="gramEnd"/>
      <w:r>
        <w:rPr>
          <w:rFonts w:ascii="Arial" w:hAnsi="Arial" w:cs="Arial"/>
          <w:lang w:val="en-US"/>
        </w:rPr>
        <w:t xml:space="preserve"> nuclear safety is so important?</w:t>
      </w:r>
    </w:p>
    <w:p w:rsidR="00DF589A" w:rsidRPr="00DF589A" w:rsidRDefault="00DF589A" w:rsidP="009324A9">
      <w:pPr>
        <w:pStyle w:val="Paragraphedeliste"/>
        <w:numPr>
          <w:ilvl w:val="0"/>
          <w:numId w:val="155"/>
        </w:numPr>
        <w:jc w:val="both"/>
        <w:rPr>
          <w:rFonts w:ascii="Arial" w:hAnsi="Arial" w:cs="Arial"/>
          <w:lang w:val="en-US"/>
        </w:rPr>
      </w:pPr>
      <w:proofErr w:type="gramStart"/>
      <w:r>
        <w:rPr>
          <w:rFonts w:ascii="Arial" w:hAnsi="Arial" w:cs="Arial"/>
          <w:lang w:val="en-US"/>
        </w:rPr>
        <w:t>w</w:t>
      </w:r>
      <w:r w:rsidRPr="00DF589A">
        <w:rPr>
          <w:rFonts w:ascii="Arial" w:hAnsi="Arial" w:cs="Arial"/>
          <w:lang w:val="en-US"/>
        </w:rPr>
        <w:t>hat</w:t>
      </w:r>
      <w:proofErr w:type="gramEnd"/>
      <w:r w:rsidRPr="00DF589A">
        <w:rPr>
          <w:rFonts w:ascii="Arial" w:hAnsi="Arial" w:cs="Arial"/>
          <w:lang w:val="en-US"/>
        </w:rPr>
        <w:t xml:space="preserve"> an ITNS produc</w:t>
      </w:r>
      <w:r>
        <w:rPr>
          <w:rFonts w:ascii="Arial" w:hAnsi="Arial" w:cs="Arial"/>
          <w:lang w:val="en-US"/>
        </w:rPr>
        <w:t>t, service, item or activity is?</w:t>
      </w:r>
    </w:p>
    <w:p w:rsidR="00DF589A" w:rsidRPr="00DF589A" w:rsidRDefault="00DF589A" w:rsidP="009324A9">
      <w:pPr>
        <w:pStyle w:val="Paragraphedeliste"/>
        <w:numPr>
          <w:ilvl w:val="0"/>
          <w:numId w:val="155"/>
        </w:numPr>
        <w:jc w:val="both"/>
        <w:rPr>
          <w:rFonts w:ascii="Arial" w:hAnsi="Arial" w:cs="Arial"/>
          <w:lang w:val="en-US"/>
        </w:rPr>
      </w:pPr>
      <w:proofErr w:type="gramStart"/>
      <w:r>
        <w:rPr>
          <w:rFonts w:ascii="Arial" w:hAnsi="Arial" w:cs="Arial"/>
          <w:lang w:val="en-US"/>
        </w:rPr>
        <w:t>what</w:t>
      </w:r>
      <w:proofErr w:type="gramEnd"/>
      <w:r>
        <w:rPr>
          <w:rFonts w:ascii="Arial" w:hAnsi="Arial" w:cs="Arial"/>
          <w:lang w:val="en-US"/>
        </w:rPr>
        <w:t xml:space="preserve"> do you think about the i</w:t>
      </w:r>
      <w:r w:rsidRPr="00DF589A">
        <w:rPr>
          <w:rFonts w:ascii="Arial" w:hAnsi="Arial" w:cs="Arial"/>
          <w:lang w:val="en-US"/>
        </w:rPr>
        <w:t>mportance and impact of individual’s r</w:t>
      </w:r>
      <w:r>
        <w:rPr>
          <w:rFonts w:ascii="Arial" w:hAnsi="Arial" w:cs="Arial"/>
          <w:lang w:val="en-US"/>
        </w:rPr>
        <w:t>ole in achieving nuclear safety?</w:t>
      </w:r>
    </w:p>
    <w:p w:rsidR="00DF589A" w:rsidRPr="00DF589A" w:rsidRDefault="00DF589A" w:rsidP="009324A9">
      <w:pPr>
        <w:pStyle w:val="Paragraphedeliste"/>
        <w:numPr>
          <w:ilvl w:val="0"/>
          <w:numId w:val="155"/>
        </w:numPr>
        <w:jc w:val="both"/>
        <w:rPr>
          <w:rFonts w:ascii="Arial" w:hAnsi="Arial" w:cs="Arial"/>
          <w:lang w:val="en-US"/>
        </w:rPr>
      </w:pPr>
      <w:proofErr w:type="gramStart"/>
      <w:r>
        <w:rPr>
          <w:rFonts w:ascii="Arial" w:hAnsi="Arial" w:cs="Arial"/>
          <w:lang w:val="en-US"/>
        </w:rPr>
        <w:t>how</w:t>
      </w:r>
      <w:proofErr w:type="gramEnd"/>
      <w:r>
        <w:rPr>
          <w:rFonts w:ascii="Arial" w:hAnsi="Arial" w:cs="Arial"/>
          <w:lang w:val="en-US"/>
        </w:rPr>
        <w:t xml:space="preserve"> do you know that you are working on ITNS products?</w:t>
      </w:r>
    </w:p>
    <w:p w:rsidR="00DF589A" w:rsidRPr="00DF589A" w:rsidRDefault="00DF589A" w:rsidP="009324A9">
      <w:pPr>
        <w:pStyle w:val="Paragraphedeliste"/>
        <w:numPr>
          <w:ilvl w:val="0"/>
          <w:numId w:val="155"/>
        </w:numPr>
        <w:jc w:val="both"/>
        <w:rPr>
          <w:rFonts w:ascii="Arial" w:hAnsi="Arial" w:cs="Arial"/>
          <w:lang w:val="en-US"/>
        </w:rPr>
      </w:pPr>
      <w:proofErr w:type="gramStart"/>
      <w:r>
        <w:rPr>
          <w:rFonts w:ascii="Arial" w:hAnsi="Arial" w:cs="Arial"/>
          <w:lang w:val="en-US"/>
        </w:rPr>
        <w:t>how</w:t>
      </w:r>
      <w:proofErr w:type="gramEnd"/>
      <w:r>
        <w:rPr>
          <w:rFonts w:ascii="Arial" w:hAnsi="Arial" w:cs="Arial"/>
          <w:lang w:val="en-US"/>
        </w:rPr>
        <w:t xml:space="preserve"> can you identify </w:t>
      </w:r>
      <w:r w:rsidRPr="00DF589A">
        <w:rPr>
          <w:rFonts w:ascii="Arial" w:hAnsi="Arial" w:cs="Arial"/>
          <w:lang w:val="en-US"/>
        </w:rPr>
        <w:t>CFS</w:t>
      </w:r>
      <w:r>
        <w:rPr>
          <w:rFonts w:ascii="Arial" w:hAnsi="Arial" w:cs="Arial"/>
          <w:lang w:val="en-US"/>
        </w:rPr>
        <w:t xml:space="preserve"> i</w:t>
      </w:r>
      <w:r w:rsidRPr="00DF589A">
        <w:rPr>
          <w:rFonts w:ascii="Arial" w:hAnsi="Arial" w:cs="Arial"/>
          <w:lang w:val="en-US"/>
        </w:rPr>
        <w:t>tems</w:t>
      </w:r>
      <w:r>
        <w:rPr>
          <w:rFonts w:ascii="Arial" w:hAnsi="Arial" w:cs="Arial"/>
          <w:lang w:val="en-US"/>
        </w:rPr>
        <w:t>?</w:t>
      </w:r>
    </w:p>
    <w:p w:rsidR="00051542" w:rsidRPr="00A86E2B" w:rsidRDefault="00051542" w:rsidP="00A86E2B">
      <w:pPr>
        <w:pStyle w:val="NormalWeb"/>
        <w:shd w:val="clear" w:color="auto" w:fill="009900"/>
        <w:jc w:val="center"/>
        <w:rPr>
          <w:b/>
          <w:i/>
          <w:color w:val="FFFFFF" w:themeColor="background1"/>
          <w:lang w:val="en-US"/>
        </w:rPr>
      </w:pPr>
      <w:r w:rsidRPr="00A86E2B">
        <w:rPr>
          <w:b/>
          <w:i/>
          <w:color w:val="FFFFFF" w:themeColor="background1"/>
          <w:lang w:val="en-US"/>
        </w:rPr>
        <w:t>Good practices</w:t>
      </w:r>
    </w:p>
    <w:p w:rsidR="00051542" w:rsidRPr="00B21945" w:rsidRDefault="00051542" w:rsidP="00051542">
      <w:pPr>
        <w:numPr>
          <w:ilvl w:val="0"/>
          <w:numId w:val="32"/>
        </w:numPr>
        <w:spacing w:before="100" w:beforeAutospacing="1" w:after="100" w:afterAutospacing="1"/>
        <w:jc w:val="both"/>
        <w:rPr>
          <w:i/>
          <w:color w:val="008000"/>
          <w:lang w:val="en-US"/>
        </w:rPr>
      </w:pPr>
      <w:r w:rsidRPr="00B21945">
        <w:rPr>
          <w:i/>
          <w:color w:val="008000"/>
          <w:lang w:val="en-US"/>
        </w:rPr>
        <w:t>everyone contributes to continual improvement without any constraint</w:t>
      </w:r>
    </w:p>
    <w:p w:rsidR="00051542" w:rsidRDefault="00051542" w:rsidP="00051542">
      <w:pPr>
        <w:pStyle w:val="NormalWeb"/>
        <w:numPr>
          <w:ilvl w:val="0"/>
          <w:numId w:val="32"/>
        </w:numPr>
        <w:jc w:val="both"/>
        <w:rPr>
          <w:i/>
          <w:color w:val="008000"/>
          <w:lang w:val="en-US"/>
        </w:rPr>
      </w:pPr>
      <w:r w:rsidRPr="00B21945">
        <w:rPr>
          <w:i/>
          <w:color w:val="008000"/>
          <w:lang w:val="en-US"/>
        </w:rPr>
        <w:t>all staff are made aware of the policy and quality objectives</w:t>
      </w:r>
    </w:p>
    <w:p w:rsidR="0042581E" w:rsidRPr="0042581E" w:rsidRDefault="0042581E" w:rsidP="0042581E">
      <w:pPr>
        <w:pStyle w:val="NormalWeb"/>
        <w:numPr>
          <w:ilvl w:val="0"/>
          <w:numId w:val="32"/>
        </w:numPr>
        <w:jc w:val="both"/>
        <w:rPr>
          <w:i/>
          <w:color w:val="008000"/>
          <w:lang w:val="en-US"/>
        </w:rPr>
      </w:pPr>
      <w:r>
        <w:rPr>
          <w:i/>
          <w:color w:val="008000"/>
          <w:lang w:val="en-US"/>
        </w:rPr>
        <w:t>all staff are made aware of the importance of the potential consequences for nuclear safety of errors in their activities</w:t>
      </w:r>
    </w:p>
    <w:p w:rsidR="00051542" w:rsidRPr="00A86E2B" w:rsidRDefault="00051542" w:rsidP="00051542">
      <w:pPr>
        <w:shd w:val="clear" w:color="auto" w:fill="FF6600"/>
        <w:jc w:val="center"/>
        <w:rPr>
          <w:b/>
          <w:i/>
          <w:color w:val="FFFFFF" w:themeColor="background1"/>
          <w:lang w:val="en-US"/>
        </w:rPr>
      </w:pPr>
      <w:r w:rsidRPr="00A86E2B">
        <w:rPr>
          <w:b/>
          <w:i/>
          <w:color w:val="FFFFFF" w:themeColor="background1"/>
          <w:lang w:val="en-US"/>
        </w:rPr>
        <w:t>Bad practices</w:t>
      </w:r>
    </w:p>
    <w:p w:rsidR="00051542" w:rsidRPr="00B21945" w:rsidRDefault="006E2DA2" w:rsidP="00051542">
      <w:pPr>
        <w:pStyle w:val="NormalWeb"/>
        <w:numPr>
          <w:ilvl w:val="0"/>
          <w:numId w:val="33"/>
        </w:numPr>
        <w:jc w:val="both"/>
        <w:rPr>
          <w:i/>
          <w:color w:val="FF6600"/>
          <w:lang w:val="en-US"/>
        </w:rPr>
      </w:pPr>
      <w:r w:rsidRPr="00B21945">
        <w:rPr>
          <w:i/>
          <w:color w:val="FF6600"/>
          <w:lang w:val="en-US"/>
        </w:rPr>
        <w:t xml:space="preserve">there is </w:t>
      </w:r>
      <w:r w:rsidR="00051542" w:rsidRPr="00B21945">
        <w:rPr>
          <w:i/>
          <w:color w:val="FF6600"/>
          <w:lang w:val="en-US"/>
        </w:rPr>
        <w:t>no formal document to raise awareness of new recruits or outside providers’ staff</w:t>
      </w:r>
    </w:p>
    <w:p w:rsidR="00051542" w:rsidRDefault="00051542" w:rsidP="00051542">
      <w:pPr>
        <w:pStyle w:val="NormalWeb"/>
        <w:numPr>
          <w:ilvl w:val="0"/>
          <w:numId w:val="33"/>
        </w:numPr>
        <w:jc w:val="both"/>
        <w:rPr>
          <w:i/>
          <w:color w:val="FF6600"/>
          <w:lang w:val="en-US"/>
        </w:rPr>
      </w:pPr>
      <w:r w:rsidRPr="00B21945">
        <w:rPr>
          <w:i/>
          <w:color w:val="FF6600"/>
          <w:lang w:val="en-US"/>
        </w:rPr>
        <w:t>new hires</w:t>
      </w:r>
      <w:r w:rsidR="00E91A3C" w:rsidRPr="00B21945">
        <w:rPr>
          <w:i/>
          <w:color w:val="FF6600"/>
          <w:lang w:val="en-US"/>
        </w:rPr>
        <w:t xml:space="preserve"> do </w:t>
      </w:r>
      <w:r w:rsidRPr="00B21945">
        <w:rPr>
          <w:i/>
          <w:color w:val="FF6600"/>
          <w:lang w:val="en-US"/>
        </w:rPr>
        <w:t>not receive formal information on preparing for emergencies</w:t>
      </w:r>
    </w:p>
    <w:p w:rsidR="0042581E" w:rsidRDefault="0042581E" w:rsidP="0042581E">
      <w:pPr>
        <w:pStyle w:val="Paragraphedeliste"/>
        <w:numPr>
          <w:ilvl w:val="0"/>
          <w:numId w:val="33"/>
        </w:numPr>
        <w:rPr>
          <w:rFonts w:ascii="Arial" w:eastAsia="Arial Unicode MS" w:hAnsi="Arial" w:cs="Arial"/>
          <w:i/>
          <w:color w:val="FF6600"/>
          <w:lang w:val="en-US"/>
        </w:rPr>
      </w:pPr>
      <w:r>
        <w:rPr>
          <w:rFonts w:ascii="Arial" w:eastAsia="Arial Unicode MS" w:hAnsi="Arial" w:cs="Arial"/>
          <w:i/>
          <w:color w:val="FF6600"/>
          <w:lang w:val="en-US"/>
        </w:rPr>
        <w:t>some persons are not</w:t>
      </w:r>
      <w:r w:rsidRPr="0042581E">
        <w:rPr>
          <w:rFonts w:ascii="Arial" w:eastAsia="Arial Unicode MS" w:hAnsi="Arial" w:cs="Arial"/>
          <w:i/>
          <w:color w:val="FF6600"/>
          <w:lang w:val="en-US"/>
        </w:rPr>
        <w:t xml:space="preserve"> made aware of the importance of the potential consequences for nuclear safety of errors in their activities</w:t>
      </w:r>
    </w:p>
    <w:p w:rsidR="0042581E" w:rsidRPr="0042581E" w:rsidRDefault="0042581E" w:rsidP="0042581E">
      <w:pPr>
        <w:ind w:left="360"/>
        <w:rPr>
          <w:i/>
          <w:color w:val="FF6600"/>
          <w:lang w:val="en-US"/>
        </w:rPr>
      </w:pPr>
    </w:p>
    <w:p w:rsidR="00051542" w:rsidRPr="00B21945" w:rsidRDefault="00051542" w:rsidP="00051542">
      <w:pPr>
        <w:jc w:val="both"/>
        <w:rPr>
          <w:bCs/>
          <w:lang w:val="en-US"/>
        </w:rPr>
      </w:pPr>
      <w:r w:rsidRPr="00B21945">
        <w:rPr>
          <w:b/>
          <w:bCs/>
          <w:lang w:val="en-US"/>
        </w:rPr>
        <w:t xml:space="preserve">7.4 Communication </w:t>
      </w:r>
      <w:r w:rsidRPr="00B21945">
        <w:rPr>
          <w:bCs/>
          <w:i/>
          <w:lang w:val="en-US"/>
        </w:rPr>
        <w:t xml:space="preserve">(requirements </w:t>
      </w:r>
      <w:hyperlink r:id="rId239" w:anchor="7.4" w:history="1">
        <w:r w:rsidRPr="00B21945">
          <w:rPr>
            <w:rStyle w:val="Lienhypertexte"/>
            <w:bCs/>
            <w:i/>
            <w:lang w:val="en-US"/>
          </w:rPr>
          <w:t>1</w:t>
        </w:r>
        <w:r w:rsidR="00622C34">
          <w:rPr>
            <w:rStyle w:val="Lienhypertexte"/>
            <w:bCs/>
            <w:i/>
            <w:lang w:val="en-US"/>
          </w:rPr>
          <w:t>34</w:t>
        </w:r>
        <w:r w:rsidRPr="00B21945">
          <w:rPr>
            <w:rStyle w:val="Lienhypertexte"/>
            <w:bCs/>
            <w:i/>
            <w:lang w:val="en-US"/>
          </w:rPr>
          <w:t xml:space="preserve"> to 1</w:t>
        </w:r>
        <w:r w:rsidR="00622C34">
          <w:rPr>
            <w:rStyle w:val="Lienhypertexte"/>
            <w:bCs/>
            <w:i/>
            <w:lang w:val="en-US"/>
          </w:rPr>
          <w:t>38</w:t>
        </w:r>
      </w:hyperlink>
      <w:r w:rsidRPr="00B21945">
        <w:rPr>
          <w:bCs/>
          <w:i/>
          <w:lang w:val="en-US"/>
        </w:rPr>
        <w:t>)</w:t>
      </w:r>
    </w:p>
    <w:p w:rsidR="00C953E7" w:rsidRDefault="00C953E7" w:rsidP="00051542">
      <w:pPr>
        <w:pStyle w:val="Titre4"/>
        <w:jc w:val="center"/>
        <w:rPr>
          <w:color w:val="0033CC"/>
          <w:lang w:val="en-US"/>
        </w:rPr>
      </w:pPr>
    </w:p>
    <w:p w:rsidR="00051542" w:rsidRPr="006D287C" w:rsidRDefault="00051542" w:rsidP="00051542">
      <w:pPr>
        <w:pStyle w:val="Titre4"/>
        <w:jc w:val="center"/>
        <w:rPr>
          <w:color w:val="0033CC"/>
          <w:lang w:val="en-US"/>
        </w:rPr>
      </w:pPr>
      <w:r w:rsidRPr="006D287C">
        <w:rPr>
          <w:color w:val="0033CC"/>
          <w:lang w:val="en-US"/>
        </w:rPr>
        <w:t>Good news walk</w:t>
      </w:r>
      <w:r w:rsidR="00F07575" w:rsidRPr="006D287C">
        <w:rPr>
          <w:color w:val="0033CC"/>
          <w:lang w:val="en-US"/>
        </w:rPr>
        <w:t>s</w:t>
      </w:r>
      <w:r w:rsidRPr="006D287C">
        <w:rPr>
          <w:color w:val="0033CC"/>
          <w:lang w:val="en-US"/>
        </w:rPr>
        <w:t xml:space="preserve">, bad </w:t>
      </w:r>
      <w:r w:rsidR="00EE4ACE" w:rsidRPr="006D287C">
        <w:rPr>
          <w:color w:val="0033CC"/>
          <w:lang w:val="en-US"/>
        </w:rPr>
        <w:t>news</w:t>
      </w:r>
      <w:r w:rsidRPr="006D287C">
        <w:rPr>
          <w:color w:val="0033CC"/>
          <w:lang w:val="en-US"/>
        </w:rPr>
        <w:t xml:space="preserve"> run</w:t>
      </w:r>
      <w:r w:rsidR="00EE4ACE" w:rsidRPr="006D287C">
        <w:rPr>
          <w:color w:val="0033CC"/>
          <w:lang w:val="en-US"/>
        </w:rPr>
        <w:t>s</w:t>
      </w:r>
      <w:r w:rsidRPr="006D287C">
        <w:rPr>
          <w:color w:val="0033CC"/>
          <w:lang w:val="en-US"/>
        </w:rPr>
        <w:t>. Swedish proverb</w:t>
      </w:r>
    </w:p>
    <w:p w:rsidR="00051542" w:rsidRPr="00B21945" w:rsidRDefault="00051542" w:rsidP="00051542">
      <w:pPr>
        <w:jc w:val="both"/>
        <w:rPr>
          <w:b/>
          <w:bCs/>
          <w:lang w:val="en-US"/>
        </w:rPr>
      </w:pPr>
    </w:p>
    <w:p w:rsidR="00051542" w:rsidRPr="00B21945" w:rsidRDefault="00051542" w:rsidP="00051542">
      <w:pPr>
        <w:jc w:val="both"/>
        <w:rPr>
          <w:lang w:val="en-US"/>
        </w:rPr>
      </w:pPr>
      <w:bookmarkStart w:id="31" w:name="7.3"/>
      <w:bookmarkEnd w:id="31"/>
      <w:r w:rsidRPr="00B21945">
        <w:rPr>
          <w:lang w:val="en-US"/>
        </w:rPr>
        <w:t>The “communicate” process is shown in figure 7-1.</w:t>
      </w:r>
      <w:r w:rsidR="0087296A" w:rsidRPr="00B21945">
        <w:rPr>
          <w:lang w:val="en-US"/>
        </w:rPr>
        <w:t xml:space="preserve"> </w:t>
      </w:r>
      <w:r w:rsidR="0087296A" w:rsidRPr="00B21945">
        <w:rPr>
          <w:noProof/>
        </w:rPr>
        <w:drawing>
          <wp:inline distT="0" distB="0" distL="0" distR="0" wp14:anchorId="22395591" wp14:editId="0C945393">
            <wp:extent cx="390525" cy="266700"/>
            <wp:effectExtent l="0" t="0" r="9525"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183">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051542" w:rsidRPr="00B21945" w:rsidRDefault="00051542" w:rsidP="00051542">
      <w:pPr>
        <w:rPr>
          <w:lang w:val="en-US"/>
        </w:rPr>
      </w:pPr>
    </w:p>
    <w:p w:rsidR="00051542" w:rsidRPr="00B21945" w:rsidRDefault="00051542" w:rsidP="00051542">
      <w:pPr>
        <w:jc w:val="center"/>
        <w:rPr>
          <w:lang w:val="en-US"/>
        </w:rPr>
      </w:pPr>
      <w:r w:rsidRPr="00B21945">
        <w:rPr>
          <w:noProof/>
        </w:rPr>
        <w:drawing>
          <wp:inline distT="0" distB="0" distL="0" distR="0" wp14:anchorId="3156F536" wp14:editId="7009E50B">
            <wp:extent cx="5334000" cy="2552700"/>
            <wp:effectExtent l="0" t="0" r="0" b="0"/>
            <wp:docPr id="117" name="Imag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unicate.jpg"/>
                    <pic:cNvPicPr/>
                  </pic:nvPicPr>
                  <pic:blipFill>
                    <a:blip r:embed="rId240">
                      <a:extLst>
                        <a:ext uri="{28A0092B-C50C-407E-A947-70E740481C1C}">
                          <a14:useLocalDpi xmlns:a14="http://schemas.microsoft.com/office/drawing/2010/main" val="0"/>
                        </a:ext>
                      </a:extLst>
                    </a:blip>
                    <a:stretch>
                      <a:fillRect/>
                    </a:stretch>
                  </pic:blipFill>
                  <pic:spPr>
                    <a:xfrm>
                      <a:off x="0" y="0"/>
                      <a:ext cx="5334000" cy="2552700"/>
                    </a:xfrm>
                    <a:prstGeom prst="rect">
                      <a:avLst/>
                    </a:prstGeom>
                  </pic:spPr>
                </pic:pic>
              </a:graphicData>
            </a:graphic>
          </wp:inline>
        </w:drawing>
      </w:r>
    </w:p>
    <w:p w:rsidR="00051542" w:rsidRPr="00B21945" w:rsidRDefault="00051542" w:rsidP="00051542">
      <w:pPr>
        <w:jc w:val="center"/>
        <w:rPr>
          <w:i/>
          <w:iCs/>
          <w:lang w:val="en-US"/>
        </w:rPr>
      </w:pPr>
    </w:p>
    <w:p w:rsidR="00051542" w:rsidRPr="00B21945" w:rsidRDefault="00051542" w:rsidP="00051542">
      <w:pPr>
        <w:jc w:val="center"/>
        <w:rPr>
          <w:i/>
          <w:iCs/>
          <w:lang w:val="en-US"/>
        </w:rPr>
      </w:pPr>
      <w:proofErr w:type="gramStart"/>
      <w:r w:rsidRPr="00B21945">
        <w:rPr>
          <w:i/>
          <w:iCs/>
          <w:lang w:val="en-US"/>
        </w:rPr>
        <w:t>Figure 7-1.</w:t>
      </w:r>
      <w:proofErr w:type="gramEnd"/>
      <w:r w:rsidRPr="00B21945">
        <w:rPr>
          <w:i/>
          <w:iCs/>
          <w:lang w:val="en-US"/>
        </w:rPr>
        <w:t xml:space="preserve"> The communicate process</w:t>
      </w:r>
    </w:p>
    <w:p w:rsidR="00051542" w:rsidRPr="00B21945" w:rsidRDefault="00051542" w:rsidP="00051542">
      <w:pPr>
        <w:pStyle w:val="Corpsdetexte3"/>
        <w:rPr>
          <w:lang w:val="en-US"/>
        </w:rPr>
      </w:pPr>
    </w:p>
    <w:p w:rsidR="00425A03" w:rsidRPr="00B21945" w:rsidRDefault="00051542" w:rsidP="00425A03">
      <w:pPr>
        <w:pStyle w:val="Corpsdetexte3"/>
        <w:rPr>
          <w:lang w:val="en-US"/>
        </w:rPr>
      </w:pPr>
      <w:r w:rsidRPr="00B21945">
        <w:rPr>
          <w:lang w:val="en-US"/>
        </w:rPr>
        <w:t>Top management implements communication provisions f</w:t>
      </w:r>
      <w:r w:rsidR="00F07575" w:rsidRPr="00B21945">
        <w:rPr>
          <w:lang w:val="en-US"/>
        </w:rPr>
        <w:t>or</w:t>
      </w:r>
      <w:r w:rsidRPr="00B21945">
        <w:rPr>
          <w:lang w:val="en-US"/>
        </w:rPr>
        <w:t xml:space="preserve"> appropriate information </w:t>
      </w:r>
      <w:r w:rsidR="00256131" w:rsidRPr="00B21945">
        <w:rPr>
          <w:lang w:val="en-US"/>
        </w:rPr>
        <w:t xml:space="preserve">sharing </w:t>
      </w:r>
      <w:r w:rsidRPr="00B21945">
        <w:rPr>
          <w:lang w:val="en-US"/>
        </w:rPr>
        <w:t xml:space="preserve">with staff, customers and other </w:t>
      </w:r>
      <w:r w:rsidR="001B28DB" w:rsidRPr="00B21945">
        <w:rPr>
          <w:lang w:val="en-US"/>
        </w:rPr>
        <w:t>stakeholders</w:t>
      </w:r>
      <w:r w:rsidRPr="00B21945">
        <w:rPr>
          <w:lang w:val="en-US"/>
        </w:rPr>
        <w:t xml:space="preserve"> (with whom) at appropriate times (when).</w:t>
      </w:r>
      <w:r w:rsidR="00425A03" w:rsidRPr="00B21945">
        <w:rPr>
          <w:lang w:val="en-US"/>
        </w:rPr>
        <w:t xml:space="preserve"> Try doing </w:t>
      </w:r>
      <w:r w:rsidR="000F2F1E" w:rsidRPr="00B21945">
        <w:rPr>
          <w:lang w:val="en-US"/>
        </w:rPr>
        <w:t xml:space="preserve">this </w:t>
      </w:r>
      <w:r w:rsidR="00425A03" w:rsidRPr="00B21945">
        <w:rPr>
          <w:lang w:val="en-US"/>
        </w:rPr>
        <w:t>simpl</w:t>
      </w:r>
      <w:r w:rsidR="000F2F1E" w:rsidRPr="00B21945">
        <w:rPr>
          <w:lang w:val="en-US"/>
        </w:rPr>
        <w:t>y</w:t>
      </w:r>
      <w:r w:rsidR="00425A03" w:rsidRPr="00B21945">
        <w:rPr>
          <w:lang w:val="en-US"/>
        </w:rPr>
        <w:t xml:space="preserve"> because</w:t>
      </w:r>
      <w:r w:rsidR="00256131" w:rsidRPr="00B21945">
        <w:rPr>
          <w:lang w:val="en-US"/>
        </w:rPr>
        <w:t>:</w:t>
      </w:r>
    </w:p>
    <w:p w:rsidR="00425A03" w:rsidRPr="00B21945" w:rsidRDefault="00425A03" w:rsidP="00425A03">
      <w:pPr>
        <w:pStyle w:val="Corpsdetexte3"/>
        <w:rPr>
          <w:lang w:val="en-US"/>
        </w:rPr>
      </w:pPr>
      <w:r w:rsidRPr="00B21945">
        <w:rPr>
          <w:lang w:val="en-US"/>
        </w:rPr>
        <w:t> </w:t>
      </w:r>
    </w:p>
    <w:p w:rsidR="00051542" w:rsidRPr="006D287C" w:rsidRDefault="00425A03" w:rsidP="00425A03">
      <w:pPr>
        <w:pStyle w:val="Corpsdetexte3"/>
        <w:jc w:val="center"/>
        <w:rPr>
          <w:color w:val="0033CC"/>
          <w:lang w:val="en-US"/>
        </w:rPr>
      </w:pPr>
      <w:r w:rsidRPr="006D287C">
        <w:rPr>
          <w:b/>
          <w:bCs/>
          <w:color w:val="0033CC"/>
          <w:lang w:val="en-US"/>
        </w:rPr>
        <w:t>Too much communication kills communication</w:t>
      </w:r>
    </w:p>
    <w:p w:rsidR="00051542" w:rsidRPr="00B21945" w:rsidRDefault="00051542" w:rsidP="00051542">
      <w:pPr>
        <w:pStyle w:val="Corpsdetexte3"/>
        <w:rPr>
          <w:lang w:val="en-US"/>
        </w:rPr>
      </w:pPr>
      <w:r w:rsidRPr="00B21945">
        <w:rPr>
          <w:lang w:val="en-US"/>
        </w:rPr>
        <w:t> </w:t>
      </w:r>
    </w:p>
    <w:p w:rsidR="00051542" w:rsidRPr="00B21945" w:rsidRDefault="00051542" w:rsidP="00051542">
      <w:pPr>
        <w:pStyle w:val="Corpsdetexte3"/>
        <w:rPr>
          <w:lang w:val="en-US"/>
        </w:rPr>
      </w:pPr>
      <w:r w:rsidRPr="00B21945">
        <w:rPr>
          <w:lang w:val="en-US"/>
        </w:rPr>
        <w:lastRenderedPageBreak/>
        <w:t>Staff is:</w:t>
      </w:r>
    </w:p>
    <w:p w:rsidR="00051542" w:rsidRPr="00B21945" w:rsidRDefault="00051542" w:rsidP="00051542">
      <w:pPr>
        <w:pStyle w:val="Corpsdetexte3"/>
        <w:rPr>
          <w:lang w:val="en-US"/>
        </w:rPr>
      </w:pPr>
    </w:p>
    <w:p w:rsidR="00051542" w:rsidRPr="00B21945" w:rsidRDefault="00051542" w:rsidP="00051542">
      <w:pPr>
        <w:pStyle w:val="Corpsdetexte3"/>
        <w:numPr>
          <w:ilvl w:val="0"/>
          <w:numId w:val="87"/>
        </w:numPr>
        <w:rPr>
          <w:lang w:val="en-US"/>
        </w:rPr>
      </w:pPr>
      <w:r w:rsidRPr="00B21945">
        <w:rPr>
          <w:lang w:val="en-US"/>
        </w:rPr>
        <w:t>involved (participation)</w:t>
      </w:r>
    </w:p>
    <w:p w:rsidR="00051542" w:rsidRPr="00B21945" w:rsidRDefault="00051542" w:rsidP="00051542">
      <w:pPr>
        <w:pStyle w:val="Corpsdetexte3"/>
        <w:numPr>
          <w:ilvl w:val="0"/>
          <w:numId w:val="87"/>
        </w:numPr>
        <w:rPr>
          <w:lang w:val="en-US"/>
        </w:rPr>
      </w:pPr>
      <w:r w:rsidRPr="00B21945">
        <w:rPr>
          <w:lang w:val="en-US"/>
        </w:rPr>
        <w:t>consulted</w:t>
      </w:r>
    </w:p>
    <w:p w:rsidR="00051542" w:rsidRPr="00B21945" w:rsidRDefault="00051542" w:rsidP="00051542">
      <w:pPr>
        <w:pStyle w:val="Corpsdetexte3"/>
        <w:numPr>
          <w:ilvl w:val="0"/>
          <w:numId w:val="87"/>
        </w:numPr>
        <w:rPr>
          <w:lang w:val="en-US"/>
        </w:rPr>
      </w:pPr>
      <w:r w:rsidRPr="00B21945">
        <w:rPr>
          <w:lang w:val="en-US"/>
        </w:rPr>
        <w:t xml:space="preserve">made aware </w:t>
      </w:r>
    </w:p>
    <w:p w:rsidR="00051542" w:rsidRPr="00B21945" w:rsidRDefault="00051542" w:rsidP="00051542">
      <w:pPr>
        <w:pStyle w:val="Corpsdetexte3"/>
        <w:numPr>
          <w:ilvl w:val="0"/>
          <w:numId w:val="87"/>
        </w:numPr>
        <w:rPr>
          <w:lang w:val="en-US"/>
        </w:rPr>
      </w:pPr>
      <w:r w:rsidRPr="00B21945">
        <w:rPr>
          <w:lang w:val="en-US"/>
        </w:rPr>
        <w:t>represented</w:t>
      </w:r>
    </w:p>
    <w:p w:rsidR="00051542" w:rsidRPr="00B21945" w:rsidRDefault="00051542" w:rsidP="00051542">
      <w:pPr>
        <w:pStyle w:val="Corpsdetexte3"/>
        <w:numPr>
          <w:ilvl w:val="0"/>
          <w:numId w:val="87"/>
        </w:numPr>
        <w:rPr>
          <w:lang w:val="en-US"/>
        </w:rPr>
      </w:pPr>
      <w:r w:rsidRPr="00B21945">
        <w:rPr>
          <w:lang w:val="en-US"/>
        </w:rPr>
        <w:t>informed</w:t>
      </w:r>
    </w:p>
    <w:p w:rsidR="00051542" w:rsidRPr="00B21945" w:rsidRDefault="00051542" w:rsidP="00051542">
      <w:pPr>
        <w:jc w:val="both"/>
        <w:rPr>
          <w:lang w:val="en-US"/>
        </w:rPr>
      </w:pPr>
    </w:p>
    <w:p w:rsidR="00051542" w:rsidRPr="00B21945" w:rsidRDefault="00051542" w:rsidP="00051542">
      <w:pPr>
        <w:jc w:val="both"/>
        <w:rPr>
          <w:lang w:val="en-US"/>
        </w:rPr>
      </w:pPr>
      <w:r w:rsidRPr="00B21945">
        <w:rPr>
          <w:lang w:val="en-US"/>
        </w:rPr>
        <w:t>The following activities are defined:</w:t>
      </w:r>
    </w:p>
    <w:p w:rsidR="00051542" w:rsidRPr="00B21945" w:rsidRDefault="00051542" w:rsidP="00051542">
      <w:pPr>
        <w:jc w:val="both"/>
        <w:rPr>
          <w:lang w:val="en-US"/>
        </w:rPr>
      </w:pPr>
    </w:p>
    <w:p w:rsidR="00051542" w:rsidRPr="00B21945" w:rsidRDefault="00051542" w:rsidP="009324A9">
      <w:pPr>
        <w:pStyle w:val="Paragraphedeliste"/>
        <w:numPr>
          <w:ilvl w:val="0"/>
          <w:numId w:val="108"/>
        </w:numPr>
        <w:jc w:val="both"/>
        <w:rPr>
          <w:rFonts w:ascii="Arial" w:hAnsi="Arial" w:cs="Arial"/>
          <w:lang w:val="en-US"/>
        </w:rPr>
      </w:pPr>
      <w:r w:rsidRPr="00B21945">
        <w:rPr>
          <w:rFonts w:ascii="Arial" w:hAnsi="Arial" w:cs="Arial"/>
          <w:lang w:val="en-US"/>
        </w:rPr>
        <w:t>who is responsible for the communication</w:t>
      </w:r>
    </w:p>
    <w:p w:rsidR="00051542" w:rsidRPr="00B21945" w:rsidRDefault="00051542" w:rsidP="009324A9">
      <w:pPr>
        <w:pStyle w:val="Paragraphedeliste"/>
        <w:numPr>
          <w:ilvl w:val="0"/>
          <w:numId w:val="108"/>
        </w:numPr>
        <w:jc w:val="both"/>
        <w:rPr>
          <w:rFonts w:ascii="Arial" w:hAnsi="Arial" w:cs="Arial"/>
          <w:lang w:val="en-US"/>
        </w:rPr>
      </w:pPr>
      <w:r w:rsidRPr="00B21945">
        <w:rPr>
          <w:rFonts w:ascii="Arial" w:hAnsi="Arial" w:cs="Arial"/>
          <w:lang w:val="en-US"/>
        </w:rPr>
        <w:t xml:space="preserve">communication methods (how) on the </w:t>
      </w:r>
      <w:r w:rsidR="00465230">
        <w:rPr>
          <w:rFonts w:ascii="Arial" w:hAnsi="Arial" w:cs="Arial"/>
          <w:lang w:val="en-US"/>
        </w:rPr>
        <w:t>QSMS</w:t>
      </w:r>
      <w:r w:rsidRPr="00B21945">
        <w:rPr>
          <w:rFonts w:ascii="Arial" w:hAnsi="Arial" w:cs="Arial"/>
          <w:lang w:val="en-US"/>
        </w:rPr>
        <w:t xml:space="preserve"> and their improvement:</w:t>
      </w:r>
    </w:p>
    <w:p w:rsidR="00EE4ACE" w:rsidRPr="00B21945" w:rsidRDefault="00EE4ACE" w:rsidP="009324A9">
      <w:pPr>
        <w:pStyle w:val="Paragraphedeliste"/>
        <w:numPr>
          <w:ilvl w:val="1"/>
          <w:numId w:val="108"/>
        </w:numPr>
        <w:jc w:val="both"/>
        <w:rPr>
          <w:rFonts w:ascii="Arial" w:hAnsi="Arial" w:cs="Arial"/>
          <w:lang w:val="en-US"/>
        </w:rPr>
      </w:pPr>
      <w:r w:rsidRPr="00B21945">
        <w:rPr>
          <w:rFonts w:ascii="Arial" w:hAnsi="Arial" w:cs="Arial"/>
          <w:lang w:val="en-US"/>
        </w:rPr>
        <w:t>orientation handbook</w:t>
      </w:r>
    </w:p>
    <w:p w:rsidR="00051542" w:rsidRPr="00B21945" w:rsidRDefault="00051542" w:rsidP="009324A9">
      <w:pPr>
        <w:pStyle w:val="Paragraphedeliste"/>
        <w:numPr>
          <w:ilvl w:val="1"/>
          <w:numId w:val="108"/>
        </w:numPr>
        <w:jc w:val="both"/>
        <w:rPr>
          <w:rFonts w:ascii="Arial" w:hAnsi="Arial" w:cs="Arial"/>
          <w:lang w:val="en-US"/>
        </w:rPr>
      </w:pPr>
      <w:r w:rsidRPr="00B21945">
        <w:rPr>
          <w:rFonts w:ascii="Arial" w:hAnsi="Arial" w:cs="Arial"/>
          <w:lang w:val="en-US"/>
        </w:rPr>
        <w:t>reports</w:t>
      </w:r>
    </w:p>
    <w:p w:rsidR="00051542" w:rsidRPr="00B21945" w:rsidRDefault="00051542" w:rsidP="009324A9">
      <w:pPr>
        <w:pStyle w:val="Paragraphedeliste"/>
        <w:numPr>
          <w:ilvl w:val="1"/>
          <w:numId w:val="108"/>
        </w:numPr>
        <w:jc w:val="both"/>
        <w:rPr>
          <w:rFonts w:ascii="Arial" w:hAnsi="Arial" w:cs="Arial"/>
          <w:lang w:val="en-US"/>
        </w:rPr>
      </w:pPr>
      <w:r w:rsidRPr="00B21945">
        <w:rPr>
          <w:rFonts w:ascii="Arial" w:hAnsi="Arial" w:cs="Arial"/>
          <w:lang w:val="en-US"/>
        </w:rPr>
        <w:t>encounters</w:t>
      </w:r>
    </w:p>
    <w:p w:rsidR="00051542" w:rsidRPr="00B21945" w:rsidRDefault="00051542" w:rsidP="009324A9">
      <w:pPr>
        <w:pStyle w:val="Paragraphedeliste"/>
        <w:numPr>
          <w:ilvl w:val="1"/>
          <w:numId w:val="108"/>
        </w:numPr>
        <w:jc w:val="both"/>
        <w:rPr>
          <w:rFonts w:ascii="Arial" w:hAnsi="Arial" w:cs="Arial"/>
          <w:lang w:val="en-US"/>
        </w:rPr>
      </w:pPr>
      <w:r w:rsidRPr="00B21945">
        <w:rPr>
          <w:rFonts w:ascii="Arial" w:hAnsi="Arial" w:cs="Arial"/>
          <w:lang w:val="en-US"/>
        </w:rPr>
        <w:t>meetings</w:t>
      </w:r>
    </w:p>
    <w:p w:rsidR="00051542" w:rsidRPr="00B21945" w:rsidRDefault="00051542" w:rsidP="009324A9">
      <w:pPr>
        <w:pStyle w:val="Paragraphedeliste"/>
        <w:numPr>
          <w:ilvl w:val="1"/>
          <w:numId w:val="108"/>
        </w:numPr>
        <w:jc w:val="both"/>
        <w:rPr>
          <w:rFonts w:ascii="Arial" w:hAnsi="Arial" w:cs="Arial"/>
          <w:lang w:val="en-US"/>
        </w:rPr>
      </w:pPr>
      <w:r w:rsidRPr="00B21945">
        <w:rPr>
          <w:rFonts w:ascii="Arial" w:hAnsi="Arial" w:cs="Arial"/>
          <w:lang w:val="en-US"/>
        </w:rPr>
        <w:t>newsletters</w:t>
      </w:r>
    </w:p>
    <w:p w:rsidR="00051542" w:rsidRPr="00B21945" w:rsidRDefault="00051542" w:rsidP="009324A9">
      <w:pPr>
        <w:pStyle w:val="Paragraphedeliste"/>
        <w:numPr>
          <w:ilvl w:val="1"/>
          <w:numId w:val="108"/>
        </w:numPr>
        <w:jc w:val="both"/>
        <w:rPr>
          <w:rFonts w:ascii="Arial" w:hAnsi="Arial" w:cs="Arial"/>
          <w:lang w:val="en-US"/>
        </w:rPr>
      </w:pPr>
      <w:r w:rsidRPr="00B21945">
        <w:rPr>
          <w:rFonts w:ascii="Arial" w:hAnsi="Arial" w:cs="Arial"/>
          <w:lang w:val="en-US"/>
        </w:rPr>
        <w:t>posters</w:t>
      </w:r>
    </w:p>
    <w:p w:rsidR="00051542" w:rsidRPr="00B21945" w:rsidRDefault="00051542" w:rsidP="009324A9">
      <w:pPr>
        <w:pStyle w:val="Paragraphedeliste"/>
        <w:numPr>
          <w:ilvl w:val="1"/>
          <w:numId w:val="108"/>
        </w:numPr>
        <w:jc w:val="both"/>
        <w:rPr>
          <w:rFonts w:ascii="Arial" w:hAnsi="Arial" w:cs="Arial"/>
          <w:lang w:val="en-US"/>
        </w:rPr>
      </w:pPr>
      <w:r w:rsidRPr="00B21945">
        <w:rPr>
          <w:rFonts w:ascii="Arial" w:hAnsi="Arial" w:cs="Arial"/>
          <w:lang w:val="en-US"/>
        </w:rPr>
        <w:t>explanatory notes</w:t>
      </w:r>
    </w:p>
    <w:p w:rsidR="00051542" w:rsidRPr="00B21945" w:rsidRDefault="00051542" w:rsidP="009324A9">
      <w:pPr>
        <w:pStyle w:val="Paragraphedeliste"/>
        <w:numPr>
          <w:ilvl w:val="1"/>
          <w:numId w:val="108"/>
        </w:numPr>
        <w:jc w:val="both"/>
        <w:rPr>
          <w:rFonts w:ascii="Arial" w:hAnsi="Arial" w:cs="Arial"/>
          <w:lang w:val="en-US"/>
        </w:rPr>
      </w:pPr>
      <w:r w:rsidRPr="00B21945">
        <w:rPr>
          <w:rFonts w:ascii="Arial" w:hAnsi="Arial" w:cs="Arial"/>
          <w:lang w:val="en-US"/>
        </w:rPr>
        <w:t>Intranet, Internet</w:t>
      </w:r>
    </w:p>
    <w:p w:rsidR="00051542" w:rsidRPr="00B21945" w:rsidRDefault="00051542" w:rsidP="009324A9">
      <w:pPr>
        <w:pStyle w:val="Paragraphedeliste"/>
        <w:numPr>
          <w:ilvl w:val="1"/>
          <w:numId w:val="108"/>
        </w:numPr>
        <w:jc w:val="both"/>
        <w:rPr>
          <w:rFonts w:ascii="Arial" w:hAnsi="Arial" w:cs="Arial"/>
          <w:lang w:val="en-US"/>
        </w:rPr>
      </w:pPr>
      <w:r w:rsidRPr="00B21945">
        <w:rPr>
          <w:rFonts w:ascii="Arial" w:hAnsi="Arial" w:cs="Arial"/>
          <w:lang w:val="en-US"/>
        </w:rPr>
        <w:t>dashboards</w:t>
      </w:r>
    </w:p>
    <w:p w:rsidR="00051542" w:rsidRPr="00B21945" w:rsidRDefault="00051542" w:rsidP="009324A9">
      <w:pPr>
        <w:pStyle w:val="Paragraphedeliste"/>
        <w:numPr>
          <w:ilvl w:val="1"/>
          <w:numId w:val="108"/>
        </w:numPr>
        <w:jc w:val="both"/>
        <w:rPr>
          <w:rFonts w:ascii="Arial" w:hAnsi="Arial" w:cs="Arial"/>
          <w:lang w:val="en-US"/>
        </w:rPr>
      </w:pPr>
      <w:r w:rsidRPr="00B21945">
        <w:rPr>
          <w:rFonts w:ascii="Arial" w:hAnsi="Arial" w:cs="Arial"/>
          <w:lang w:val="en-US"/>
        </w:rPr>
        <w:t>instructions</w:t>
      </w:r>
      <w:r w:rsidR="006E2DA2" w:rsidRPr="00B21945">
        <w:rPr>
          <w:rFonts w:ascii="Arial" w:hAnsi="Arial" w:cs="Arial"/>
          <w:lang w:val="en-US"/>
        </w:rPr>
        <w:t xml:space="preserve"> on</w:t>
      </w:r>
      <w:r w:rsidRPr="00B21945">
        <w:rPr>
          <w:rFonts w:ascii="Arial" w:hAnsi="Arial" w:cs="Arial"/>
          <w:lang w:val="en-US"/>
        </w:rPr>
        <w:t>:</w:t>
      </w:r>
    </w:p>
    <w:p w:rsidR="00051542" w:rsidRPr="00B21945" w:rsidRDefault="00051542" w:rsidP="009324A9">
      <w:pPr>
        <w:pStyle w:val="Paragraphedeliste"/>
        <w:numPr>
          <w:ilvl w:val="2"/>
          <w:numId w:val="108"/>
        </w:numPr>
        <w:jc w:val="both"/>
        <w:rPr>
          <w:rFonts w:ascii="Arial" w:hAnsi="Arial" w:cs="Arial"/>
          <w:lang w:val="en-US"/>
        </w:rPr>
      </w:pPr>
      <w:r w:rsidRPr="00B21945">
        <w:rPr>
          <w:rFonts w:ascii="Arial" w:hAnsi="Arial" w:cs="Arial"/>
          <w:lang w:val="en-US"/>
        </w:rPr>
        <w:t>evacuation</w:t>
      </w:r>
    </w:p>
    <w:p w:rsidR="00051542" w:rsidRPr="00B21945" w:rsidRDefault="00051542" w:rsidP="009324A9">
      <w:pPr>
        <w:pStyle w:val="Paragraphedeliste"/>
        <w:numPr>
          <w:ilvl w:val="2"/>
          <w:numId w:val="108"/>
        </w:numPr>
        <w:jc w:val="both"/>
        <w:rPr>
          <w:rFonts w:ascii="Arial" w:hAnsi="Arial" w:cs="Arial"/>
          <w:lang w:val="en-US"/>
        </w:rPr>
      </w:pPr>
      <w:r w:rsidRPr="00B21945">
        <w:rPr>
          <w:rFonts w:ascii="Arial" w:hAnsi="Arial" w:cs="Arial"/>
          <w:lang w:val="en-US"/>
        </w:rPr>
        <w:t>wear</w:t>
      </w:r>
      <w:r w:rsidR="006E2DA2" w:rsidRPr="00B21945">
        <w:rPr>
          <w:rFonts w:ascii="Arial" w:hAnsi="Arial" w:cs="Arial"/>
          <w:lang w:val="en-US"/>
        </w:rPr>
        <w:t>ing</w:t>
      </w:r>
      <w:r w:rsidRPr="00B21945">
        <w:rPr>
          <w:rFonts w:ascii="Arial" w:hAnsi="Arial" w:cs="Arial"/>
          <w:lang w:val="en-US"/>
        </w:rPr>
        <w:t xml:space="preserve"> of personal protective equipment</w:t>
      </w:r>
    </w:p>
    <w:p w:rsidR="00051542" w:rsidRPr="00B21945" w:rsidRDefault="00051542" w:rsidP="009324A9">
      <w:pPr>
        <w:pStyle w:val="Paragraphedeliste"/>
        <w:numPr>
          <w:ilvl w:val="2"/>
          <w:numId w:val="108"/>
        </w:numPr>
        <w:jc w:val="both"/>
        <w:rPr>
          <w:rFonts w:ascii="Arial" w:hAnsi="Arial" w:cs="Arial"/>
          <w:lang w:val="en-US"/>
        </w:rPr>
      </w:pPr>
      <w:r w:rsidRPr="00B21945">
        <w:rPr>
          <w:rFonts w:ascii="Arial" w:hAnsi="Arial" w:cs="Arial"/>
          <w:lang w:val="en-US"/>
        </w:rPr>
        <w:t>access to specific areas</w:t>
      </w:r>
    </w:p>
    <w:p w:rsidR="00051542" w:rsidRPr="00B21945" w:rsidRDefault="00051542" w:rsidP="00051542">
      <w:pPr>
        <w:numPr>
          <w:ilvl w:val="0"/>
          <w:numId w:val="13"/>
        </w:numPr>
        <w:jc w:val="both"/>
        <w:rPr>
          <w:lang w:val="en-US"/>
        </w:rPr>
      </w:pPr>
      <w:r w:rsidRPr="00B21945">
        <w:rPr>
          <w:lang w:val="en-US"/>
        </w:rPr>
        <w:t xml:space="preserve">processing of requests for information, feedback (including complaints) of </w:t>
      </w:r>
      <w:r w:rsidR="001B28DB" w:rsidRPr="00B21945">
        <w:rPr>
          <w:lang w:val="en-US"/>
        </w:rPr>
        <w:t>stakeholders</w:t>
      </w:r>
    </w:p>
    <w:p w:rsidR="00051542" w:rsidRPr="00B21945" w:rsidRDefault="00051542" w:rsidP="00051542">
      <w:pPr>
        <w:numPr>
          <w:ilvl w:val="0"/>
          <w:numId w:val="13"/>
        </w:numPr>
        <w:jc w:val="both"/>
        <w:rPr>
          <w:lang w:val="en-US"/>
        </w:rPr>
      </w:pPr>
      <w:r w:rsidRPr="00B21945">
        <w:rPr>
          <w:lang w:val="en-US"/>
        </w:rPr>
        <w:t>communicat</w:t>
      </w:r>
      <w:r w:rsidR="00256131" w:rsidRPr="00B21945">
        <w:rPr>
          <w:lang w:val="en-US"/>
        </w:rPr>
        <w:t xml:space="preserve">ion of </w:t>
      </w:r>
      <w:r w:rsidRPr="00B21945">
        <w:rPr>
          <w:lang w:val="en-US"/>
        </w:rPr>
        <w:t>externally relevant and mandatory information</w:t>
      </w:r>
    </w:p>
    <w:p w:rsidR="00051542" w:rsidRPr="00B21945" w:rsidRDefault="00051542" w:rsidP="00051542">
      <w:pPr>
        <w:jc w:val="both"/>
        <w:rPr>
          <w:lang w:val="en-US"/>
        </w:rPr>
      </w:pPr>
    </w:p>
    <w:p w:rsidR="00051542" w:rsidRDefault="00051542" w:rsidP="00051542">
      <w:pPr>
        <w:jc w:val="both"/>
        <w:rPr>
          <w:color w:val="000000"/>
          <w:lang w:val="en-US"/>
        </w:rPr>
      </w:pPr>
      <w:r w:rsidRPr="00B21945">
        <w:rPr>
          <w:color w:val="000000"/>
          <w:lang w:val="en-US"/>
        </w:rPr>
        <w:t>Effective communication especially</w:t>
      </w:r>
      <w:r w:rsidR="00533735" w:rsidRPr="00B21945">
        <w:rPr>
          <w:color w:val="000000"/>
          <w:lang w:val="en-US"/>
        </w:rPr>
        <w:t xml:space="preserve"> involves</w:t>
      </w:r>
      <w:r w:rsidRPr="00B21945">
        <w:rPr>
          <w:color w:val="000000"/>
          <w:lang w:val="en-US"/>
        </w:rPr>
        <w:t>:</w:t>
      </w:r>
    </w:p>
    <w:p w:rsidR="00B9572B" w:rsidRPr="00B21945" w:rsidRDefault="00B9572B" w:rsidP="00051542">
      <w:pPr>
        <w:jc w:val="both"/>
        <w:rPr>
          <w:color w:val="000000"/>
          <w:lang w:val="en-US"/>
        </w:rPr>
      </w:pPr>
    </w:p>
    <w:p w:rsidR="00051542" w:rsidRPr="00B21945" w:rsidRDefault="00051542" w:rsidP="009324A9">
      <w:pPr>
        <w:pStyle w:val="Paragraphedeliste"/>
        <w:numPr>
          <w:ilvl w:val="0"/>
          <w:numId w:val="109"/>
        </w:numPr>
        <w:jc w:val="both"/>
        <w:rPr>
          <w:rFonts w:ascii="Arial" w:hAnsi="Arial" w:cs="Arial"/>
          <w:color w:val="000000"/>
          <w:lang w:val="en-US"/>
        </w:rPr>
      </w:pPr>
      <w:r w:rsidRPr="00B21945">
        <w:rPr>
          <w:rFonts w:ascii="Arial" w:hAnsi="Arial" w:cs="Arial"/>
          <w:color w:val="000000"/>
          <w:lang w:val="en-US"/>
        </w:rPr>
        <w:t>explaining</w:t>
      </w:r>
    </w:p>
    <w:p w:rsidR="00051542" w:rsidRPr="00B21945" w:rsidRDefault="00051542" w:rsidP="009324A9">
      <w:pPr>
        <w:pStyle w:val="Paragraphedeliste"/>
        <w:numPr>
          <w:ilvl w:val="0"/>
          <w:numId w:val="109"/>
        </w:numPr>
        <w:jc w:val="both"/>
        <w:rPr>
          <w:rFonts w:ascii="Arial" w:hAnsi="Arial" w:cs="Arial"/>
          <w:color w:val="000000"/>
          <w:lang w:val="en-US"/>
        </w:rPr>
      </w:pPr>
      <w:r w:rsidRPr="00B21945">
        <w:rPr>
          <w:rFonts w:ascii="Arial" w:hAnsi="Arial" w:cs="Arial"/>
          <w:color w:val="000000"/>
          <w:lang w:val="en-US"/>
        </w:rPr>
        <w:t>informing</w:t>
      </w:r>
    </w:p>
    <w:p w:rsidR="00051542" w:rsidRPr="00B21945" w:rsidRDefault="00051542" w:rsidP="009324A9">
      <w:pPr>
        <w:pStyle w:val="Paragraphedeliste"/>
        <w:numPr>
          <w:ilvl w:val="0"/>
          <w:numId w:val="109"/>
        </w:numPr>
        <w:jc w:val="both"/>
        <w:rPr>
          <w:rFonts w:ascii="Arial" w:hAnsi="Arial" w:cs="Arial"/>
          <w:color w:val="000000"/>
          <w:lang w:val="en-US"/>
        </w:rPr>
      </w:pPr>
      <w:r w:rsidRPr="00B21945">
        <w:rPr>
          <w:rFonts w:ascii="Arial" w:hAnsi="Arial" w:cs="Arial"/>
          <w:color w:val="000000"/>
          <w:lang w:val="en-US"/>
        </w:rPr>
        <w:t>making aware</w:t>
      </w:r>
    </w:p>
    <w:p w:rsidR="00E80B30" w:rsidRPr="00B21945" w:rsidRDefault="00E80B30" w:rsidP="00E80B30">
      <w:pPr>
        <w:jc w:val="both"/>
        <w:rPr>
          <w:color w:val="000000"/>
          <w:lang w:val="en-US"/>
        </w:rPr>
      </w:pPr>
    </w:p>
    <w:p w:rsidR="00E80B30" w:rsidRPr="00B21945" w:rsidRDefault="00E80B30" w:rsidP="00E80B30">
      <w:pPr>
        <w:jc w:val="both"/>
        <w:rPr>
          <w:color w:val="000000"/>
          <w:lang w:val="en-US"/>
        </w:rPr>
      </w:pPr>
      <w:r w:rsidRPr="00B21945">
        <w:rPr>
          <w:color w:val="000000"/>
          <w:lang w:val="en-US"/>
        </w:rPr>
        <w:t>The INES (International Nuclear Event Scale) communication scale is shown in figure 7-2:</w:t>
      </w:r>
    </w:p>
    <w:p w:rsidR="00E80B30" w:rsidRPr="00B21945" w:rsidRDefault="00E80B30" w:rsidP="00E80B30">
      <w:pPr>
        <w:jc w:val="both"/>
        <w:rPr>
          <w:color w:val="000000"/>
          <w:lang w:val="en-US"/>
        </w:rPr>
      </w:pPr>
    </w:p>
    <w:p w:rsidR="00E80B30" w:rsidRPr="00B21945" w:rsidRDefault="00180649" w:rsidP="00180649">
      <w:pPr>
        <w:jc w:val="center"/>
        <w:rPr>
          <w:color w:val="000000"/>
          <w:lang w:val="en-US"/>
        </w:rPr>
      </w:pPr>
      <w:r w:rsidRPr="00B21945">
        <w:rPr>
          <w:noProof/>
          <w:color w:val="000000"/>
        </w:rPr>
        <w:drawing>
          <wp:inline distT="0" distB="0" distL="0" distR="0" wp14:anchorId="46A4BB53" wp14:editId="38B34162">
            <wp:extent cx="4762500" cy="2714625"/>
            <wp:effectExtent l="0" t="0" r="0" b="9525"/>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ES_en.svg.png"/>
                    <pic:cNvPicPr/>
                  </pic:nvPicPr>
                  <pic:blipFill>
                    <a:blip r:embed="rId241">
                      <a:extLst>
                        <a:ext uri="{28A0092B-C50C-407E-A947-70E740481C1C}">
                          <a14:useLocalDpi xmlns:a14="http://schemas.microsoft.com/office/drawing/2010/main" val="0"/>
                        </a:ext>
                      </a:extLst>
                    </a:blip>
                    <a:stretch>
                      <a:fillRect/>
                    </a:stretch>
                  </pic:blipFill>
                  <pic:spPr>
                    <a:xfrm>
                      <a:off x="0" y="0"/>
                      <a:ext cx="4762500" cy="2714625"/>
                    </a:xfrm>
                    <a:prstGeom prst="rect">
                      <a:avLst/>
                    </a:prstGeom>
                  </pic:spPr>
                </pic:pic>
              </a:graphicData>
            </a:graphic>
          </wp:inline>
        </w:drawing>
      </w:r>
    </w:p>
    <w:p w:rsidR="00E80B30" w:rsidRPr="00B21945" w:rsidRDefault="00E80B30" w:rsidP="00E80B30">
      <w:pPr>
        <w:jc w:val="both"/>
        <w:rPr>
          <w:color w:val="000000"/>
          <w:lang w:val="en-US"/>
        </w:rPr>
      </w:pPr>
    </w:p>
    <w:p w:rsidR="00E80B30" w:rsidRPr="00B21945" w:rsidRDefault="00E80B30" w:rsidP="00E80B30">
      <w:pPr>
        <w:jc w:val="center"/>
        <w:rPr>
          <w:i/>
          <w:color w:val="000000"/>
          <w:lang w:val="en-US"/>
        </w:rPr>
      </w:pPr>
      <w:proofErr w:type="gramStart"/>
      <w:r w:rsidRPr="00B21945">
        <w:rPr>
          <w:i/>
          <w:color w:val="000000"/>
          <w:lang w:val="en-US"/>
        </w:rPr>
        <w:t>Figure 7-2.</w:t>
      </w:r>
      <w:proofErr w:type="gramEnd"/>
      <w:r w:rsidRPr="00B21945">
        <w:rPr>
          <w:i/>
          <w:color w:val="000000"/>
          <w:lang w:val="en-US"/>
        </w:rPr>
        <w:t xml:space="preserve"> The INES pyramid</w:t>
      </w:r>
    </w:p>
    <w:p w:rsidR="00051542" w:rsidRPr="00B21945" w:rsidRDefault="00051542" w:rsidP="00051542">
      <w:pPr>
        <w:jc w:val="both"/>
        <w:rPr>
          <w:color w:val="000000"/>
          <w:lang w:val="en-US"/>
        </w:rPr>
      </w:pPr>
    </w:p>
    <w:p w:rsidR="006D287C" w:rsidRPr="006D287C" w:rsidRDefault="006D287C" w:rsidP="006D287C">
      <w:pPr>
        <w:shd w:val="clear" w:color="auto" w:fill="00B0F0"/>
        <w:jc w:val="center"/>
        <w:rPr>
          <w:b/>
          <w:bCs/>
          <w:i/>
          <w:color w:val="FFFFFF" w:themeColor="background1"/>
          <w:lang w:val="en-US"/>
        </w:rPr>
      </w:pPr>
      <w:r w:rsidRPr="006D287C">
        <w:rPr>
          <w:b/>
          <w:bCs/>
          <w:i/>
          <w:color w:val="FFFFFF" w:themeColor="background1"/>
          <w:lang w:val="en-US"/>
        </w:rPr>
        <w:t>True story</w:t>
      </w:r>
    </w:p>
    <w:p w:rsidR="00051542" w:rsidRPr="00B21945" w:rsidRDefault="00051542" w:rsidP="00051542">
      <w:pPr>
        <w:shd w:val="clear" w:color="auto" w:fill="FFFFFF" w:themeFill="background1"/>
        <w:jc w:val="both"/>
        <w:rPr>
          <w:i/>
          <w:lang w:val="en-US"/>
        </w:rPr>
      </w:pPr>
    </w:p>
    <w:p w:rsidR="00051542" w:rsidRPr="00B21945" w:rsidRDefault="00051542" w:rsidP="00051542">
      <w:pPr>
        <w:shd w:val="clear" w:color="auto" w:fill="B6DDE8" w:themeFill="accent5" w:themeFillTint="66"/>
        <w:jc w:val="both"/>
        <w:rPr>
          <w:i/>
          <w:lang w:val="en-US"/>
        </w:rPr>
      </w:pPr>
      <w:r w:rsidRPr="00B21945">
        <w:rPr>
          <w:i/>
          <w:lang w:val="en-US"/>
        </w:rPr>
        <w:t>The Manhattan military project (</w:t>
      </w:r>
      <w:r w:rsidR="00533735" w:rsidRPr="00B21945">
        <w:rPr>
          <w:i/>
          <w:lang w:val="en-US"/>
        </w:rPr>
        <w:t xml:space="preserve">the </w:t>
      </w:r>
      <w:r w:rsidRPr="00B21945">
        <w:rPr>
          <w:i/>
          <w:lang w:val="en-US"/>
        </w:rPr>
        <w:t xml:space="preserve">creation of the atomic bomb) was moving too slowly. </w:t>
      </w:r>
      <w:r w:rsidR="004B1BB1" w:rsidRPr="00B21945">
        <w:rPr>
          <w:i/>
          <w:lang w:val="en-US"/>
        </w:rPr>
        <w:t>S</w:t>
      </w:r>
      <w:r w:rsidRPr="00B21945">
        <w:rPr>
          <w:i/>
          <w:lang w:val="en-US"/>
        </w:rPr>
        <w:t>ecre</w:t>
      </w:r>
      <w:r w:rsidR="004B1BB1" w:rsidRPr="00B21945">
        <w:rPr>
          <w:i/>
          <w:lang w:val="en-US"/>
        </w:rPr>
        <w:t>cy</w:t>
      </w:r>
      <w:r w:rsidRPr="00B21945">
        <w:rPr>
          <w:i/>
          <w:lang w:val="en-US"/>
        </w:rPr>
        <w:t xml:space="preserve"> was the rule for security reasons and the nature of the project was hidden from all staff.</w:t>
      </w:r>
    </w:p>
    <w:p w:rsidR="00051542" w:rsidRPr="00B21945" w:rsidRDefault="00051542" w:rsidP="00051542">
      <w:pPr>
        <w:shd w:val="clear" w:color="auto" w:fill="B6DDE8" w:themeFill="accent5" w:themeFillTint="66"/>
        <w:jc w:val="both"/>
        <w:rPr>
          <w:i/>
          <w:lang w:val="en-US"/>
        </w:rPr>
      </w:pPr>
    </w:p>
    <w:p w:rsidR="00051542" w:rsidRPr="00B21945" w:rsidRDefault="00051542" w:rsidP="00051542">
      <w:pPr>
        <w:shd w:val="clear" w:color="auto" w:fill="B6DDE8" w:themeFill="accent5" w:themeFillTint="66"/>
        <w:jc w:val="both"/>
        <w:rPr>
          <w:i/>
          <w:lang w:val="en-US"/>
        </w:rPr>
      </w:pPr>
      <w:r w:rsidRPr="00B21945">
        <w:rPr>
          <w:i/>
          <w:lang w:val="en-US"/>
        </w:rPr>
        <w:t>To move up a gear</w:t>
      </w:r>
      <w:r w:rsidR="00533735" w:rsidRPr="00B21945">
        <w:rPr>
          <w:i/>
          <w:lang w:val="en-US"/>
        </w:rPr>
        <w:t>, the</w:t>
      </w:r>
      <w:r w:rsidRPr="00B21945">
        <w:rPr>
          <w:i/>
          <w:lang w:val="en-US"/>
        </w:rPr>
        <w:t xml:space="preserve"> head project leader</w:t>
      </w:r>
      <w:r w:rsidR="00533735" w:rsidRPr="00B21945">
        <w:rPr>
          <w:i/>
          <w:lang w:val="en-US"/>
        </w:rPr>
        <w:t>,</w:t>
      </w:r>
      <w:r w:rsidRPr="00B21945">
        <w:rPr>
          <w:i/>
          <w:lang w:val="en-US"/>
        </w:rPr>
        <w:t xml:space="preserve"> Robert Oppenheimer</w:t>
      </w:r>
      <w:r w:rsidR="00533735" w:rsidRPr="00B21945">
        <w:rPr>
          <w:i/>
          <w:lang w:val="en-US"/>
        </w:rPr>
        <w:t>,</w:t>
      </w:r>
      <w:r w:rsidRPr="00B21945">
        <w:rPr>
          <w:i/>
          <w:lang w:val="en-US"/>
        </w:rPr>
        <w:t xml:space="preserve"> decided to inform all team members of the nature of the project, its extreme urgency and its critical importance to the end of the war. Unsuspected energy freed itself</w:t>
      </w:r>
      <w:r w:rsidR="00533735" w:rsidRPr="00B21945">
        <w:rPr>
          <w:i/>
          <w:lang w:val="en-US"/>
        </w:rPr>
        <w:t xml:space="preserve"> and</w:t>
      </w:r>
      <w:r w:rsidRPr="00B21945">
        <w:rPr>
          <w:i/>
          <w:lang w:val="en-US"/>
        </w:rPr>
        <w:t xml:space="preserve"> work advanced </w:t>
      </w:r>
      <w:r w:rsidR="00533735" w:rsidRPr="00B21945">
        <w:rPr>
          <w:i/>
          <w:lang w:val="en-US"/>
        </w:rPr>
        <w:t>in</w:t>
      </w:r>
      <w:r w:rsidRPr="00B21945">
        <w:rPr>
          <w:i/>
          <w:lang w:val="en-US"/>
        </w:rPr>
        <w:t xml:space="preserve"> leaps and bounds.</w:t>
      </w:r>
    </w:p>
    <w:p w:rsidR="00051542" w:rsidRPr="00B21945" w:rsidRDefault="00051542" w:rsidP="00051542">
      <w:pPr>
        <w:shd w:val="clear" w:color="auto" w:fill="B6DDE8" w:themeFill="accent5" w:themeFillTint="66"/>
        <w:jc w:val="both"/>
        <w:rPr>
          <w:i/>
          <w:lang w:val="en-US"/>
        </w:rPr>
      </w:pPr>
    </w:p>
    <w:p w:rsidR="00051542" w:rsidRPr="00B21945" w:rsidRDefault="00051542" w:rsidP="00051542">
      <w:pPr>
        <w:shd w:val="clear" w:color="auto" w:fill="B6DDE8" w:themeFill="accent5" w:themeFillTint="66"/>
        <w:jc w:val="both"/>
        <w:rPr>
          <w:i/>
          <w:lang w:val="en-US"/>
        </w:rPr>
      </w:pPr>
      <w:r w:rsidRPr="00B21945">
        <w:rPr>
          <w:i/>
          <w:lang w:val="en-US"/>
        </w:rPr>
        <w:t>Inform</w:t>
      </w:r>
      <w:r w:rsidR="006E2DA2" w:rsidRPr="00B21945">
        <w:rPr>
          <w:i/>
          <w:lang w:val="en-US"/>
        </w:rPr>
        <w:t>ing</w:t>
      </w:r>
      <w:r w:rsidRPr="00B21945">
        <w:rPr>
          <w:i/>
          <w:lang w:val="en-US"/>
        </w:rPr>
        <w:t xml:space="preserve"> </w:t>
      </w:r>
      <w:r w:rsidR="00533735" w:rsidRPr="00B21945">
        <w:rPr>
          <w:i/>
          <w:lang w:val="en-US"/>
        </w:rPr>
        <w:t xml:space="preserve">staff </w:t>
      </w:r>
      <w:r w:rsidRPr="00B21945">
        <w:rPr>
          <w:i/>
          <w:lang w:val="en-US"/>
        </w:rPr>
        <w:t>about the mission, giv</w:t>
      </w:r>
      <w:r w:rsidR="006E2DA2" w:rsidRPr="00B21945">
        <w:rPr>
          <w:i/>
          <w:lang w:val="en-US"/>
        </w:rPr>
        <w:t>ing</w:t>
      </w:r>
      <w:r w:rsidRPr="00B21945">
        <w:rPr>
          <w:i/>
          <w:lang w:val="en-US"/>
        </w:rPr>
        <w:t xml:space="preserve"> meaning to </w:t>
      </w:r>
      <w:r w:rsidR="00533735" w:rsidRPr="00B21945">
        <w:rPr>
          <w:i/>
          <w:lang w:val="en-US"/>
        </w:rPr>
        <w:t xml:space="preserve">their </w:t>
      </w:r>
      <w:r w:rsidRPr="00B21945">
        <w:rPr>
          <w:i/>
          <w:lang w:val="en-US"/>
        </w:rPr>
        <w:t>work</w:t>
      </w:r>
      <w:r w:rsidR="00533735" w:rsidRPr="00B21945">
        <w:rPr>
          <w:i/>
          <w:lang w:val="en-US"/>
        </w:rPr>
        <w:t xml:space="preserve"> and </w:t>
      </w:r>
      <w:r w:rsidRPr="00B21945">
        <w:rPr>
          <w:i/>
          <w:lang w:val="en-US"/>
        </w:rPr>
        <w:t>trust</w:t>
      </w:r>
      <w:r w:rsidR="006E2DA2" w:rsidRPr="00B21945">
        <w:rPr>
          <w:i/>
          <w:lang w:val="en-US"/>
        </w:rPr>
        <w:t>ing</w:t>
      </w:r>
      <w:r w:rsidRPr="00B21945">
        <w:rPr>
          <w:i/>
          <w:lang w:val="en-US"/>
        </w:rPr>
        <w:t xml:space="preserve"> the</w:t>
      </w:r>
      <w:r w:rsidR="00533735" w:rsidRPr="00B21945">
        <w:rPr>
          <w:i/>
          <w:lang w:val="en-US"/>
        </w:rPr>
        <w:t>m</w:t>
      </w:r>
      <w:r w:rsidRPr="00B21945">
        <w:rPr>
          <w:i/>
          <w:lang w:val="en-US"/>
        </w:rPr>
        <w:t xml:space="preserve"> is a guarantee of success for any project.</w:t>
      </w:r>
    </w:p>
    <w:p w:rsidR="00051542" w:rsidRPr="00B21945" w:rsidRDefault="00051542" w:rsidP="00051542">
      <w:pPr>
        <w:rPr>
          <w:lang w:val="en-US"/>
        </w:rPr>
      </w:pPr>
    </w:p>
    <w:p w:rsidR="00051542" w:rsidRPr="00B21945" w:rsidRDefault="00051542" w:rsidP="00051542">
      <w:pPr>
        <w:rPr>
          <w:lang w:val="en-US"/>
        </w:rPr>
      </w:pPr>
      <w:r w:rsidRPr="00B21945">
        <w:rPr>
          <w:noProof/>
        </w:rPr>
        <w:drawing>
          <wp:inline distT="0" distB="0" distL="0" distR="0" wp14:anchorId="4FE02B76" wp14:editId="65F0260E">
            <wp:extent cx="635000" cy="622300"/>
            <wp:effectExtent l="0" t="0" r="0" b="6350"/>
            <wp:docPr id="118" name="Imag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iley.jpg"/>
                    <pic:cNvPicPr/>
                  </pic:nvPicPr>
                  <pic:blipFill>
                    <a:blip r:embed="rId218">
                      <a:extLst>
                        <a:ext uri="{28A0092B-C50C-407E-A947-70E740481C1C}">
                          <a14:useLocalDpi xmlns:a14="http://schemas.microsoft.com/office/drawing/2010/main" val="0"/>
                        </a:ext>
                      </a:extLst>
                    </a:blip>
                    <a:stretch>
                      <a:fillRect/>
                    </a:stretch>
                  </pic:blipFill>
                  <pic:spPr>
                    <a:xfrm>
                      <a:off x="0" y="0"/>
                      <a:ext cx="635000" cy="622300"/>
                    </a:xfrm>
                    <a:prstGeom prst="rect">
                      <a:avLst/>
                    </a:prstGeom>
                  </pic:spPr>
                </pic:pic>
              </a:graphicData>
            </a:graphic>
          </wp:inline>
        </w:drawing>
      </w:r>
      <w:r w:rsidRPr="00B21945">
        <w:rPr>
          <w:lang w:val="en-US"/>
        </w:rPr>
        <w:t xml:space="preserve"> </w:t>
      </w:r>
      <w:proofErr w:type="gramStart"/>
      <w:r w:rsidRPr="00B21945">
        <w:rPr>
          <w:lang w:val="en-US"/>
        </w:rPr>
        <w:t>Minute of relaxation.</w:t>
      </w:r>
      <w:proofErr w:type="gramEnd"/>
      <w:r w:rsidRPr="00B21945">
        <w:rPr>
          <w:lang w:val="en-US"/>
        </w:rPr>
        <w:t xml:space="preserve"> Cf. joke “</w:t>
      </w:r>
      <w:hyperlink r:id="rId242" w:anchor="lack" w:history="1">
        <w:r w:rsidRPr="00B21945">
          <w:rPr>
            <w:rStyle w:val="Lienhypertexte"/>
            <w:lang w:val="en-US"/>
          </w:rPr>
          <w:t>Lack of communication</w:t>
        </w:r>
      </w:hyperlink>
      <w:r w:rsidRPr="00B21945">
        <w:rPr>
          <w:lang w:val="en-US"/>
        </w:rPr>
        <w:t>”</w:t>
      </w:r>
    </w:p>
    <w:p w:rsidR="00051542" w:rsidRPr="00A86E2B" w:rsidRDefault="00051542" w:rsidP="00A86E2B">
      <w:pPr>
        <w:pStyle w:val="NormalWeb"/>
        <w:shd w:val="clear" w:color="auto" w:fill="009900"/>
        <w:jc w:val="center"/>
        <w:rPr>
          <w:b/>
          <w:i/>
          <w:color w:val="FFFFFF" w:themeColor="background1"/>
          <w:lang w:val="en-US"/>
        </w:rPr>
      </w:pPr>
      <w:r w:rsidRPr="00A86E2B">
        <w:rPr>
          <w:b/>
          <w:i/>
          <w:color w:val="FFFFFF" w:themeColor="background1"/>
          <w:lang w:val="en-US"/>
        </w:rPr>
        <w:t>Good practices</w:t>
      </w:r>
    </w:p>
    <w:p w:rsidR="00051542" w:rsidRPr="00B21945" w:rsidRDefault="00051542" w:rsidP="00051542">
      <w:pPr>
        <w:numPr>
          <w:ilvl w:val="0"/>
          <w:numId w:val="41"/>
        </w:numPr>
        <w:spacing w:before="100" w:beforeAutospacing="1" w:after="100" w:afterAutospacing="1"/>
        <w:jc w:val="both"/>
        <w:rPr>
          <w:i/>
          <w:color w:val="008000"/>
          <w:lang w:val="en-US"/>
        </w:rPr>
      </w:pPr>
      <w:r w:rsidRPr="00B21945">
        <w:rPr>
          <w:i/>
          <w:color w:val="008000"/>
          <w:lang w:val="en-US"/>
        </w:rPr>
        <w:t>methods and means of internal and external communication are thoroughly described in the process sheet</w:t>
      </w:r>
    </w:p>
    <w:p w:rsidR="00051542" w:rsidRPr="00B21945" w:rsidRDefault="00051542" w:rsidP="00051542">
      <w:pPr>
        <w:numPr>
          <w:ilvl w:val="0"/>
          <w:numId w:val="41"/>
        </w:numPr>
        <w:spacing w:before="100" w:beforeAutospacing="1" w:after="100" w:afterAutospacing="1"/>
        <w:jc w:val="both"/>
        <w:rPr>
          <w:i/>
          <w:color w:val="008000"/>
          <w:lang w:val="en-US"/>
        </w:rPr>
      </w:pPr>
      <w:r w:rsidRPr="00B21945">
        <w:rPr>
          <w:i/>
          <w:color w:val="008000"/>
          <w:lang w:val="en-US"/>
        </w:rPr>
        <w:t>communication is transparent and systematic</w:t>
      </w:r>
    </w:p>
    <w:p w:rsidR="00051542" w:rsidRPr="00B21945" w:rsidRDefault="00051542" w:rsidP="00051542">
      <w:pPr>
        <w:numPr>
          <w:ilvl w:val="0"/>
          <w:numId w:val="41"/>
        </w:numPr>
        <w:spacing w:before="100" w:beforeAutospacing="1" w:after="100" w:afterAutospacing="1"/>
        <w:jc w:val="both"/>
        <w:rPr>
          <w:i/>
          <w:color w:val="008000"/>
          <w:lang w:val="en-US"/>
        </w:rPr>
      </w:pPr>
      <w:r w:rsidRPr="00B21945">
        <w:rPr>
          <w:i/>
          <w:color w:val="008000"/>
          <w:lang w:val="en-US"/>
        </w:rPr>
        <w:t xml:space="preserve">important issues for staff and </w:t>
      </w:r>
      <w:r w:rsidR="001B28DB" w:rsidRPr="00B21945">
        <w:rPr>
          <w:i/>
          <w:color w:val="008000"/>
          <w:lang w:val="en-US"/>
        </w:rPr>
        <w:t>stakeholders</w:t>
      </w:r>
      <w:r w:rsidRPr="00B21945">
        <w:rPr>
          <w:i/>
          <w:color w:val="008000"/>
          <w:lang w:val="en-US"/>
        </w:rPr>
        <w:t xml:space="preserve"> are consulted </w:t>
      </w:r>
      <w:r w:rsidR="00533735" w:rsidRPr="00B21945">
        <w:rPr>
          <w:i/>
          <w:color w:val="008000"/>
          <w:lang w:val="en-US"/>
        </w:rPr>
        <w:t xml:space="preserve">on </w:t>
      </w:r>
      <w:r w:rsidRPr="00B21945">
        <w:rPr>
          <w:i/>
          <w:color w:val="008000"/>
          <w:lang w:val="en-US"/>
        </w:rPr>
        <w:t>and involved upstream</w:t>
      </w:r>
    </w:p>
    <w:p w:rsidR="00051542" w:rsidRPr="00A86E2B" w:rsidRDefault="00051542" w:rsidP="00051542">
      <w:pPr>
        <w:shd w:val="clear" w:color="auto" w:fill="FF6600"/>
        <w:jc w:val="center"/>
        <w:rPr>
          <w:b/>
          <w:i/>
          <w:color w:val="FFFFFF" w:themeColor="background1"/>
          <w:lang w:val="en-US"/>
        </w:rPr>
      </w:pPr>
      <w:r w:rsidRPr="00A86E2B">
        <w:rPr>
          <w:b/>
          <w:i/>
          <w:color w:val="FFFFFF" w:themeColor="background1"/>
          <w:lang w:val="en-US"/>
        </w:rPr>
        <w:t>Bad practices</w:t>
      </w:r>
    </w:p>
    <w:p w:rsidR="00051542" w:rsidRPr="00B21945" w:rsidRDefault="00051542" w:rsidP="00051542">
      <w:pPr>
        <w:pStyle w:val="NormalWeb"/>
        <w:numPr>
          <w:ilvl w:val="0"/>
          <w:numId w:val="42"/>
        </w:numPr>
        <w:jc w:val="both"/>
        <w:rPr>
          <w:i/>
          <w:color w:val="FF6600"/>
          <w:lang w:val="en-US"/>
        </w:rPr>
      </w:pPr>
      <w:r w:rsidRPr="00B21945">
        <w:rPr>
          <w:i/>
          <w:color w:val="FF6600"/>
          <w:lang w:val="en-US"/>
        </w:rPr>
        <w:t>complaints are not taken into account</w:t>
      </w:r>
    </w:p>
    <w:p w:rsidR="00051542" w:rsidRPr="00B21945" w:rsidRDefault="00051542" w:rsidP="00051542">
      <w:pPr>
        <w:pStyle w:val="NormalWeb"/>
        <w:numPr>
          <w:ilvl w:val="0"/>
          <w:numId w:val="42"/>
        </w:numPr>
        <w:jc w:val="both"/>
        <w:rPr>
          <w:i/>
          <w:color w:val="FF6600"/>
          <w:lang w:val="en-US"/>
        </w:rPr>
      </w:pPr>
      <w:r w:rsidRPr="00B21945">
        <w:rPr>
          <w:i/>
          <w:color w:val="FF6600"/>
          <w:lang w:val="en-US"/>
        </w:rPr>
        <w:t xml:space="preserve">requests made by </w:t>
      </w:r>
      <w:r w:rsidR="001B28DB" w:rsidRPr="00B21945">
        <w:rPr>
          <w:i/>
          <w:color w:val="FF6600"/>
          <w:lang w:val="en-US"/>
        </w:rPr>
        <w:t>stakeholders</w:t>
      </w:r>
      <w:r w:rsidRPr="00B21945">
        <w:rPr>
          <w:i/>
          <w:color w:val="FF6600"/>
          <w:lang w:val="en-US"/>
        </w:rPr>
        <w:t xml:space="preserve"> are not recorded</w:t>
      </w:r>
    </w:p>
    <w:p w:rsidR="00051542" w:rsidRPr="00B21945" w:rsidRDefault="00051542" w:rsidP="00051542">
      <w:pPr>
        <w:pStyle w:val="NormalWeb"/>
        <w:numPr>
          <w:ilvl w:val="0"/>
          <w:numId w:val="42"/>
        </w:numPr>
        <w:jc w:val="both"/>
        <w:rPr>
          <w:i/>
          <w:color w:val="FF6600"/>
          <w:lang w:val="en-US"/>
        </w:rPr>
      </w:pPr>
      <w:r w:rsidRPr="00B21945">
        <w:rPr>
          <w:i/>
          <w:color w:val="FF6600"/>
          <w:lang w:val="en-US"/>
        </w:rPr>
        <w:t>monitoring of act</w:t>
      </w:r>
      <w:r w:rsidR="00533735" w:rsidRPr="00B21945">
        <w:rPr>
          <w:i/>
          <w:color w:val="FF6600"/>
          <w:lang w:val="en-US"/>
        </w:rPr>
        <w:t>ions in response to complaints is</w:t>
      </w:r>
      <w:r w:rsidRPr="00B21945">
        <w:rPr>
          <w:i/>
          <w:color w:val="FF6600"/>
          <w:lang w:val="en-US"/>
        </w:rPr>
        <w:t xml:space="preserve"> not transmitted to the </w:t>
      </w:r>
      <w:r w:rsidR="003D557E" w:rsidRPr="00B21945">
        <w:rPr>
          <w:i/>
          <w:color w:val="FF6600"/>
          <w:lang w:val="en-US"/>
        </w:rPr>
        <w:t>stakeholder</w:t>
      </w:r>
    </w:p>
    <w:p w:rsidR="00051542" w:rsidRPr="00B21945" w:rsidRDefault="00051542" w:rsidP="00051542">
      <w:pPr>
        <w:jc w:val="both"/>
        <w:rPr>
          <w:bCs/>
          <w:i/>
          <w:lang w:val="en-US"/>
        </w:rPr>
      </w:pPr>
      <w:r w:rsidRPr="00B21945">
        <w:rPr>
          <w:b/>
          <w:bCs/>
          <w:lang w:val="en-US"/>
        </w:rPr>
        <w:t>7.5 Document</w:t>
      </w:r>
      <w:r w:rsidR="005212CC" w:rsidRPr="00B21945">
        <w:rPr>
          <w:b/>
          <w:bCs/>
          <w:lang w:val="en-US"/>
        </w:rPr>
        <w:t>ation</w:t>
      </w:r>
      <w:r w:rsidRPr="00B21945">
        <w:rPr>
          <w:b/>
          <w:bCs/>
          <w:lang w:val="en-US"/>
        </w:rPr>
        <w:t xml:space="preserve"> </w:t>
      </w:r>
      <w:r w:rsidRPr="00B21945">
        <w:rPr>
          <w:bCs/>
          <w:i/>
          <w:lang w:val="en-US"/>
        </w:rPr>
        <w:t xml:space="preserve">(requirements </w:t>
      </w:r>
      <w:hyperlink r:id="rId243" w:anchor="7.5" w:history="1">
        <w:r w:rsidRPr="00B21945">
          <w:rPr>
            <w:rStyle w:val="Lienhypertexte"/>
            <w:bCs/>
            <w:i/>
            <w:lang w:val="en-US"/>
          </w:rPr>
          <w:t>1</w:t>
        </w:r>
        <w:r w:rsidR="00622C34">
          <w:rPr>
            <w:rStyle w:val="Lienhypertexte"/>
            <w:bCs/>
            <w:i/>
            <w:lang w:val="en-US"/>
          </w:rPr>
          <w:t>39</w:t>
        </w:r>
        <w:r w:rsidRPr="00B21945">
          <w:rPr>
            <w:rStyle w:val="Lienhypertexte"/>
            <w:bCs/>
            <w:i/>
            <w:lang w:val="en-US"/>
          </w:rPr>
          <w:t xml:space="preserve"> to 1</w:t>
        </w:r>
        <w:r w:rsidR="00622C34">
          <w:rPr>
            <w:rStyle w:val="Lienhypertexte"/>
            <w:bCs/>
            <w:i/>
            <w:lang w:val="en-US"/>
          </w:rPr>
          <w:t>57</w:t>
        </w:r>
      </w:hyperlink>
      <w:r w:rsidRPr="00B21945">
        <w:rPr>
          <w:bCs/>
          <w:i/>
          <w:lang w:val="en-US"/>
        </w:rPr>
        <w:t>)</w:t>
      </w:r>
    </w:p>
    <w:p w:rsidR="00051542" w:rsidRPr="00B21945" w:rsidRDefault="00051542" w:rsidP="00051542">
      <w:pPr>
        <w:jc w:val="both"/>
        <w:rPr>
          <w:bCs/>
          <w:lang w:val="en-US"/>
        </w:rPr>
      </w:pPr>
    </w:p>
    <w:p w:rsidR="00051542" w:rsidRPr="00B21945" w:rsidRDefault="00051542" w:rsidP="00051542">
      <w:pPr>
        <w:jc w:val="both"/>
        <w:rPr>
          <w:b/>
          <w:bCs/>
          <w:lang w:val="en-US"/>
        </w:rPr>
      </w:pPr>
      <w:r w:rsidRPr="00B21945">
        <w:rPr>
          <w:b/>
          <w:bCs/>
          <w:lang w:val="en-US"/>
        </w:rPr>
        <w:t>7.5.1 General</w:t>
      </w:r>
    </w:p>
    <w:p w:rsidR="00533735" w:rsidRPr="00B21945" w:rsidRDefault="00533735" w:rsidP="00051542">
      <w:pPr>
        <w:pStyle w:val="Titre3"/>
        <w:rPr>
          <w:lang w:val="en-US"/>
        </w:rPr>
      </w:pPr>
    </w:p>
    <w:p w:rsidR="00051542" w:rsidRPr="006D287C" w:rsidRDefault="00051542" w:rsidP="00051542">
      <w:pPr>
        <w:pStyle w:val="Titre3"/>
        <w:rPr>
          <w:color w:val="0033CC"/>
          <w:lang w:val="en-US"/>
        </w:rPr>
      </w:pPr>
      <w:r w:rsidRPr="006D287C">
        <w:rPr>
          <w:color w:val="0033CC"/>
          <w:lang w:val="en-US"/>
        </w:rPr>
        <w:t>The right document, at the right place, at the right moment</w:t>
      </w:r>
    </w:p>
    <w:p w:rsidR="00051542" w:rsidRPr="00B21945" w:rsidRDefault="00051542" w:rsidP="00051542">
      <w:pPr>
        <w:spacing w:before="100" w:beforeAutospacing="1" w:after="100" w:afterAutospacing="1"/>
        <w:jc w:val="both"/>
        <w:rPr>
          <w:lang w:val="en-US"/>
        </w:rPr>
      </w:pPr>
      <w:r w:rsidRPr="00B21945">
        <w:rPr>
          <w:lang w:val="en-US"/>
        </w:rPr>
        <w:t xml:space="preserve">The documentation can be in any form and any medium, but meets the requirements of the ISO </w:t>
      </w:r>
      <w:r w:rsidR="00C204E4">
        <w:rPr>
          <w:lang w:val="en-US"/>
        </w:rPr>
        <w:t>19443</w:t>
      </w:r>
      <w:r w:rsidRPr="00B21945">
        <w:rPr>
          <w:lang w:val="en-US"/>
        </w:rPr>
        <w:t xml:space="preserve"> standard.</w:t>
      </w:r>
    </w:p>
    <w:p w:rsidR="00051542" w:rsidRPr="00B21945" w:rsidRDefault="00051542" w:rsidP="00051542">
      <w:pPr>
        <w:spacing w:before="100" w:beforeAutospacing="1" w:after="100" w:afterAutospacing="1"/>
        <w:jc w:val="both"/>
        <w:rPr>
          <w:lang w:val="en-US"/>
        </w:rPr>
      </w:pPr>
      <w:r w:rsidRPr="00B21945">
        <w:rPr>
          <w:lang w:val="en-US"/>
        </w:rPr>
        <w:t xml:space="preserve">For an effective </w:t>
      </w:r>
      <w:r w:rsidR="00465230">
        <w:rPr>
          <w:lang w:val="en-US"/>
        </w:rPr>
        <w:t>quality and safety management</w:t>
      </w:r>
      <w:r w:rsidRPr="00B21945">
        <w:rPr>
          <w:lang w:val="en-US"/>
        </w:rPr>
        <w:t xml:space="preserve"> system</w:t>
      </w:r>
      <w:r w:rsidR="00533735" w:rsidRPr="00B21945">
        <w:rPr>
          <w:lang w:val="en-US"/>
        </w:rPr>
        <w:t>,</w:t>
      </w:r>
      <w:r w:rsidRPr="00B21945">
        <w:rPr>
          <w:lang w:val="en-US"/>
        </w:rPr>
        <w:t xml:space="preserve"> everyone uses, according to </w:t>
      </w:r>
      <w:r w:rsidR="00533735" w:rsidRPr="00B21945">
        <w:rPr>
          <w:lang w:val="en-US"/>
        </w:rPr>
        <w:t xml:space="preserve">their </w:t>
      </w:r>
      <w:r w:rsidRPr="00B21945">
        <w:rPr>
          <w:lang w:val="en-US"/>
        </w:rPr>
        <w:t>own judgment, only simplified and strictly necessary document</w:t>
      </w:r>
      <w:r w:rsidR="005212CC" w:rsidRPr="00B21945">
        <w:rPr>
          <w:lang w:val="en-US"/>
        </w:rPr>
        <w:t>s</w:t>
      </w:r>
      <w:r w:rsidRPr="00B21945">
        <w:rPr>
          <w:lang w:val="en-US"/>
        </w:rPr>
        <w:t>.</w:t>
      </w:r>
      <w:r w:rsidR="001905B9" w:rsidRPr="00B21945">
        <w:rPr>
          <w:lang w:val="en-US"/>
        </w:rPr>
        <w:t xml:space="preserve"> To believe that you must at all costs document your competence and skills to conserve and transmit them is a conception of the past.</w:t>
      </w:r>
    </w:p>
    <w:p w:rsidR="00051542" w:rsidRPr="00B21945" w:rsidRDefault="005212CC" w:rsidP="00051542">
      <w:pPr>
        <w:spacing w:before="100" w:beforeAutospacing="1" w:after="100" w:afterAutospacing="1"/>
        <w:jc w:val="both"/>
        <w:rPr>
          <w:lang w:val="en-US"/>
        </w:rPr>
      </w:pPr>
      <w:r w:rsidRPr="00B21945">
        <w:rPr>
          <w:lang w:val="en-US"/>
        </w:rPr>
        <w:t xml:space="preserve">The term procedure can be replaced by </w:t>
      </w:r>
      <w:r w:rsidR="00051542" w:rsidRPr="00B21945">
        <w:rPr>
          <w:lang w:val="en-US"/>
        </w:rPr>
        <w:t xml:space="preserve">documented information </w:t>
      </w:r>
      <w:r w:rsidRPr="00B21945">
        <w:rPr>
          <w:lang w:val="en-US"/>
        </w:rPr>
        <w:t>to maintain</w:t>
      </w:r>
      <w:r w:rsidR="00051542" w:rsidRPr="00B21945">
        <w:rPr>
          <w:lang w:val="en-US"/>
        </w:rPr>
        <w:t>.</w:t>
      </w:r>
      <w:r w:rsidR="00051542" w:rsidRPr="00B21945">
        <w:rPr>
          <w:noProof/>
          <w:lang w:val="en-US" w:eastAsia="en-GB"/>
        </w:rPr>
        <w:t xml:space="preserve"> </w:t>
      </w:r>
      <w:r w:rsidR="00051542" w:rsidRPr="00B21945">
        <w:rPr>
          <w:noProof/>
        </w:rPr>
        <w:drawing>
          <wp:inline distT="0" distB="0" distL="0" distR="0" wp14:anchorId="48F0DF45" wp14:editId="5BB24164">
            <wp:extent cx="219710" cy="267335"/>
            <wp:effectExtent l="19050" t="0" r="8890" b="0"/>
            <wp:docPr id="119" name="Picture 2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rocédure"/>
                    <pic:cNvPicPr>
                      <a:picLocks noChangeAspect="1" noChangeArrowheads="1"/>
                    </pic:cNvPicPr>
                  </pic:nvPicPr>
                  <pic:blipFill>
                    <a:blip r:embed="rId124"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5212CC" w:rsidP="00051542">
      <w:pPr>
        <w:spacing w:before="100" w:beforeAutospacing="1" w:after="100" w:afterAutospacing="1"/>
        <w:jc w:val="both"/>
        <w:rPr>
          <w:lang w:val="en-US"/>
        </w:rPr>
      </w:pPr>
      <w:r w:rsidRPr="00B21945">
        <w:rPr>
          <w:lang w:val="en-US"/>
        </w:rPr>
        <w:t xml:space="preserve">The term record can be replaced by </w:t>
      </w:r>
      <w:r w:rsidR="00051542" w:rsidRPr="00B21945">
        <w:rPr>
          <w:lang w:val="en-US"/>
        </w:rPr>
        <w:t>documented information</w:t>
      </w:r>
      <w:r w:rsidRPr="00B21945">
        <w:rPr>
          <w:lang w:val="en-US"/>
        </w:rPr>
        <w:t xml:space="preserve"> to </w:t>
      </w:r>
      <w:r w:rsidR="00051542" w:rsidRPr="00B21945">
        <w:rPr>
          <w:lang w:val="en-US"/>
        </w:rPr>
        <w:t xml:space="preserve">retain. </w:t>
      </w:r>
      <w:r w:rsidR="00051542" w:rsidRPr="00B21945">
        <w:rPr>
          <w:noProof/>
        </w:rPr>
        <w:drawing>
          <wp:inline distT="0" distB="0" distL="0" distR="0" wp14:anchorId="608385AC" wp14:editId="30AC0A5A">
            <wp:extent cx="219710" cy="267335"/>
            <wp:effectExtent l="19050" t="0" r="8890" b="0"/>
            <wp:docPr id="120" name="Picture 45"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spacing w:before="100" w:beforeAutospacing="1" w:after="100" w:afterAutospacing="1"/>
        <w:jc w:val="both"/>
        <w:rPr>
          <w:lang w:val="en-US"/>
        </w:rPr>
      </w:pPr>
      <w:r w:rsidRPr="00B21945">
        <w:rPr>
          <w:lang w:val="en-US"/>
        </w:rPr>
        <w:t>The documentation is related to:</w:t>
      </w:r>
    </w:p>
    <w:p w:rsidR="00051542" w:rsidRPr="00B21945" w:rsidRDefault="00051542" w:rsidP="009324A9">
      <w:pPr>
        <w:pStyle w:val="Paragraphedeliste"/>
        <w:numPr>
          <w:ilvl w:val="0"/>
          <w:numId w:val="110"/>
        </w:numPr>
        <w:spacing w:before="100" w:beforeAutospacing="1" w:after="100" w:afterAutospacing="1"/>
        <w:jc w:val="both"/>
        <w:rPr>
          <w:rFonts w:ascii="Arial" w:hAnsi="Arial" w:cs="Arial"/>
          <w:lang w:val="en-US"/>
        </w:rPr>
      </w:pPr>
      <w:r w:rsidRPr="00B21945">
        <w:rPr>
          <w:rFonts w:ascii="Arial" w:hAnsi="Arial" w:cs="Arial"/>
          <w:lang w:val="en-US"/>
        </w:rPr>
        <w:t>the size, type and area of business activity</w:t>
      </w:r>
    </w:p>
    <w:p w:rsidR="00051542" w:rsidRPr="00B21945" w:rsidRDefault="00051542" w:rsidP="009324A9">
      <w:pPr>
        <w:pStyle w:val="Paragraphedeliste"/>
        <w:numPr>
          <w:ilvl w:val="0"/>
          <w:numId w:val="110"/>
        </w:numPr>
        <w:spacing w:before="100" w:beforeAutospacing="1" w:after="100" w:afterAutospacing="1"/>
        <w:jc w:val="both"/>
        <w:rPr>
          <w:rFonts w:ascii="Arial" w:hAnsi="Arial" w:cs="Arial"/>
          <w:lang w:val="en-US"/>
        </w:rPr>
      </w:pPr>
      <w:r w:rsidRPr="00B21945">
        <w:rPr>
          <w:rFonts w:ascii="Arial" w:hAnsi="Arial" w:cs="Arial"/>
          <w:lang w:val="en-US"/>
        </w:rPr>
        <w:lastRenderedPageBreak/>
        <w:t>the complexity of processes and their interactions</w:t>
      </w:r>
    </w:p>
    <w:p w:rsidR="00051542" w:rsidRPr="00B21945" w:rsidRDefault="00051542" w:rsidP="009324A9">
      <w:pPr>
        <w:pStyle w:val="Paragraphedeliste"/>
        <w:numPr>
          <w:ilvl w:val="0"/>
          <w:numId w:val="110"/>
        </w:numPr>
        <w:spacing w:before="100" w:beforeAutospacing="1" w:after="100" w:afterAutospacing="1"/>
        <w:jc w:val="both"/>
        <w:rPr>
          <w:rFonts w:ascii="Arial" w:hAnsi="Arial" w:cs="Arial"/>
          <w:lang w:val="en-US"/>
        </w:rPr>
      </w:pPr>
      <w:r w:rsidRPr="00B21945">
        <w:rPr>
          <w:rFonts w:ascii="Arial" w:hAnsi="Arial" w:cs="Arial"/>
          <w:lang w:val="en-US"/>
        </w:rPr>
        <w:t>products and services</w:t>
      </w:r>
    </w:p>
    <w:p w:rsidR="00051542" w:rsidRPr="00B21945" w:rsidRDefault="00051542" w:rsidP="009324A9">
      <w:pPr>
        <w:pStyle w:val="Paragraphedeliste"/>
        <w:numPr>
          <w:ilvl w:val="0"/>
          <w:numId w:val="110"/>
        </w:numPr>
        <w:spacing w:before="100" w:beforeAutospacing="1" w:after="100" w:afterAutospacing="1"/>
        <w:jc w:val="both"/>
        <w:rPr>
          <w:rFonts w:ascii="Arial" w:hAnsi="Arial" w:cs="Arial"/>
          <w:lang w:val="en-US"/>
        </w:rPr>
      </w:pPr>
      <w:r w:rsidRPr="00B21945">
        <w:rPr>
          <w:rFonts w:ascii="Arial" w:hAnsi="Arial" w:cs="Arial"/>
          <w:lang w:val="en-US"/>
        </w:rPr>
        <w:t>competence of staff</w:t>
      </w:r>
    </w:p>
    <w:p w:rsidR="00051542" w:rsidRPr="00B21945" w:rsidRDefault="00051542" w:rsidP="00051542">
      <w:pPr>
        <w:spacing w:before="100" w:beforeAutospacing="1" w:after="100" w:afterAutospacing="1"/>
        <w:jc w:val="both"/>
        <w:rPr>
          <w:lang w:val="en-US"/>
        </w:rPr>
      </w:pPr>
      <w:r w:rsidRPr="00B21945">
        <w:rPr>
          <w:lang w:val="en-US"/>
        </w:rPr>
        <w:t>Example</w:t>
      </w:r>
      <w:r w:rsidR="00AB1971" w:rsidRPr="00B21945">
        <w:rPr>
          <w:lang w:val="en-US"/>
        </w:rPr>
        <w:t>s</w:t>
      </w:r>
      <w:r w:rsidRPr="00B21945">
        <w:rPr>
          <w:lang w:val="en-US"/>
        </w:rPr>
        <w:t xml:space="preserve"> of </w:t>
      </w:r>
      <w:r w:rsidR="005212CC" w:rsidRPr="00B21945">
        <w:rPr>
          <w:lang w:val="en-US"/>
        </w:rPr>
        <w:t>records</w:t>
      </w:r>
      <w:r w:rsidRPr="00B21945">
        <w:rPr>
          <w:lang w:val="en-US"/>
        </w:rPr>
        <w:t xml:space="preserve"> commonly used</w:t>
      </w:r>
      <w:r w:rsidR="00AB1971" w:rsidRPr="00B21945">
        <w:rPr>
          <w:lang w:val="en-US"/>
        </w:rPr>
        <w:t xml:space="preserve"> are</w:t>
      </w:r>
      <w:r w:rsidRPr="00B21945">
        <w:rPr>
          <w:lang w:val="en-US"/>
        </w:rPr>
        <w:t>:</w:t>
      </w:r>
    </w:p>
    <w:p w:rsidR="00051542" w:rsidRPr="00B21945" w:rsidRDefault="00051542" w:rsidP="009324A9">
      <w:pPr>
        <w:pStyle w:val="Paragraphedeliste"/>
        <w:numPr>
          <w:ilvl w:val="0"/>
          <w:numId w:val="111"/>
        </w:numPr>
        <w:spacing w:before="100" w:beforeAutospacing="1" w:after="100" w:afterAutospacing="1"/>
        <w:jc w:val="both"/>
        <w:rPr>
          <w:rFonts w:ascii="Arial" w:hAnsi="Arial" w:cs="Arial"/>
          <w:lang w:val="en-US"/>
        </w:rPr>
      </w:pPr>
      <w:r w:rsidRPr="00B21945">
        <w:rPr>
          <w:rFonts w:ascii="Arial" w:hAnsi="Arial" w:cs="Arial"/>
          <w:lang w:val="en-US"/>
        </w:rPr>
        <w:t>process sheet</w:t>
      </w:r>
    </w:p>
    <w:p w:rsidR="00051542" w:rsidRPr="00B21945" w:rsidRDefault="00051542" w:rsidP="009324A9">
      <w:pPr>
        <w:pStyle w:val="Paragraphedeliste"/>
        <w:numPr>
          <w:ilvl w:val="0"/>
          <w:numId w:val="111"/>
        </w:numPr>
        <w:spacing w:before="100" w:beforeAutospacing="1" w:after="100" w:afterAutospacing="1"/>
        <w:jc w:val="both"/>
        <w:rPr>
          <w:rFonts w:ascii="Arial" w:hAnsi="Arial" w:cs="Arial"/>
          <w:lang w:val="en-US"/>
        </w:rPr>
      </w:pPr>
      <w:r w:rsidRPr="00B21945">
        <w:rPr>
          <w:rFonts w:ascii="Arial" w:hAnsi="Arial" w:cs="Arial"/>
          <w:lang w:val="en-US"/>
        </w:rPr>
        <w:t>specification</w:t>
      </w:r>
    </w:p>
    <w:p w:rsidR="00051542" w:rsidRPr="00B21945" w:rsidRDefault="00051542" w:rsidP="009324A9">
      <w:pPr>
        <w:pStyle w:val="Paragraphedeliste"/>
        <w:numPr>
          <w:ilvl w:val="0"/>
          <w:numId w:val="111"/>
        </w:numPr>
        <w:spacing w:before="100" w:beforeAutospacing="1" w:after="100" w:afterAutospacing="1"/>
        <w:jc w:val="both"/>
        <w:rPr>
          <w:rFonts w:ascii="Arial" w:hAnsi="Arial" w:cs="Arial"/>
          <w:lang w:val="en-US"/>
        </w:rPr>
      </w:pPr>
      <w:r w:rsidRPr="00B21945">
        <w:rPr>
          <w:rFonts w:ascii="Arial" w:hAnsi="Arial" w:cs="Arial"/>
          <w:lang w:val="en-US"/>
        </w:rPr>
        <w:t>work or test instruction</w:t>
      </w:r>
    </w:p>
    <w:p w:rsidR="00051542" w:rsidRPr="00B21945" w:rsidRDefault="00051542" w:rsidP="009324A9">
      <w:pPr>
        <w:pStyle w:val="Paragraphedeliste"/>
        <w:numPr>
          <w:ilvl w:val="0"/>
          <w:numId w:val="111"/>
        </w:numPr>
        <w:spacing w:before="100" w:beforeAutospacing="1" w:after="100" w:afterAutospacing="1"/>
        <w:jc w:val="both"/>
        <w:rPr>
          <w:rFonts w:ascii="Arial" w:hAnsi="Arial" w:cs="Arial"/>
          <w:lang w:val="en-US"/>
        </w:rPr>
      </w:pPr>
      <w:r w:rsidRPr="00B21945">
        <w:rPr>
          <w:rFonts w:ascii="Arial" w:hAnsi="Arial" w:cs="Arial"/>
          <w:lang w:val="en-US"/>
        </w:rPr>
        <w:t xml:space="preserve">list of </w:t>
      </w:r>
      <w:r w:rsidR="001B28DB" w:rsidRPr="00B21945">
        <w:rPr>
          <w:rFonts w:ascii="Arial" w:hAnsi="Arial" w:cs="Arial"/>
          <w:lang w:val="en-US"/>
        </w:rPr>
        <w:t>stakeholders</w:t>
      </w:r>
    </w:p>
    <w:p w:rsidR="00051542" w:rsidRPr="00B21945" w:rsidRDefault="00051542" w:rsidP="009324A9">
      <w:pPr>
        <w:pStyle w:val="Paragraphedeliste"/>
        <w:numPr>
          <w:ilvl w:val="0"/>
          <w:numId w:val="111"/>
        </w:numPr>
        <w:spacing w:before="100" w:beforeAutospacing="1" w:after="100" w:afterAutospacing="1"/>
        <w:jc w:val="both"/>
        <w:rPr>
          <w:rFonts w:ascii="Arial" w:hAnsi="Arial" w:cs="Arial"/>
          <w:lang w:val="en-US"/>
        </w:rPr>
      </w:pPr>
      <w:r w:rsidRPr="00B21945">
        <w:rPr>
          <w:rFonts w:ascii="Arial" w:hAnsi="Arial" w:cs="Arial"/>
          <w:lang w:val="en-US"/>
        </w:rPr>
        <w:t xml:space="preserve">list of approved external providers </w:t>
      </w:r>
    </w:p>
    <w:p w:rsidR="00051542" w:rsidRPr="00B21945" w:rsidRDefault="00051542" w:rsidP="009324A9">
      <w:pPr>
        <w:pStyle w:val="Paragraphedeliste"/>
        <w:numPr>
          <w:ilvl w:val="0"/>
          <w:numId w:val="111"/>
        </w:numPr>
        <w:spacing w:before="100" w:beforeAutospacing="1" w:after="100" w:afterAutospacing="1"/>
        <w:jc w:val="both"/>
        <w:rPr>
          <w:rFonts w:ascii="Arial" w:hAnsi="Arial" w:cs="Arial"/>
          <w:lang w:val="en-US"/>
        </w:rPr>
      </w:pPr>
      <w:r w:rsidRPr="00B21945">
        <w:rPr>
          <w:rFonts w:ascii="Arial" w:hAnsi="Arial" w:cs="Arial"/>
          <w:lang w:val="en-US"/>
        </w:rPr>
        <w:t>plan for:</w:t>
      </w:r>
    </w:p>
    <w:p w:rsidR="00152EF4" w:rsidRPr="00B21945" w:rsidRDefault="00A54744" w:rsidP="009324A9">
      <w:pPr>
        <w:pStyle w:val="Paragraphedeliste"/>
        <w:numPr>
          <w:ilvl w:val="1"/>
          <w:numId w:val="111"/>
        </w:numPr>
        <w:spacing w:before="100" w:beforeAutospacing="1" w:after="100" w:afterAutospacing="1"/>
        <w:jc w:val="both"/>
        <w:rPr>
          <w:rFonts w:ascii="Arial" w:hAnsi="Arial" w:cs="Arial"/>
          <w:lang w:val="en-US"/>
        </w:rPr>
      </w:pPr>
      <w:r w:rsidRPr="00B21945">
        <w:rPr>
          <w:rFonts w:ascii="Arial" w:hAnsi="Arial" w:cs="Arial"/>
          <w:lang w:val="en-US"/>
        </w:rPr>
        <w:t>quality</w:t>
      </w:r>
    </w:p>
    <w:p w:rsidR="00051542" w:rsidRPr="00B21945" w:rsidRDefault="00051542" w:rsidP="009324A9">
      <w:pPr>
        <w:pStyle w:val="Paragraphedeliste"/>
        <w:numPr>
          <w:ilvl w:val="1"/>
          <w:numId w:val="111"/>
        </w:numPr>
        <w:spacing w:before="100" w:beforeAutospacing="1" w:after="100" w:afterAutospacing="1"/>
        <w:jc w:val="both"/>
        <w:rPr>
          <w:rFonts w:ascii="Arial" w:hAnsi="Arial" w:cs="Arial"/>
          <w:lang w:val="en-US"/>
        </w:rPr>
      </w:pPr>
      <w:r w:rsidRPr="00B21945">
        <w:rPr>
          <w:rFonts w:ascii="Arial" w:hAnsi="Arial" w:cs="Arial"/>
          <w:lang w:val="en-US"/>
        </w:rPr>
        <w:t>trial</w:t>
      </w:r>
    </w:p>
    <w:p w:rsidR="00051542" w:rsidRPr="00B21945" w:rsidRDefault="00051542" w:rsidP="009324A9">
      <w:pPr>
        <w:pStyle w:val="Paragraphedeliste"/>
        <w:numPr>
          <w:ilvl w:val="1"/>
          <w:numId w:val="111"/>
        </w:numPr>
        <w:spacing w:before="100" w:beforeAutospacing="1" w:after="100" w:afterAutospacing="1"/>
        <w:jc w:val="both"/>
        <w:rPr>
          <w:rFonts w:ascii="Arial" w:hAnsi="Arial" w:cs="Arial"/>
          <w:lang w:val="en-US"/>
        </w:rPr>
      </w:pPr>
      <w:r w:rsidRPr="00B21945">
        <w:rPr>
          <w:rFonts w:ascii="Arial" w:hAnsi="Arial" w:cs="Arial"/>
          <w:lang w:val="en-US"/>
        </w:rPr>
        <w:t>inspection (monitoring and measurement)</w:t>
      </w:r>
    </w:p>
    <w:p w:rsidR="00051542" w:rsidRPr="00B21945" w:rsidRDefault="00051542" w:rsidP="009324A9">
      <w:pPr>
        <w:pStyle w:val="Paragraphedeliste"/>
        <w:numPr>
          <w:ilvl w:val="1"/>
          <w:numId w:val="111"/>
        </w:numPr>
        <w:spacing w:before="100" w:beforeAutospacing="1" w:after="100" w:afterAutospacing="1"/>
        <w:jc w:val="both"/>
        <w:rPr>
          <w:rFonts w:ascii="Arial" w:hAnsi="Arial" w:cs="Arial"/>
          <w:lang w:val="en-US"/>
        </w:rPr>
      </w:pPr>
      <w:r w:rsidRPr="00B21945">
        <w:rPr>
          <w:rFonts w:ascii="Arial" w:hAnsi="Arial" w:cs="Arial"/>
          <w:lang w:val="en-US"/>
        </w:rPr>
        <w:t>prevention</w:t>
      </w:r>
    </w:p>
    <w:p w:rsidR="00051542" w:rsidRPr="00B21945" w:rsidRDefault="00051542" w:rsidP="009324A9">
      <w:pPr>
        <w:pStyle w:val="Paragraphedeliste"/>
        <w:numPr>
          <w:ilvl w:val="1"/>
          <w:numId w:val="111"/>
        </w:numPr>
        <w:spacing w:before="100" w:beforeAutospacing="1" w:after="100" w:afterAutospacing="1"/>
        <w:jc w:val="both"/>
        <w:rPr>
          <w:rFonts w:ascii="Arial" w:hAnsi="Arial" w:cs="Arial"/>
          <w:lang w:val="en-US"/>
        </w:rPr>
      </w:pPr>
      <w:r w:rsidRPr="00B21945">
        <w:rPr>
          <w:rFonts w:ascii="Arial" w:hAnsi="Arial" w:cs="Arial"/>
          <w:lang w:val="en-US"/>
        </w:rPr>
        <w:t>emergency</w:t>
      </w:r>
    </w:p>
    <w:p w:rsidR="00051542" w:rsidRPr="00B21945" w:rsidRDefault="00051542" w:rsidP="009324A9">
      <w:pPr>
        <w:pStyle w:val="Paragraphedeliste"/>
        <w:numPr>
          <w:ilvl w:val="0"/>
          <w:numId w:val="111"/>
        </w:numPr>
        <w:spacing w:before="100" w:beforeAutospacing="1" w:after="100" w:afterAutospacing="1"/>
        <w:jc w:val="both"/>
        <w:rPr>
          <w:rFonts w:ascii="Arial" w:hAnsi="Arial" w:cs="Arial"/>
          <w:lang w:val="en-US"/>
        </w:rPr>
      </w:pPr>
      <w:r w:rsidRPr="00B21945">
        <w:rPr>
          <w:rFonts w:ascii="Arial" w:hAnsi="Arial" w:cs="Arial"/>
          <w:lang w:val="en-US"/>
        </w:rPr>
        <w:t>s</w:t>
      </w:r>
      <w:r w:rsidR="00E8045C" w:rsidRPr="00B21945">
        <w:rPr>
          <w:rFonts w:ascii="Arial" w:hAnsi="Arial" w:cs="Arial"/>
          <w:lang w:val="en-US"/>
        </w:rPr>
        <w:t xml:space="preserve">afety </w:t>
      </w:r>
      <w:r w:rsidRPr="00B21945">
        <w:rPr>
          <w:rFonts w:ascii="Arial" w:hAnsi="Arial" w:cs="Arial"/>
          <w:lang w:val="en-US"/>
        </w:rPr>
        <w:t>protocol</w:t>
      </w:r>
    </w:p>
    <w:p w:rsidR="00051542" w:rsidRDefault="00051542" w:rsidP="009324A9">
      <w:pPr>
        <w:pStyle w:val="Paragraphedeliste"/>
        <w:numPr>
          <w:ilvl w:val="0"/>
          <w:numId w:val="111"/>
        </w:numPr>
        <w:spacing w:before="100" w:beforeAutospacing="1" w:after="100" w:afterAutospacing="1"/>
        <w:jc w:val="both"/>
        <w:rPr>
          <w:rFonts w:ascii="Arial" w:hAnsi="Arial" w:cs="Arial"/>
          <w:lang w:val="en-US"/>
        </w:rPr>
      </w:pPr>
      <w:r w:rsidRPr="00B21945">
        <w:rPr>
          <w:rFonts w:ascii="Arial" w:hAnsi="Arial" w:cs="Arial"/>
          <w:lang w:val="en-US"/>
        </w:rPr>
        <w:t>incident sheet</w:t>
      </w:r>
    </w:p>
    <w:p w:rsidR="00794260" w:rsidRPr="00794260" w:rsidRDefault="00794260" w:rsidP="00794260">
      <w:pPr>
        <w:spacing w:before="100" w:beforeAutospacing="1" w:after="100" w:afterAutospacing="1"/>
        <w:jc w:val="both"/>
        <w:rPr>
          <w:lang w:val="en-US"/>
        </w:rPr>
      </w:pPr>
      <w:r>
        <w:rPr>
          <w:lang w:val="en-US"/>
        </w:rPr>
        <w:t xml:space="preserve">More details can be found in </w:t>
      </w:r>
      <w:hyperlink r:id="rId244" w:history="1">
        <w:r w:rsidRPr="00794260">
          <w:rPr>
            <w:rStyle w:val="Lienhypertexte"/>
            <w:lang w:val="en-US"/>
          </w:rPr>
          <w:t>ISO 30300:2020</w:t>
        </w:r>
      </w:hyperlink>
      <w:r>
        <w:rPr>
          <w:lang w:val="en-US"/>
        </w:rPr>
        <w:t xml:space="preserve"> “</w:t>
      </w:r>
      <w:r w:rsidRPr="00794260">
        <w:rPr>
          <w:lang w:val="en-US"/>
        </w:rPr>
        <w:t>Information and documentation — Records management — Core concepts and vocabulary</w:t>
      </w:r>
      <w:r>
        <w:rPr>
          <w:lang w:val="en-US"/>
        </w:rPr>
        <w:t>”.</w:t>
      </w:r>
    </w:p>
    <w:p w:rsidR="00051542" w:rsidRPr="00B21945" w:rsidRDefault="00051542" w:rsidP="00051542">
      <w:pPr>
        <w:jc w:val="both"/>
        <w:rPr>
          <w:b/>
          <w:bCs/>
          <w:lang w:val="en-US"/>
        </w:rPr>
      </w:pPr>
      <w:r w:rsidRPr="00B21945">
        <w:rPr>
          <w:b/>
          <w:bCs/>
          <w:lang w:val="en-US"/>
        </w:rPr>
        <w:t>7.5.2 Creating and updating</w:t>
      </w:r>
    </w:p>
    <w:p w:rsidR="00051542" w:rsidRPr="00B21945" w:rsidRDefault="00051542" w:rsidP="00051542">
      <w:pPr>
        <w:spacing w:before="100" w:beforeAutospacing="1" w:after="100" w:afterAutospacing="1"/>
        <w:jc w:val="both"/>
        <w:rPr>
          <w:lang w:val="en-US"/>
        </w:rPr>
      </w:pPr>
      <w:r w:rsidRPr="00B21945">
        <w:rPr>
          <w:lang w:val="en-US"/>
        </w:rPr>
        <w:t xml:space="preserve">The </w:t>
      </w:r>
      <w:r w:rsidR="00465230">
        <w:rPr>
          <w:lang w:val="en-US"/>
        </w:rPr>
        <w:t>QSMS</w:t>
      </w:r>
      <w:r w:rsidRPr="00B21945">
        <w:rPr>
          <w:lang w:val="en-US"/>
        </w:rPr>
        <w:t xml:space="preserve"> documentation (cf. figure 7-2) includes documentation necessary to processes, one </w:t>
      </w:r>
      <w:r w:rsidR="00AB1971" w:rsidRPr="00B21945">
        <w:rPr>
          <w:lang w:val="en-US"/>
        </w:rPr>
        <w:t xml:space="preserve">that is </w:t>
      </w:r>
      <w:r w:rsidRPr="00B21945">
        <w:rPr>
          <w:lang w:val="en-US"/>
        </w:rPr>
        <w:t>maintain</w:t>
      </w:r>
      <w:r w:rsidR="00AB1971" w:rsidRPr="00B21945">
        <w:rPr>
          <w:lang w:val="en-US"/>
        </w:rPr>
        <w:t>ed</w:t>
      </w:r>
      <w:r w:rsidRPr="00B21945">
        <w:rPr>
          <w:lang w:val="en-US"/>
        </w:rPr>
        <w:t xml:space="preserve"> (procedures) and one </w:t>
      </w:r>
      <w:r w:rsidR="00AB1971" w:rsidRPr="00B21945">
        <w:rPr>
          <w:lang w:val="en-US"/>
        </w:rPr>
        <w:t xml:space="preserve">that is </w:t>
      </w:r>
      <w:r w:rsidRPr="00B21945">
        <w:rPr>
          <w:lang w:val="en-US"/>
        </w:rPr>
        <w:t>retain</w:t>
      </w:r>
      <w:r w:rsidR="00AB1971" w:rsidRPr="00B21945">
        <w:rPr>
          <w:lang w:val="en-US"/>
        </w:rPr>
        <w:t>ed</w:t>
      </w:r>
      <w:r w:rsidRPr="00B21945">
        <w:rPr>
          <w:lang w:val="en-US"/>
        </w:rPr>
        <w:t xml:space="preserve"> (records). Document</w:t>
      </w:r>
      <w:r w:rsidR="005212CC" w:rsidRPr="00B21945">
        <w:rPr>
          <w:lang w:val="en-US"/>
        </w:rPr>
        <w:t xml:space="preserve">s </w:t>
      </w:r>
      <w:r w:rsidRPr="00B21945">
        <w:rPr>
          <w:lang w:val="en-US"/>
        </w:rPr>
        <w:t>of external origin (providers, suppliers, customers</w:t>
      </w:r>
      <w:r w:rsidR="00AB1971" w:rsidRPr="00B21945">
        <w:rPr>
          <w:lang w:val="en-US"/>
        </w:rPr>
        <w:t xml:space="preserve"> and</w:t>
      </w:r>
      <w:r w:rsidRPr="00B21945">
        <w:rPr>
          <w:lang w:val="en-US"/>
        </w:rPr>
        <w:t xml:space="preserve"> standards) </w:t>
      </w:r>
      <w:r w:rsidR="005212CC" w:rsidRPr="00B21945">
        <w:rPr>
          <w:lang w:val="en-US"/>
        </w:rPr>
        <w:t xml:space="preserve">are </w:t>
      </w:r>
      <w:r w:rsidRPr="00B21945">
        <w:rPr>
          <w:lang w:val="en-US"/>
        </w:rPr>
        <w:t>part of the documentation.</w:t>
      </w:r>
    </w:p>
    <w:p w:rsidR="00051542" w:rsidRPr="00B21945" w:rsidRDefault="00471492" w:rsidP="00051542">
      <w:pPr>
        <w:spacing w:before="100" w:beforeAutospacing="1" w:after="100" w:afterAutospacing="1"/>
        <w:jc w:val="center"/>
        <w:rPr>
          <w:lang w:val="en-US"/>
        </w:rPr>
      </w:pPr>
      <w:r>
        <w:rPr>
          <w:noProof/>
        </w:rPr>
        <w:drawing>
          <wp:inline distT="0" distB="0" distL="0" distR="0">
            <wp:extent cx="4410075" cy="3028950"/>
            <wp:effectExtent l="0" t="0" r="9525"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 pyramid.jpg"/>
                    <pic:cNvPicPr/>
                  </pic:nvPicPr>
                  <pic:blipFill>
                    <a:blip r:embed="rId245">
                      <a:extLst>
                        <a:ext uri="{28A0092B-C50C-407E-A947-70E740481C1C}">
                          <a14:useLocalDpi xmlns:a14="http://schemas.microsoft.com/office/drawing/2010/main" val="0"/>
                        </a:ext>
                      </a:extLst>
                    </a:blip>
                    <a:stretch>
                      <a:fillRect/>
                    </a:stretch>
                  </pic:blipFill>
                  <pic:spPr>
                    <a:xfrm>
                      <a:off x="0" y="0"/>
                      <a:ext cx="4410075" cy="3028950"/>
                    </a:xfrm>
                    <a:prstGeom prst="rect">
                      <a:avLst/>
                    </a:prstGeom>
                  </pic:spPr>
                </pic:pic>
              </a:graphicData>
            </a:graphic>
          </wp:inline>
        </w:drawing>
      </w:r>
    </w:p>
    <w:p w:rsidR="00051542" w:rsidRPr="00B21945" w:rsidRDefault="00051542" w:rsidP="00051542">
      <w:pPr>
        <w:pStyle w:val="Lgende"/>
        <w:rPr>
          <w:lang w:val="en-US"/>
        </w:rPr>
      </w:pPr>
      <w:proofErr w:type="gramStart"/>
      <w:r w:rsidRPr="00B21945">
        <w:rPr>
          <w:lang w:val="en-US"/>
        </w:rPr>
        <w:t>Figure 7-2.</w:t>
      </w:r>
      <w:proofErr w:type="gramEnd"/>
      <w:r w:rsidRPr="00B21945">
        <w:rPr>
          <w:lang w:val="en-US"/>
        </w:rPr>
        <w:t xml:space="preserve"> Documentation pyramid</w:t>
      </w:r>
    </w:p>
    <w:p w:rsidR="00051542" w:rsidRPr="00B21945" w:rsidRDefault="004B1BB1" w:rsidP="00051542">
      <w:pPr>
        <w:spacing w:before="100" w:beforeAutospacing="1" w:after="100" w:afterAutospacing="1"/>
        <w:jc w:val="both"/>
        <w:rPr>
          <w:lang w:val="en-US"/>
        </w:rPr>
      </w:pPr>
      <w:r w:rsidRPr="00B21945">
        <w:rPr>
          <w:lang w:val="en-US"/>
        </w:rPr>
        <w:t xml:space="preserve">All </w:t>
      </w:r>
      <w:r w:rsidR="00051542" w:rsidRPr="00B21945">
        <w:rPr>
          <w:lang w:val="en-US"/>
        </w:rPr>
        <w:t>internal document</w:t>
      </w:r>
      <w:r w:rsidR="003C2050" w:rsidRPr="00B21945">
        <w:rPr>
          <w:lang w:val="en-US"/>
        </w:rPr>
        <w:t xml:space="preserve">s are </w:t>
      </w:r>
      <w:r w:rsidR="00051542" w:rsidRPr="00B21945">
        <w:rPr>
          <w:lang w:val="en-US"/>
        </w:rPr>
        <w:t>codified and approved. Expired (obsolete) document</w:t>
      </w:r>
      <w:r w:rsidR="003C2050" w:rsidRPr="00B21945">
        <w:rPr>
          <w:lang w:val="en-US"/>
        </w:rPr>
        <w:t xml:space="preserve">s are </w:t>
      </w:r>
      <w:r w:rsidR="00051542" w:rsidRPr="00B21945">
        <w:rPr>
          <w:lang w:val="en-US"/>
        </w:rPr>
        <w:t xml:space="preserve">identified and </w:t>
      </w:r>
      <w:r w:rsidR="003C2050" w:rsidRPr="00B21945">
        <w:rPr>
          <w:lang w:val="en-US"/>
        </w:rPr>
        <w:t xml:space="preserve">their </w:t>
      </w:r>
      <w:r w:rsidR="00051542" w:rsidRPr="00B21945">
        <w:rPr>
          <w:lang w:val="en-US"/>
        </w:rPr>
        <w:t>use prohibited.</w:t>
      </w:r>
    </w:p>
    <w:p w:rsidR="00051542" w:rsidRPr="00B21945" w:rsidRDefault="00051542" w:rsidP="00051542">
      <w:pPr>
        <w:spacing w:before="100" w:beforeAutospacing="1" w:after="100" w:afterAutospacing="1"/>
        <w:jc w:val="both"/>
        <w:rPr>
          <w:lang w:val="en-US"/>
        </w:rPr>
      </w:pPr>
      <w:r w:rsidRPr="00B21945">
        <w:rPr>
          <w:rStyle w:val="apple-style-span"/>
          <w:lang w:val="en-US"/>
        </w:rPr>
        <w:lastRenderedPageBreak/>
        <w:t xml:space="preserve">The technical report </w:t>
      </w:r>
      <w:hyperlink r:id="rId246" w:history="1">
        <w:r w:rsidRPr="00CC566A">
          <w:rPr>
            <w:rStyle w:val="Lienhypertexte"/>
            <w:lang w:val="en-US"/>
          </w:rPr>
          <w:t>ISO/TR 10013</w:t>
        </w:r>
      </w:hyperlink>
      <w:r w:rsidRPr="00B21945">
        <w:rPr>
          <w:rStyle w:val="apple-style-span"/>
          <w:lang w:val="en-US"/>
        </w:rPr>
        <w:t xml:space="preserve"> (20</w:t>
      </w:r>
      <w:r w:rsidR="00CC566A">
        <w:rPr>
          <w:rStyle w:val="apple-style-span"/>
          <w:lang w:val="en-US"/>
        </w:rPr>
        <w:t>21</w:t>
      </w:r>
      <w:r w:rsidRPr="00B21945">
        <w:rPr>
          <w:rStyle w:val="apple-style-span"/>
          <w:lang w:val="en-US"/>
        </w:rPr>
        <w:t>): "</w:t>
      </w:r>
      <w:r w:rsidR="00CC566A" w:rsidRPr="00CC566A">
        <w:rPr>
          <w:lang w:val="en-US"/>
        </w:rPr>
        <w:t xml:space="preserve"> </w:t>
      </w:r>
      <w:r w:rsidR="00CC566A" w:rsidRPr="00CC566A">
        <w:rPr>
          <w:rStyle w:val="apple-style-span"/>
          <w:lang w:val="en-US"/>
        </w:rPr>
        <w:t>Quality management systems — Guidance for documented information</w:t>
      </w:r>
      <w:r w:rsidRPr="00B21945">
        <w:rPr>
          <w:rStyle w:val="apple-style-span"/>
          <w:lang w:val="en-US"/>
        </w:rPr>
        <w:t xml:space="preserve">" provides recommendations relative to the documentation of a </w:t>
      </w:r>
      <w:r w:rsidR="00465230">
        <w:rPr>
          <w:rStyle w:val="apple-style-span"/>
          <w:lang w:val="en-US"/>
        </w:rPr>
        <w:t>QSMS</w:t>
      </w:r>
      <w:r w:rsidRPr="00B21945">
        <w:rPr>
          <w:rStyle w:val="apple-style-span"/>
          <w:lang w:val="en-US"/>
        </w:rPr>
        <w:t>.</w:t>
      </w:r>
    </w:p>
    <w:p w:rsidR="00051542" w:rsidRPr="00B21945" w:rsidRDefault="00051542" w:rsidP="00051542">
      <w:pPr>
        <w:spacing w:before="100" w:beforeAutospacing="1" w:after="100" w:afterAutospacing="1"/>
        <w:jc w:val="both"/>
        <w:rPr>
          <w:lang w:val="en-US"/>
        </w:rPr>
      </w:pPr>
      <w:r w:rsidRPr="00B21945">
        <w:rPr>
          <w:lang w:val="en-US"/>
        </w:rPr>
        <w:t xml:space="preserve">Answers to all </w:t>
      </w:r>
      <w:r w:rsidR="00CC566A">
        <w:rPr>
          <w:lang w:val="en-US"/>
        </w:rPr>
        <w:t>444</w:t>
      </w:r>
      <w:r w:rsidRPr="00B21945">
        <w:rPr>
          <w:lang w:val="en-US"/>
        </w:rPr>
        <w:t xml:space="preserve"> requirements (in the text « shall ») of clauses 4 to 10 of the ISO </w:t>
      </w:r>
      <w:r w:rsidR="00C204E4">
        <w:rPr>
          <w:lang w:val="en-US"/>
        </w:rPr>
        <w:t>19443</w:t>
      </w:r>
      <w:r w:rsidRPr="00B21945">
        <w:rPr>
          <w:lang w:val="en-US"/>
        </w:rPr>
        <w:t xml:space="preserve"> standard are included in the documentation, cf. sub-clause 4.4.</w:t>
      </w:r>
    </w:p>
    <w:p w:rsidR="00051542" w:rsidRPr="00B21945" w:rsidRDefault="00051542" w:rsidP="00051542">
      <w:pPr>
        <w:spacing w:before="100" w:beforeAutospacing="1" w:after="100" w:afterAutospacing="1"/>
        <w:jc w:val="both"/>
        <w:rPr>
          <w:lang w:val="en-US"/>
        </w:rPr>
      </w:pPr>
      <w:r w:rsidRPr="00B21945">
        <w:rPr>
          <w:lang w:val="en-US"/>
        </w:rPr>
        <w:t xml:space="preserve">Every </w:t>
      </w:r>
      <w:r w:rsidR="003D557E" w:rsidRPr="00B21945">
        <w:rPr>
          <w:lang w:val="en-US"/>
        </w:rPr>
        <w:t>procedure</w:t>
      </w:r>
      <w:r w:rsidRPr="00B21945">
        <w:rPr>
          <w:lang w:val="en-US"/>
        </w:rPr>
        <w:t xml:space="preserve"> is identified</w:t>
      </w:r>
      <w:r w:rsidR="00843EE9" w:rsidRPr="00B21945">
        <w:rPr>
          <w:lang w:val="en-US"/>
        </w:rPr>
        <w:t>,</w:t>
      </w:r>
      <w:r w:rsidRPr="00B21945">
        <w:rPr>
          <w:lang w:val="en-US"/>
        </w:rPr>
        <w:t xml:space="preserve"> among other things</w:t>
      </w:r>
      <w:r w:rsidR="00843EE9" w:rsidRPr="00B21945">
        <w:rPr>
          <w:lang w:val="en-US"/>
        </w:rPr>
        <w:t>,</w:t>
      </w:r>
      <w:r w:rsidRPr="00B21945">
        <w:rPr>
          <w:lang w:val="en-US"/>
        </w:rPr>
        <w:t xml:space="preserve"> by the:</w:t>
      </w:r>
      <w:r w:rsidR="00CC566A" w:rsidRPr="00CC566A">
        <w:rPr>
          <w:noProof/>
          <w:lang w:val="en-US"/>
        </w:rPr>
        <w:t xml:space="preserve"> </w:t>
      </w:r>
      <w:r w:rsidR="00CC566A" w:rsidRPr="00B21945">
        <w:rPr>
          <w:noProof/>
        </w:rPr>
        <w:drawing>
          <wp:inline distT="0" distB="0" distL="0" distR="0" wp14:anchorId="003ABE54" wp14:editId="68A459F4">
            <wp:extent cx="219710" cy="267335"/>
            <wp:effectExtent l="19050" t="0" r="8890" b="0"/>
            <wp:docPr id="122" name="Picture 2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rocédure"/>
                    <pic:cNvPicPr>
                      <a:picLocks noChangeAspect="1" noChangeArrowheads="1"/>
                    </pic:cNvPicPr>
                  </pic:nvPicPr>
                  <pic:blipFill>
                    <a:blip r:embed="rId124"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pStyle w:val="Paragraphedeliste"/>
        <w:numPr>
          <w:ilvl w:val="0"/>
          <w:numId w:val="60"/>
        </w:numPr>
        <w:spacing w:before="100" w:beforeAutospacing="1" w:after="100" w:afterAutospacing="1"/>
        <w:jc w:val="both"/>
        <w:rPr>
          <w:rFonts w:ascii="Arial" w:hAnsi="Arial" w:cs="Arial"/>
          <w:lang w:val="en-US"/>
        </w:rPr>
      </w:pPr>
      <w:r w:rsidRPr="00B21945">
        <w:rPr>
          <w:rFonts w:ascii="Arial" w:hAnsi="Arial" w:cs="Arial"/>
          <w:lang w:val="en-US"/>
        </w:rPr>
        <w:t>title</w:t>
      </w:r>
    </w:p>
    <w:p w:rsidR="00051542" w:rsidRPr="00B21945" w:rsidRDefault="00051542" w:rsidP="00051542">
      <w:pPr>
        <w:pStyle w:val="Paragraphedeliste"/>
        <w:numPr>
          <w:ilvl w:val="0"/>
          <w:numId w:val="60"/>
        </w:numPr>
        <w:spacing w:before="100" w:beforeAutospacing="1" w:after="100" w:afterAutospacing="1"/>
        <w:jc w:val="both"/>
        <w:rPr>
          <w:rFonts w:ascii="Arial" w:hAnsi="Arial" w:cs="Arial"/>
          <w:lang w:val="en-US"/>
        </w:rPr>
      </w:pPr>
      <w:r w:rsidRPr="00B21945">
        <w:rPr>
          <w:rFonts w:ascii="Arial" w:hAnsi="Arial" w:cs="Arial"/>
          <w:lang w:val="en-US"/>
        </w:rPr>
        <w:t>author (authors)</w:t>
      </w:r>
    </w:p>
    <w:p w:rsidR="00051542" w:rsidRPr="00B21945" w:rsidRDefault="00051542" w:rsidP="00051542">
      <w:pPr>
        <w:pStyle w:val="Paragraphedeliste"/>
        <w:numPr>
          <w:ilvl w:val="0"/>
          <w:numId w:val="60"/>
        </w:numPr>
        <w:spacing w:before="100" w:beforeAutospacing="1" w:after="100" w:afterAutospacing="1"/>
        <w:jc w:val="both"/>
        <w:rPr>
          <w:rFonts w:ascii="Arial" w:hAnsi="Arial" w:cs="Arial"/>
          <w:lang w:val="en-US"/>
        </w:rPr>
      </w:pPr>
      <w:r w:rsidRPr="00B21945">
        <w:rPr>
          <w:rFonts w:ascii="Arial" w:hAnsi="Arial" w:cs="Arial"/>
          <w:lang w:val="en-US"/>
        </w:rPr>
        <w:t>coding (reference number)</w:t>
      </w:r>
    </w:p>
    <w:p w:rsidR="00051542" w:rsidRPr="00B21945" w:rsidRDefault="00051542" w:rsidP="00051542">
      <w:pPr>
        <w:pStyle w:val="Paragraphedeliste"/>
        <w:numPr>
          <w:ilvl w:val="0"/>
          <w:numId w:val="60"/>
        </w:numPr>
        <w:spacing w:before="100" w:beforeAutospacing="1" w:after="100" w:afterAutospacing="1"/>
        <w:jc w:val="both"/>
        <w:rPr>
          <w:rFonts w:ascii="Arial" w:hAnsi="Arial" w:cs="Arial"/>
          <w:lang w:val="en-US"/>
        </w:rPr>
      </w:pPr>
      <w:r w:rsidRPr="00B21945">
        <w:rPr>
          <w:rFonts w:ascii="Arial" w:hAnsi="Arial" w:cs="Arial"/>
          <w:lang w:val="en-US"/>
        </w:rPr>
        <w:t>format</w:t>
      </w:r>
    </w:p>
    <w:p w:rsidR="00051542" w:rsidRPr="00B21945" w:rsidRDefault="00051542" w:rsidP="00051542">
      <w:pPr>
        <w:pStyle w:val="Paragraphedeliste"/>
        <w:numPr>
          <w:ilvl w:val="0"/>
          <w:numId w:val="60"/>
        </w:numPr>
        <w:spacing w:before="100" w:beforeAutospacing="1" w:after="100" w:afterAutospacing="1"/>
        <w:jc w:val="both"/>
        <w:rPr>
          <w:rFonts w:ascii="Arial" w:hAnsi="Arial" w:cs="Arial"/>
          <w:lang w:val="en-US"/>
        </w:rPr>
      </w:pPr>
      <w:r w:rsidRPr="00B21945">
        <w:rPr>
          <w:rFonts w:ascii="Arial" w:hAnsi="Arial" w:cs="Arial"/>
          <w:lang w:val="en-US"/>
        </w:rPr>
        <w:t>creation date</w:t>
      </w:r>
    </w:p>
    <w:p w:rsidR="00051542" w:rsidRPr="00B21945" w:rsidRDefault="00051542" w:rsidP="00051542">
      <w:pPr>
        <w:pStyle w:val="Paragraphedeliste"/>
        <w:numPr>
          <w:ilvl w:val="0"/>
          <w:numId w:val="60"/>
        </w:numPr>
        <w:spacing w:before="100" w:beforeAutospacing="1" w:after="100" w:afterAutospacing="1"/>
        <w:jc w:val="both"/>
        <w:rPr>
          <w:rFonts w:ascii="Arial" w:hAnsi="Arial" w:cs="Arial"/>
          <w:lang w:val="en-US"/>
        </w:rPr>
      </w:pPr>
      <w:r w:rsidRPr="00B21945">
        <w:rPr>
          <w:rFonts w:ascii="Arial" w:hAnsi="Arial" w:cs="Arial"/>
          <w:lang w:val="en-US"/>
        </w:rPr>
        <w:t>review</w:t>
      </w:r>
    </w:p>
    <w:p w:rsidR="00051542" w:rsidRDefault="00051542" w:rsidP="00051542">
      <w:pPr>
        <w:pStyle w:val="Paragraphedeliste"/>
        <w:numPr>
          <w:ilvl w:val="0"/>
          <w:numId w:val="60"/>
        </w:numPr>
        <w:spacing w:before="100" w:beforeAutospacing="1" w:after="100" w:afterAutospacing="1"/>
        <w:jc w:val="both"/>
        <w:rPr>
          <w:rFonts w:ascii="Arial" w:hAnsi="Arial" w:cs="Arial"/>
          <w:lang w:val="en-US"/>
        </w:rPr>
      </w:pPr>
      <w:r w:rsidRPr="00B21945">
        <w:rPr>
          <w:rFonts w:ascii="Arial" w:hAnsi="Arial" w:cs="Arial"/>
          <w:lang w:val="en-US"/>
        </w:rPr>
        <w:t>approval (suitability and adequacy)</w:t>
      </w:r>
    </w:p>
    <w:p w:rsidR="00CC566A" w:rsidRDefault="00CC566A" w:rsidP="00CC566A">
      <w:pPr>
        <w:spacing w:before="100" w:beforeAutospacing="1" w:after="100" w:afterAutospacing="1"/>
        <w:jc w:val="both"/>
        <w:rPr>
          <w:lang w:val="en-US"/>
        </w:rPr>
      </w:pPr>
      <w:r>
        <w:rPr>
          <w:lang w:val="en-US"/>
        </w:rPr>
        <w:t xml:space="preserve">Top management ensures the completeness and accuracy of </w:t>
      </w:r>
      <w:r w:rsidR="00A13B9E">
        <w:rPr>
          <w:lang w:val="en-US"/>
        </w:rPr>
        <w:t>each required translation, including measurement systems considerations and date conventions.</w:t>
      </w:r>
    </w:p>
    <w:p w:rsidR="00BC22AE" w:rsidRDefault="00BC22AE" w:rsidP="00CC566A">
      <w:pPr>
        <w:spacing w:before="100" w:beforeAutospacing="1" w:after="100" w:afterAutospacing="1"/>
        <w:jc w:val="both"/>
        <w:rPr>
          <w:lang w:val="en-US"/>
        </w:rPr>
      </w:pPr>
      <w:r>
        <w:rPr>
          <w:lang w:val="en-US"/>
        </w:rPr>
        <w:t xml:space="preserve">Competent and authorized persons review and approve every document </w:t>
      </w:r>
      <w:r w:rsidRPr="00BC22AE">
        <w:rPr>
          <w:lang w:val="en-US"/>
        </w:rPr>
        <w:t>at planned intervals</w:t>
      </w:r>
      <w:r>
        <w:rPr>
          <w:lang w:val="en-US"/>
        </w:rPr>
        <w:t xml:space="preserve">. These persons are always different from the authors. </w:t>
      </w:r>
    </w:p>
    <w:p w:rsidR="007B0F53" w:rsidRPr="00CC566A" w:rsidRDefault="007B0F53" w:rsidP="00CC566A">
      <w:pPr>
        <w:spacing w:before="100" w:beforeAutospacing="1" w:after="100" w:afterAutospacing="1"/>
        <w:jc w:val="both"/>
        <w:rPr>
          <w:lang w:val="en-US"/>
        </w:rPr>
      </w:pPr>
      <w:r w:rsidRPr="007B0F53">
        <w:rPr>
          <w:lang w:val="en-US"/>
        </w:rPr>
        <w:t>Whiteout is prohibited for temporary manual corrections.</w:t>
      </w:r>
    </w:p>
    <w:p w:rsidR="00051542" w:rsidRPr="00465230" w:rsidRDefault="00051542" w:rsidP="00051542">
      <w:pPr>
        <w:jc w:val="both"/>
        <w:rPr>
          <w:b/>
          <w:bCs/>
        </w:rPr>
      </w:pPr>
      <w:r w:rsidRPr="00465230">
        <w:rPr>
          <w:b/>
          <w:bCs/>
        </w:rPr>
        <w:t xml:space="preserve">7.5.3 </w:t>
      </w:r>
      <w:r w:rsidR="003C2050" w:rsidRPr="00465230">
        <w:rPr>
          <w:b/>
          <w:bCs/>
        </w:rPr>
        <w:t>Document c</w:t>
      </w:r>
      <w:r w:rsidRPr="00465230">
        <w:rPr>
          <w:b/>
          <w:bCs/>
        </w:rPr>
        <w:t>ontrol</w:t>
      </w:r>
    </w:p>
    <w:p w:rsidR="00051542" w:rsidRPr="00465230" w:rsidRDefault="00051542" w:rsidP="00051542">
      <w:pPr>
        <w:jc w:val="both"/>
      </w:pPr>
    </w:p>
    <w:p w:rsidR="00051542" w:rsidRPr="00465230" w:rsidRDefault="003C2050" w:rsidP="00051542">
      <w:pPr>
        <w:jc w:val="both"/>
      </w:pPr>
      <w:r w:rsidRPr="00465230">
        <w:t xml:space="preserve">Document control </w:t>
      </w:r>
      <w:proofErr w:type="spellStart"/>
      <w:r w:rsidR="00051542" w:rsidRPr="00465230">
        <w:t>includes</w:t>
      </w:r>
      <w:proofErr w:type="spellEnd"/>
      <w:r w:rsidR="00051542" w:rsidRPr="00465230">
        <w:t>:</w:t>
      </w:r>
    </w:p>
    <w:p w:rsidR="00051542" w:rsidRPr="00465230" w:rsidRDefault="00051542" w:rsidP="00051542">
      <w:pPr>
        <w:jc w:val="both"/>
      </w:pPr>
    </w:p>
    <w:p w:rsidR="00051542" w:rsidRPr="00B21945" w:rsidRDefault="00051542" w:rsidP="00051542">
      <w:pPr>
        <w:pStyle w:val="Paragraphedeliste"/>
        <w:numPr>
          <w:ilvl w:val="0"/>
          <w:numId w:val="61"/>
        </w:numPr>
        <w:jc w:val="both"/>
        <w:rPr>
          <w:rFonts w:ascii="Arial" w:hAnsi="Arial" w:cs="Arial"/>
          <w:lang w:val="en-US"/>
        </w:rPr>
      </w:pPr>
      <w:r w:rsidRPr="00B21945">
        <w:rPr>
          <w:rFonts w:ascii="Arial" w:hAnsi="Arial" w:cs="Arial"/>
          <w:lang w:val="en-US"/>
        </w:rPr>
        <w:t>availability:</w:t>
      </w:r>
    </w:p>
    <w:p w:rsidR="00051542" w:rsidRPr="00B21945" w:rsidRDefault="00051542" w:rsidP="00051542">
      <w:pPr>
        <w:pStyle w:val="Paragraphedeliste"/>
        <w:numPr>
          <w:ilvl w:val="1"/>
          <w:numId w:val="61"/>
        </w:numPr>
        <w:jc w:val="both"/>
        <w:rPr>
          <w:rFonts w:ascii="Arial" w:hAnsi="Arial" w:cs="Arial"/>
          <w:lang w:val="en-US"/>
        </w:rPr>
      </w:pPr>
      <w:r w:rsidRPr="00B21945">
        <w:rPr>
          <w:rFonts w:ascii="Arial" w:hAnsi="Arial" w:cs="Arial"/>
          <w:lang w:val="en-US"/>
        </w:rPr>
        <w:t>at the right moment</w:t>
      </w:r>
    </w:p>
    <w:p w:rsidR="00051542" w:rsidRPr="00B21945" w:rsidRDefault="00051542" w:rsidP="00051542">
      <w:pPr>
        <w:pStyle w:val="Paragraphedeliste"/>
        <w:numPr>
          <w:ilvl w:val="1"/>
          <w:numId w:val="61"/>
        </w:numPr>
        <w:jc w:val="both"/>
        <w:rPr>
          <w:rFonts w:ascii="Arial" w:hAnsi="Arial" w:cs="Arial"/>
          <w:lang w:val="en-US"/>
        </w:rPr>
      </w:pPr>
      <w:r w:rsidRPr="00B21945">
        <w:rPr>
          <w:rFonts w:ascii="Arial" w:hAnsi="Arial" w:cs="Arial"/>
          <w:lang w:val="en-US"/>
        </w:rPr>
        <w:t>at the right place</w:t>
      </w:r>
    </w:p>
    <w:p w:rsidR="00051542" w:rsidRPr="00B21945" w:rsidRDefault="00051542" w:rsidP="00051542">
      <w:pPr>
        <w:pStyle w:val="Paragraphedeliste"/>
        <w:numPr>
          <w:ilvl w:val="0"/>
          <w:numId w:val="61"/>
        </w:numPr>
        <w:jc w:val="both"/>
        <w:rPr>
          <w:rFonts w:ascii="Arial" w:hAnsi="Arial" w:cs="Arial"/>
          <w:lang w:val="en-US"/>
        </w:rPr>
      </w:pPr>
      <w:r w:rsidRPr="00B21945">
        <w:rPr>
          <w:rFonts w:ascii="Arial" w:hAnsi="Arial" w:cs="Arial"/>
          <w:lang w:val="en-US"/>
        </w:rPr>
        <w:t>suitability for use</w:t>
      </w:r>
    </w:p>
    <w:p w:rsidR="00051542" w:rsidRDefault="00051542" w:rsidP="00051542">
      <w:pPr>
        <w:pStyle w:val="Paragraphedeliste"/>
        <w:numPr>
          <w:ilvl w:val="0"/>
          <w:numId w:val="61"/>
        </w:numPr>
        <w:jc w:val="both"/>
        <w:rPr>
          <w:rFonts w:ascii="Arial" w:hAnsi="Arial" w:cs="Arial"/>
          <w:lang w:val="en-US"/>
        </w:rPr>
      </w:pPr>
      <w:r w:rsidRPr="00B21945">
        <w:rPr>
          <w:rFonts w:ascii="Arial" w:hAnsi="Arial" w:cs="Arial"/>
          <w:lang w:val="en-US"/>
        </w:rPr>
        <w:t>protection</w:t>
      </w:r>
    </w:p>
    <w:p w:rsidR="00BC22AE" w:rsidRPr="00B21945" w:rsidRDefault="00BC22AE" w:rsidP="00051542">
      <w:pPr>
        <w:pStyle w:val="Paragraphedeliste"/>
        <w:numPr>
          <w:ilvl w:val="0"/>
          <w:numId w:val="61"/>
        </w:numPr>
        <w:jc w:val="both"/>
        <w:rPr>
          <w:rFonts w:ascii="Arial" w:hAnsi="Arial" w:cs="Arial"/>
          <w:lang w:val="en-US"/>
        </w:rPr>
      </w:pPr>
      <w:r>
        <w:rPr>
          <w:rFonts w:ascii="Arial" w:hAnsi="Arial" w:cs="Arial"/>
          <w:lang w:val="en-US"/>
        </w:rPr>
        <w:t>traceability and authenticity</w:t>
      </w:r>
    </w:p>
    <w:p w:rsidR="00051542" w:rsidRPr="00B21945" w:rsidRDefault="00051542" w:rsidP="00051542">
      <w:pPr>
        <w:pStyle w:val="Paragraphedeliste"/>
        <w:numPr>
          <w:ilvl w:val="0"/>
          <w:numId w:val="61"/>
        </w:numPr>
        <w:jc w:val="both"/>
        <w:rPr>
          <w:rFonts w:ascii="Arial" w:hAnsi="Arial" w:cs="Arial"/>
          <w:lang w:val="en-US"/>
        </w:rPr>
      </w:pPr>
      <w:r w:rsidRPr="00B21945">
        <w:rPr>
          <w:rFonts w:ascii="Arial" w:hAnsi="Arial" w:cs="Arial"/>
          <w:lang w:val="en-US"/>
        </w:rPr>
        <w:t>confidentiality</w:t>
      </w:r>
    </w:p>
    <w:p w:rsidR="00051542" w:rsidRPr="00B21945" w:rsidRDefault="00051542" w:rsidP="00051542">
      <w:pPr>
        <w:pStyle w:val="Paragraphedeliste"/>
        <w:numPr>
          <w:ilvl w:val="0"/>
          <w:numId w:val="61"/>
        </w:numPr>
        <w:jc w:val="both"/>
        <w:rPr>
          <w:rFonts w:ascii="Arial" w:hAnsi="Arial" w:cs="Arial"/>
          <w:lang w:val="en-US"/>
        </w:rPr>
      </w:pPr>
      <w:r w:rsidRPr="00B21945">
        <w:rPr>
          <w:rFonts w:ascii="Arial" w:hAnsi="Arial" w:cs="Arial"/>
          <w:lang w:val="en-US"/>
        </w:rPr>
        <w:t>distribution</w:t>
      </w:r>
    </w:p>
    <w:p w:rsidR="00051542" w:rsidRPr="00B21945" w:rsidRDefault="00051542" w:rsidP="00051542">
      <w:pPr>
        <w:pStyle w:val="Paragraphedeliste"/>
        <w:numPr>
          <w:ilvl w:val="0"/>
          <w:numId w:val="61"/>
        </w:numPr>
        <w:jc w:val="both"/>
        <w:rPr>
          <w:rFonts w:ascii="Arial" w:hAnsi="Arial" w:cs="Arial"/>
          <w:lang w:val="en-US"/>
        </w:rPr>
      </w:pPr>
      <w:r w:rsidRPr="00B21945">
        <w:rPr>
          <w:rFonts w:ascii="Arial" w:hAnsi="Arial" w:cs="Arial"/>
          <w:lang w:val="en-US"/>
        </w:rPr>
        <w:t>storage and preservation</w:t>
      </w:r>
    </w:p>
    <w:p w:rsidR="00051542" w:rsidRPr="00B21945" w:rsidRDefault="00051542" w:rsidP="00051542">
      <w:pPr>
        <w:pStyle w:val="Paragraphedeliste"/>
        <w:numPr>
          <w:ilvl w:val="0"/>
          <w:numId w:val="61"/>
        </w:numPr>
        <w:jc w:val="both"/>
        <w:rPr>
          <w:rFonts w:ascii="Arial" w:hAnsi="Arial" w:cs="Arial"/>
          <w:lang w:val="en-US"/>
        </w:rPr>
      </w:pPr>
      <w:r w:rsidRPr="00B21945">
        <w:rPr>
          <w:rFonts w:ascii="Arial" w:hAnsi="Arial" w:cs="Arial"/>
          <w:lang w:val="en-US"/>
        </w:rPr>
        <w:t>change management</w:t>
      </w:r>
    </w:p>
    <w:p w:rsidR="00051542" w:rsidRPr="00B21945" w:rsidRDefault="00051542" w:rsidP="00051542">
      <w:pPr>
        <w:pStyle w:val="Paragraphedeliste"/>
        <w:numPr>
          <w:ilvl w:val="0"/>
          <w:numId w:val="61"/>
        </w:numPr>
        <w:jc w:val="both"/>
        <w:rPr>
          <w:rFonts w:ascii="Arial" w:hAnsi="Arial" w:cs="Arial"/>
          <w:lang w:val="en-US"/>
        </w:rPr>
      </w:pPr>
      <w:r w:rsidRPr="00B21945">
        <w:rPr>
          <w:rFonts w:ascii="Arial" w:hAnsi="Arial" w:cs="Arial"/>
          <w:lang w:val="en-US"/>
        </w:rPr>
        <w:t>retention time</w:t>
      </w:r>
    </w:p>
    <w:p w:rsidR="00051542" w:rsidRPr="00B21945" w:rsidRDefault="00051542" w:rsidP="00051542">
      <w:pPr>
        <w:pStyle w:val="Paragraphedeliste"/>
        <w:numPr>
          <w:ilvl w:val="0"/>
          <w:numId w:val="61"/>
        </w:numPr>
        <w:jc w:val="both"/>
        <w:rPr>
          <w:rFonts w:ascii="Arial" w:hAnsi="Arial" w:cs="Arial"/>
          <w:lang w:val="en-US"/>
        </w:rPr>
      </w:pPr>
      <w:r w:rsidRPr="00B21945">
        <w:rPr>
          <w:rFonts w:ascii="Arial" w:hAnsi="Arial" w:cs="Arial"/>
          <w:lang w:val="en-US"/>
        </w:rPr>
        <w:t>elimination</w:t>
      </w:r>
    </w:p>
    <w:p w:rsidR="00051542" w:rsidRDefault="00051542" w:rsidP="00051542">
      <w:pPr>
        <w:pStyle w:val="Paragraphedeliste"/>
        <w:numPr>
          <w:ilvl w:val="0"/>
          <w:numId w:val="61"/>
        </w:numPr>
        <w:jc w:val="both"/>
        <w:rPr>
          <w:rFonts w:ascii="Arial" w:hAnsi="Arial" w:cs="Arial"/>
          <w:lang w:val="en-US"/>
        </w:rPr>
      </w:pPr>
      <w:r w:rsidRPr="00B21945">
        <w:rPr>
          <w:rFonts w:ascii="Arial" w:hAnsi="Arial" w:cs="Arial"/>
          <w:lang w:val="en-US"/>
        </w:rPr>
        <w:t>management of document</w:t>
      </w:r>
      <w:r w:rsidR="003C2050" w:rsidRPr="00B21945">
        <w:rPr>
          <w:rFonts w:ascii="Arial" w:hAnsi="Arial" w:cs="Arial"/>
          <w:lang w:val="en-US"/>
        </w:rPr>
        <w:t xml:space="preserve">s </w:t>
      </w:r>
      <w:r w:rsidRPr="00B21945">
        <w:rPr>
          <w:rFonts w:ascii="Arial" w:hAnsi="Arial" w:cs="Arial"/>
          <w:lang w:val="en-US"/>
        </w:rPr>
        <w:t>of external origin</w:t>
      </w:r>
    </w:p>
    <w:p w:rsidR="00BC22AE" w:rsidRDefault="00BC22AE" w:rsidP="00BC22AE">
      <w:pPr>
        <w:jc w:val="both"/>
        <w:rPr>
          <w:lang w:val="en-US"/>
        </w:rPr>
      </w:pPr>
    </w:p>
    <w:p w:rsidR="00051542" w:rsidRDefault="0085082D" w:rsidP="00051542">
      <w:pPr>
        <w:jc w:val="both"/>
        <w:rPr>
          <w:lang w:val="en-US"/>
        </w:rPr>
      </w:pPr>
      <w:r w:rsidRPr="0085082D">
        <w:rPr>
          <w:lang w:val="en-US"/>
        </w:rPr>
        <w:t xml:space="preserve">The persons concerned are </w:t>
      </w:r>
      <w:r>
        <w:rPr>
          <w:lang w:val="en-US"/>
        </w:rPr>
        <w:t>aware o</w:t>
      </w:r>
      <w:r w:rsidRPr="0085082D">
        <w:rPr>
          <w:lang w:val="en-US"/>
        </w:rPr>
        <w:t xml:space="preserve">f changes made to the documents </w:t>
      </w:r>
      <w:r w:rsidR="00CB3B9D">
        <w:rPr>
          <w:lang w:val="en-US"/>
        </w:rPr>
        <w:t>prior to release</w:t>
      </w:r>
      <w:r>
        <w:rPr>
          <w:lang w:val="en-US"/>
        </w:rPr>
        <w:t>.</w:t>
      </w:r>
    </w:p>
    <w:p w:rsidR="0085082D" w:rsidRDefault="0085082D" w:rsidP="00051542">
      <w:pPr>
        <w:jc w:val="both"/>
        <w:rPr>
          <w:lang w:val="en-US"/>
        </w:rPr>
      </w:pPr>
    </w:p>
    <w:p w:rsidR="0085082D" w:rsidRDefault="0085082D" w:rsidP="00051542">
      <w:pPr>
        <w:jc w:val="both"/>
        <w:rPr>
          <w:lang w:val="en-US"/>
        </w:rPr>
      </w:pPr>
      <w:r>
        <w:rPr>
          <w:lang w:val="en-US"/>
        </w:rPr>
        <w:t>The unintended use of obsolete documents is prevented by concrete rules.</w:t>
      </w:r>
    </w:p>
    <w:p w:rsidR="0085082D" w:rsidRPr="00B21945" w:rsidRDefault="0085082D" w:rsidP="00051542">
      <w:pPr>
        <w:jc w:val="both"/>
        <w:rPr>
          <w:lang w:val="en-US"/>
        </w:rPr>
      </w:pPr>
    </w:p>
    <w:p w:rsidR="00051542" w:rsidRPr="00B21945" w:rsidRDefault="00051542" w:rsidP="00051542">
      <w:pPr>
        <w:jc w:val="both"/>
        <w:rPr>
          <w:lang w:val="en-US"/>
        </w:rPr>
      </w:pPr>
      <w:r w:rsidRPr="00B21945">
        <w:rPr>
          <w:lang w:val="en-US"/>
        </w:rPr>
        <w:t xml:space="preserve">The documented procedures </w:t>
      </w:r>
      <w:r w:rsidRPr="00B21945">
        <w:rPr>
          <w:noProof/>
        </w:rPr>
        <w:drawing>
          <wp:inline distT="0" distB="0" distL="0" distR="0" wp14:anchorId="40989D99" wp14:editId="39E2BCF1">
            <wp:extent cx="219710" cy="267335"/>
            <wp:effectExtent l="19050" t="0" r="8890" b="0"/>
            <wp:docPr id="123" name="Picture 2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rocédure"/>
                    <pic:cNvPicPr>
                      <a:picLocks noChangeAspect="1" noChangeArrowheads="1"/>
                    </pic:cNvPicPr>
                  </pic:nvPicPr>
                  <pic:blipFill>
                    <a:blip r:embed="rId124"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r w:rsidRPr="00B21945">
        <w:rPr>
          <w:lang w:val="en-US"/>
        </w:rPr>
        <w:t xml:space="preserve"> required by the ISO </w:t>
      </w:r>
      <w:r w:rsidR="00C204E4">
        <w:rPr>
          <w:lang w:val="en-US"/>
        </w:rPr>
        <w:t>19443</w:t>
      </w:r>
      <w:r w:rsidRPr="00B21945">
        <w:rPr>
          <w:lang w:val="en-US"/>
        </w:rPr>
        <w:t xml:space="preserve"> standard </w:t>
      </w:r>
      <w:r w:rsidR="00C204E4">
        <w:rPr>
          <w:lang w:val="en-US"/>
        </w:rPr>
        <w:t>version 2018</w:t>
      </w:r>
      <w:r w:rsidRPr="00B21945">
        <w:rPr>
          <w:lang w:val="en-US"/>
        </w:rPr>
        <w:t xml:space="preserve"> (cf. </w:t>
      </w:r>
      <w:hyperlink r:id="rId247" w:history="1">
        <w:r w:rsidRPr="00B21945">
          <w:rPr>
            <w:rStyle w:val="Lienhypertexte"/>
            <w:lang w:val="en-US"/>
          </w:rPr>
          <w:t xml:space="preserve">annex </w:t>
        </w:r>
        <w:r w:rsidR="00DB198D" w:rsidRPr="00B21945">
          <w:rPr>
            <w:rStyle w:val="Lienhypertexte"/>
            <w:lang w:val="en-US"/>
          </w:rPr>
          <w:t>1</w:t>
        </w:r>
        <w:r w:rsidR="00685832">
          <w:rPr>
            <w:rStyle w:val="Lienhypertexte"/>
            <w:lang w:val="en-US"/>
          </w:rPr>
          <w:t>6</w:t>
        </w:r>
      </w:hyperlink>
      <w:r w:rsidRPr="00B21945">
        <w:rPr>
          <w:lang w:val="en-US"/>
        </w:rPr>
        <w:t>) consist of:</w:t>
      </w:r>
      <w:r w:rsidR="004C27B0" w:rsidRPr="00B21945">
        <w:rPr>
          <w:noProof/>
          <w:color w:val="000000"/>
          <w:lang w:val="en-US" w:eastAsia="en-US"/>
        </w:rPr>
        <w:t xml:space="preserve"> </w:t>
      </w:r>
      <w:r w:rsidR="004C27B0" w:rsidRPr="00B21945">
        <w:rPr>
          <w:noProof/>
          <w:color w:val="000000"/>
        </w:rPr>
        <w:drawing>
          <wp:inline distT="0" distB="0" distL="0" distR="0" wp14:anchorId="4A773288" wp14:editId="59DA6219">
            <wp:extent cx="219710" cy="267335"/>
            <wp:effectExtent l="19050" t="0" r="8890" b="0"/>
            <wp:docPr id="79"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jc w:val="both"/>
        <w:rPr>
          <w:lang w:val="en-US"/>
        </w:rPr>
      </w:pPr>
      <w:r w:rsidRPr="00B21945">
        <w:rPr>
          <w:lang w:val="en-US"/>
        </w:rPr>
        <w:t> </w:t>
      </w:r>
    </w:p>
    <w:p w:rsidR="00051542" w:rsidRPr="00B65949" w:rsidRDefault="00B65949" w:rsidP="00051542">
      <w:pPr>
        <w:numPr>
          <w:ilvl w:val="0"/>
          <w:numId w:val="2"/>
        </w:numPr>
        <w:jc w:val="both"/>
        <w:rPr>
          <w:color w:val="000000"/>
          <w:lang w:val="en-US"/>
        </w:rPr>
      </w:pPr>
      <w:r w:rsidRPr="00B65949">
        <w:rPr>
          <w:lang w:val="en-US"/>
        </w:rPr>
        <w:t xml:space="preserve">scope of the </w:t>
      </w:r>
      <w:r w:rsidR="00465230">
        <w:rPr>
          <w:lang w:val="en-US"/>
        </w:rPr>
        <w:t>QSMS</w:t>
      </w:r>
      <w:r w:rsidRPr="00B65949">
        <w:rPr>
          <w:bCs/>
          <w:color w:val="000000"/>
          <w:lang w:val="en-US"/>
        </w:rPr>
        <w:t xml:space="preserve"> (sub-clause 4.3)</w:t>
      </w:r>
    </w:p>
    <w:p w:rsidR="00051542" w:rsidRPr="00B65949" w:rsidRDefault="00B65949" w:rsidP="00051542">
      <w:pPr>
        <w:numPr>
          <w:ilvl w:val="0"/>
          <w:numId w:val="2"/>
        </w:numPr>
        <w:jc w:val="both"/>
        <w:rPr>
          <w:color w:val="000000"/>
          <w:lang w:val="en-US"/>
        </w:rPr>
      </w:pPr>
      <w:r w:rsidRPr="00B65949">
        <w:rPr>
          <w:color w:val="000000"/>
          <w:lang w:val="en-US"/>
        </w:rPr>
        <w:t>process control (sub-clause 4.4.2 a)</w:t>
      </w:r>
    </w:p>
    <w:p w:rsidR="0085082D" w:rsidRPr="00B65949" w:rsidRDefault="00B65949" w:rsidP="00051542">
      <w:pPr>
        <w:numPr>
          <w:ilvl w:val="0"/>
          <w:numId w:val="2"/>
        </w:numPr>
        <w:jc w:val="both"/>
        <w:rPr>
          <w:color w:val="000000"/>
          <w:lang w:val="en-US"/>
        </w:rPr>
      </w:pPr>
      <w:r w:rsidRPr="00B65949">
        <w:rPr>
          <w:color w:val="000000"/>
          <w:lang w:val="en-US"/>
        </w:rPr>
        <w:lastRenderedPageBreak/>
        <w:t xml:space="preserve">quality </w:t>
      </w:r>
      <w:r w:rsidR="002D00B0">
        <w:rPr>
          <w:color w:val="000000"/>
          <w:lang w:val="en-US"/>
        </w:rPr>
        <w:t xml:space="preserve">and safety </w:t>
      </w:r>
      <w:r w:rsidRPr="00B65949">
        <w:rPr>
          <w:color w:val="000000"/>
          <w:lang w:val="en-US"/>
        </w:rPr>
        <w:t>manual (sub-clause 4.4.3)</w:t>
      </w:r>
    </w:p>
    <w:p w:rsidR="005012C6" w:rsidRPr="00B65949" w:rsidRDefault="00B65949" w:rsidP="005012C6">
      <w:pPr>
        <w:numPr>
          <w:ilvl w:val="0"/>
          <w:numId w:val="2"/>
        </w:numPr>
        <w:jc w:val="both"/>
        <w:rPr>
          <w:color w:val="000000"/>
          <w:lang w:val="en-US"/>
        </w:rPr>
      </w:pPr>
      <w:r w:rsidRPr="00B65949">
        <w:rPr>
          <w:color w:val="000000"/>
          <w:lang w:val="en-US"/>
        </w:rPr>
        <w:t>quality policy (sub-clause 5.2.2 a)</w:t>
      </w:r>
    </w:p>
    <w:p w:rsidR="005012C6" w:rsidRPr="00B65949" w:rsidRDefault="00B65949" w:rsidP="005012C6">
      <w:pPr>
        <w:numPr>
          <w:ilvl w:val="0"/>
          <w:numId w:val="2"/>
        </w:numPr>
        <w:jc w:val="both"/>
        <w:rPr>
          <w:color w:val="000000"/>
          <w:lang w:val="en-US"/>
        </w:rPr>
      </w:pPr>
      <w:r w:rsidRPr="00B65949">
        <w:rPr>
          <w:color w:val="000000"/>
          <w:lang w:val="en-US"/>
        </w:rPr>
        <w:t>risk management (sub-clause 6.1)</w:t>
      </w:r>
    </w:p>
    <w:p w:rsidR="005012C6" w:rsidRPr="00B65949" w:rsidRDefault="00B65949" w:rsidP="005012C6">
      <w:pPr>
        <w:numPr>
          <w:ilvl w:val="0"/>
          <w:numId w:val="2"/>
        </w:numPr>
        <w:jc w:val="both"/>
        <w:rPr>
          <w:color w:val="000000"/>
          <w:lang w:val="en-US"/>
        </w:rPr>
      </w:pPr>
      <w:r>
        <w:rPr>
          <w:color w:val="000000"/>
          <w:lang w:val="en-US"/>
        </w:rPr>
        <w:t>ITNS</w:t>
      </w:r>
      <w:r w:rsidRPr="00B65949">
        <w:rPr>
          <w:color w:val="000000"/>
          <w:lang w:val="en-US"/>
        </w:rPr>
        <w:t xml:space="preserve"> items and activities (sub-clause 6.1.3)</w:t>
      </w:r>
    </w:p>
    <w:p w:rsidR="005012C6" w:rsidRPr="00B65949" w:rsidRDefault="00B65949" w:rsidP="005012C6">
      <w:pPr>
        <w:numPr>
          <w:ilvl w:val="0"/>
          <w:numId w:val="2"/>
        </w:numPr>
        <w:jc w:val="both"/>
        <w:rPr>
          <w:color w:val="000000"/>
          <w:lang w:val="en-US"/>
        </w:rPr>
      </w:pPr>
      <w:r w:rsidRPr="00B65949">
        <w:rPr>
          <w:color w:val="000000"/>
          <w:lang w:val="en-US"/>
        </w:rPr>
        <w:t>graded approach (sub-clause 6.1.4)</w:t>
      </w:r>
    </w:p>
    <w:p w:rsidR="00051542" w:rsidRPr="00B65949" w:rsidRDefault="00B65949" w:rsidP="00051542">
      <w:pPr>
        <w:numPr>
          <w:ilvl w:val="0"/>
          <w:numId w:val="2"/>
        </w:numPr>
        <w:jc w:val="both"/>
        <w:rPr>
          <w:color w:val="000000"/>
          <w:lang w:val="en-US"/>
        </w:rPr>
      </w:pPr>
      <w:r w:rsidRPr="00B65949">
        <w:rPr>
          <w:color w:val="000000"/>
          <w:lang w:val="en-US"/>
        </w:rPr>
        <w:t>quality objectives (sub-clause 6.2.1)</w:t>
      </w:r>
    </w:p>
    <w:p w:rsidR="00051542" w:rsidRPr="00B65949" w:rsidRDefault="00B65949" w:rsidP="00051542">
      <w:pPr>
        <w:numPr>
          <w:ilvl w:val="0"/>
          <w:numId w:val="2"/>
        </w:numPr>
        <w:jc w:val="both"/>
        <w:rPr>
          <w:color w:val="000000"/>
          <w:lang w:val="en-US"/>
        </w:rPr>
      </w:pPr>
      <w:r w:rsidRPr="00B65949">
        <w:rPr>
          <w:color w:val="000000"/>
          <w:lang w:val="en-US"/>
        </w:rPr>
        <w:t>operational control (sub-clause 8.1)</w:t>
      </w:r>
    </w:p>
    <w:p w:rsidR="005012C6" w:rsidRPr="00B65949" w:rsidRDefault="00B65949" w:rsidP="005012C6">
      <w:pPr>
        <w:numPr>
          <w:ilvl w:val="0"/>
          <w:numId w:val="2"/>
        </w:numPr>
        <w:jc w:val="both"/>
        <w:rPr>
          <w:color w:val="000000"/>
          <w:lang w:val="en-US"/>
        </w:rPr>
      </w:pPr>
      <w:r w:rsidRPr="00B65949">
        <w:rPr>
          <w:color w:val="000000"/>
          <w:lang w:val="en-US"/>
        </w:rPr>
        <w:t>design and development controls (sub-clause 8.3.4)</w:t>
      </w:r>
    </w:p>
    <w:p w:rsidR="005012C6" w:rsidRPr="00B65949" w:rsidRDefault="00B65949" w:rsidP="005012C6">
      <w:pPr>
        <w:numPr>
          <w:ilvl w:val="0"/>
          <w:numId w:val="2"/>
        </w:numPr>
        <w:jc w:val="both"/>
        <w:rPr>
          <w:color w:val="000000"/>
          <w:lang w:val="en-US"/>
        </w:rPr>
      </w:pPr>
      <w:r w:rsidRPr="00B65949">
        <w:rPr>
          <w:color w:val="000000"/>
          <w:lang w:val="en-US"/>
        </w:rPr>
        <w:t>external providers (sub-clause 8.4.1)</w:t>
      </w:r>
    </w:p>
    <w:p w:rsidR="005012C6" w:rsidRPr="00B65949" w:rsidRDefault="00B65949" w:rsidP="005012C6">
      <w:pPr>
        <w:numPr>
          <w:ilvl w:val="0"/>
          <w:numId w:val="2"/>
        </w:numPr>
        <w:jc w:val="both"/>
        <w:rPr>
          <w:color w:val="000000"/>
          <w:lang w:val="en-US"/>
        </w:rPr>
      </w:pPr>
      <w:r w:rsidRPr="00B65949">
        <w:rPr>
          <w:color w:val="000000"/>
          <w:lang w:val="en-US"/>
        </w:rPr>
        <w:t>nonconforming outputs (sub-clause 8.7.1)</w:t>
      </w:r>
    </w:p>
    <w:p w:rsidR="00051542" w:rsidRPr="00B21945" w:rsidRDefault="00051542" w:rsidP="00051542">
      <w:pPr>
        <w:jc w:val="both"/>
        <w:rPr>
          <w:lang w:val="en-US"/>
        </w:rPr>
      </w:pPr>
    </w:p>
    <w:p w:rsidR="00051542" w:rsidRPr="00B21945" w:rsidRDefault="003D557E" w:rsidP="00051542">
      <w:pPr>
        <w:jc w:val="both"/>
        <w:rPr>
          <w:lang w:val="en-US"/>
        </w:rPr>
      </w:pPr>
      <w:r w:rsidRPr="00B21945">
        <w:rPr>
          <w:lang w:val="en-US"/>
        </w:rPr>
        <w:t xml:space="preserve">A procedure </w:t>
      </w:r>
      <w:r w:rsidR="00051542" w:rsidRPr="00B21945">
        <w:rPr>
          <w:lang w:val="en-US"/>
        </w:rPr>
        <w:t>should be short, simple and relevant</w:t>
      </w:r>
      <w:r w:rsidR="00843EE9" w:rsidRPr="00B21945">
        <w:rPr>
          <w:lang w:val="en-US"/>
        </w:rPr>
        <w:t>, e</w:t>
      </w:r>
      <w:r w:rsidR="00051542" w:rsidRPr="00B21945">
        <w:rPr>
          <w:lang w:val="en-US"/>
        </w:rPr>
        <w:t>specially in cases where its absence could lead to deviations from the policy or objectives.</w:t>
      </w:r>
    </w:p>
    <w:p w:rsidR="00051542" w:rsidRPr="00B21945" w:rsidRDefault="00051542" w:rsidP="00051542">
      <w:pPr>
        <w:jc w:val="both"/>
        <w:rPr>
          <w:lang w:val="en-US"/>
        </w:rPr>
      </w:pPr>
    </w:p>
    <w:p w:rsidR="00EE6506" w:rsidRPr="00EE6506" w:rsidRDefault="00EE6506" w:rsidP="00051542">
      <w:pPr>
        <w:jc w:val="both"/>
        <w:rPr>
          <w:color w:val="000000"/>
          <w:lang w:val="en-US"/>
        </w:rPr>
      </w:pPr>
      <w:r>
        <w:rPr>
          <w:color w:val="000000"/>
          <w:lang w:val="en-US"/>
        </w:rPr>
        <w:t xml:space="preserve">The </w:t>
      </w:r>
      <w:r w:rsidRPr="00B65949">
        <w:rPr>
          <w:color w:val="000000"/>
          <w:lang w:val="en-US"/>
        </w:rPr>
        <w:t>quality policy (sub-clause 5.2.2 a)</w:t>
      </w:r>
      <w:r>
        <w:rPr>
          <w:color w:val="000000"/>
          <w:lang w:val="en-US"/>
        </w:rPr>
        <w:t xml:space="preserve"> is similar to a procedure, but is a stand-alone document.</w:t>
      </w:r>
      <w:r w:rsidRPr="00EE6506">
        <w:rPr>
          <w:lang w:val="en-US"/>
        </w:rPr>
        <w:t xml:space="preserve"> </w:t>
      </w:r>
      <w:r>
        <w:rPr>
          <w:noProof/>
        </w:rPr>
        <w:drawing>
          <wp:inline distT="0" distB="0" distL="0" distR="0">
            <wp:extent cx="250190" cy="267335"/>
            <wp:effectExtent l="0" t="0" r="0" b="0"/>
            <wp:docPr id="116" name="Image 116" descr="polit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litique"/>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250190" cy="267335"/>
                    </a:xfrm>
                    <a:prstGeom prst="rect">
                      <a:avLst/>
                    </a:prstGeom>
                    <a:noFill/>
                    <a:ln>
                      <a:noFill/>
                    </a:ln>
                  </pic:spPr>
                </pic:pic>
              </a:graphicData>
            </a:graphic>
          </wp:inline>
        </w:drawing>
      </w:r>
    </w:p>
    <w:p w:rsidR="00EE6506" w:rsidRDefault="00EE6506" w:rsidP="00051542">
      <w:pPr>
        <w:jc w:val="both"/>
        <w:rPr>
          <w:lang w:val="en-US"/>
        </w:rPr>
      </w:pPr>
    </w:p>
    <w:p w:rsidR="00051542" w:rsidRDefault="00A77529" w:rsidP="00051542">
      <w:pPr>
        <w:jc w:val="both"/>
        <w:rPr>
          <w:lang w:val="en-US"/>
        </w:rPr>
      </w:pPr>
      <w:r w:rsidRPr="00B21945">
        <w:rPr>
          <w:lang w:val="en-US"/>
        </w:rPr>
        <w:t>R</w:t>
      </w:r>
      <w:r w:rsidR="00051542" w:rsidRPr="00B21945">
        <w:rPr>
          <w:lang w:val="en-US"/>
        </w:rPr>
        <w:t>eview of the documentary system is conducted periodically with process owners</w:t>
      </w:r>
      <w:r w:rsidR="00843EE9" w:rsidRPr="00B21945">
        <w:rPr>
          <w:lang w:val="en-US"/>
        </w:rPr>
        <w:t xml:space="preserve"> by the </w:t>
      </w:r>
      <w:r w:rsidR="00347E4D">
        <w:rPr>
          <w:lang w:val="en-US"/>
        </w:rPr>
        <w:t>quality and safety manager</w:t>
      </w:r>
      <w:r w:rsidR="00051542" w:rsidRPr="00B21945">
        <w:rPr>
          <w:lang w:val="en-US"/>
        </w:rPr>
        <w:t xml:space="preserve">. Each process owner is responsible for the control of activities within </w:t>
      </w:r>
      <w:r w:rsidR="003C2050" w:rsidRPr="00B21945">
        <w:rPr>
          <w:lang w:val="en-US"/>
        </w:rPr>
        <w:t xml:space="preserve">its </w:t>
      </w:r>
      <w:r w:rsidR="00051542" w:rsidRPr="00B21945">
        <w:rPr>
          <w:lang w:val="en-US"/>
        </w:rPr>
        <w:t>field</w:t>
      </w:r>
      <w:r w:rsidR="0023010D" w:rsidRPr="00B21945">
        <w:rPr>
          <w:lang w:val="en-US"/>
        </w:rPr>
        <w:t>,</w:t>
      </w:r>
      <w:r w:rsidR="00051542" w:rsidRPr="00B21945">
        <w:rPr>
          <w:lang w:val="en-US"/>
        </w:rPr>
        <w:t xml:space="preserve"> including management of its document</w:t>
      </w:r>
      <w:r w:rsidR="003C2050" w:rsidRPr="00B21945">
        <w:rPr>
          <w:lang w:val="en-US"/>
        </w:rPr>
        <w:t>s</w:t>
      </w:r>
      <w:r w:rsidR="00051542" w:rsidRPr="00B21945">
        <w:rPr>
          <w:lang w:val="en-US"/>
        </w:rPr>
        <w:t>.</w:t>
      </w:r>
    </w:p>
    <w:p w:rsidR="00794260" w:rsidRDefault="00794260" w:rsidP="00051542">
      <w:pPr>
        <w:jc w:val="both"/>
        <w:rPr>
          <w:lang w:val="en-US"/>
        </w:rPr>
      </w:pPr>
    </w:p>
    <w:p w:rsidR="00794260" w:rsidRPr="00794260" w:rsidRDefault="00794260" w:rsidP="00051542">
      <w:pPr>
        <w:jc w:val="both"/>
        <w:rPr>
          <w:lang w:val="en-US"/>
        </w:rPr>
      </w:pPr>
      <w:r w:rsidRPr="00794260">
        <w:rPr>
          <w:rFonts w:cs="Cambria"/>
          <w:color w:val="000000"/>
          <w:lang w:val="en-US"/>
        </w:rPr>
        <w:t>No one should review their own work.</w:t>
      </w:r>
    </w:p>
    <w:p w:rsidR="00051542" w:rsidRPr="00B21945" w:rsidRDefault="00051542" w:rsidP="00051542">
      <w:pPr>
        <w:jc w:val="both"/>
        <w:rPr>
          <w:lang w:val="en-US"/>
        </w:rPr>
      </w:pPr>
    </w:p>
    <w:p w:rsidR="006D287C" w:rsidRPr="006D287C" w:rsidRDefault="006D287C" w:rsidP="006D287C">
      <w:pPr>
        <w:shd w:val="clear" w:color="auto" w:fill="00B0F0"/>
        <w:jc w:val="center"/>
        <w:rPr>
          <w:b/>
          <w:bCs/>
          <w:i/>
          <w:color w:val="FFFFFF" w:themeColor="background1"/>
          <w:lang w:val="en-US"/>
        </w:rPr>
      </w:pPr>
      <w:bookmarkStart w:id="32" w:name="Preuve_tangible"/>
      <w:bookmarkEnd w:id="32"/>
      <w:r w:rsidRPr="006D287C">
        <w:rPr>
          <w:b/>
          <w:bCs/>
          <w:i/>
          <w:color w:val="FFFFFF" w:themeColor="background1"/>
          <w:lang w:val="en-US"/>
        </w:rPr>
        <w:t>True story</w:t>
      </w:r>
    </w:p>
    <w:p w:rsidR="00051542" w:rsidRPr="00B21945" w:rsidRDefault="00051542" w:rsidP="00051542">
      <w:pPr>
        <w:jc w:val="center"/>
        <w:rPr>
          <w:i/>
          <w:color w:val="FFFFFF" w:themeColor="background1"/>
          <w:lang w:val="en-US" w:eastAsia="ja-JP"/>
        </w:rPr>
      </w:pPr>
    </w:p>
    <w:p w:rsidR="00051542" w:rsidRPr="00B21945" w:rsidRDefault="00051542" w:rsidP="00051542">
      <w:pPr>
        <w:shd w:val="clear" w:color="auto" w:fill="DAEEF3"/>
        <w:spacing w:after="100" w:afterAutospacing="1"/>
        <w:jc w:val="both"/>
        <w:rPr>
          <w:i/>
          <w:lang w:val="en-US" w:eastAsia="ja-JP"/>
        </w:rPr>
      </w:pPr>
      <w:r w:rsidRPr="00B21945">
        <w:rPr>
          <w:i/>
          <w:lang w:val="en-US" w:eastAsia="ja-JP"/>
        </w:rPr>
        <w:t>At a third party</w:t>
      </w:r>
      <w:r w:rsidR="0023010D" w:rsidRPr="00B21945">
        <w:rPr>
          <w:i/>
          <w:lang w:val="en-US" w:eastAsia="ja-JP"/>
        </w:rPr>
        <w:t>,</w:t>
      </w:r>
      <w:r w:rsidRPr="00B21945">
        <w:rPr>
          <w:i/>
          <w:lang w:val="en-US" w:eastAsia="ja-JP"/>
        </w:rPr>
        <w:t xml:space="preserve"> audit the auditor asked to see the version history of three procedures and some instructions.</w:t>
      </w:r>
    </w:p>
    <w:p w:rsidR="00051542" w:rsidRPr="00B21945" w:rsidRDefault="00051542" w:rsidP="00051542">
      <w:pPr>
        <w:shd w:val="clear" w:color="auto" w:fill="DAEEF3"/>
        <w:spacing w:after="100" w:afterAutospacing="1"/>
        <w:jc w:val="both"/>
        <w:rPr>
          <w:i/>
          <w:lang w:val="en-US" w:eastAsia="ja-JP"/>
        </w:rPr>
      </w:pPr>
      <w:r w:rsidRPr="00B21945">
        <w:rPr>
          <w:i/>
          <w:lang w:val="en-US" w:eastAsia="ja-JP"/>
        </w:rPr>
        <w:t xml:space="preserve">The procedures </w:t>
      </w:r>
      <w:r w:rsidR="00DA4203" w:rsidRPr="00B21945">
        <w:rPr>
          <w:i/>
          <w:lang w:val="en-US" w:eastAsia="ja-JP"/>
        </w:rPr>
        <w:t xml:space="preserve">all </w:t>
      </w:r>
      <w:r w:rsidRPr="00B21945">
        <w:rPr>
          <w:i/>
          <w:lang w:val="en-US" w:eastAsia="ja-JP"/>
        </w:rPr>
        <w:t xml:space="preserve">had more than </w:t>
      </w:r>
      <w:r w:rsidR="00EB5ECC" w:rsidRPr="00B21945">
        <w:rPr>
          <w:i/>
          <w:lang w:val="en-US" w:eastAsia="ja-JP"/>
        </w:rPr>
        <w:t>three</w:t>
      </w:r>
      <w:r w:rsidRPr="00B21945">
        <w:rPr>
          <w:i/>
          <w:lang w:val="en-US" w:eastAsia="ja-JP"/>
        </w:rPr>
        <w:t xml:space="preserve"> versions and </w:t>
      </w:r>
      <w:r w:rsidR="000D1AAB" w:rsidRPr="00B21945">
        <w:rPr>
          <w:i/>
          <w:lang w:val="en-US" w:eastAsia="ja-JP"/>
        </w:rPr>
        <w:t xml:space="preserve">the </w:t>
      </w:r>
      <w:r w:rsidRPr="00B21945">
        <w:rPr>
          <w:i/>
          <w:lang w:val="en-US" w:eastAsia="ja-JP"/>
        </w:rPr>
        <w:t>instructions (in our case</w:t>
      </w:r>
      <w:r w:rsidR="0023010D" w:rsidRPr="00B21945">
        <w:rPr>
          <w:i/>
          <w:lang w:val="en-US" w:eastAsia="ja-JP"/>
        </w:rPr>
        <w:t>,</w:t>
      </w:r>
      <w:r w:rsidRPr="00B21945">
        <w:rPr>
          <w:i/>
          <w:lang w:val="en-US" w:eastAsia="ja-JP"/>
        </w:rPr>
        <w:t xml:space="preserve"> audit reports) </w:t>
      </w:r>
      <w:r w:rsidR="00DA4203" w:rsidRPr="00B21945">
        <w:rPr>
          <w:i/>
          <w:lang w:val="en-US" w:eastAsia="ja-JP"/>
        </w:rPr>
        <w:t xml:space="preserve">had </w:t>
      </w:r>
      <w:r w:rsidRPr="00B21945">
        <w:rPr>
          <w:i/>
          <w:lang w:val="en-US" w:eastAsia="ja-JP"/>
        </w:rPr>
        <w:t xml:space="preserve">on average </w:t>
      </w:r>
      <w:r w:rsidR="00EB5ECC" w:rsidRPr="00B21945">
        <w:rPr>
          <w:i/>
          <w:lang w:val="en-US" w:eastAsia="ja-JP"/>
        </w:rPr>
        <w:t xml:space="preserve">two </w:t>
      </w:r>
      <w:r w:rsidRPr="00B21945">
        <w:rPr>
          <w:i/>
          <w:lang w:val="en-US" w:eastAsia="ja-JP"/>
        </w:rPr>
        <w:t xml:space="preserve">or </w:t>
      </w:r>
      <w:r w:rsidR="00EB5ECC" w:rsidRPr="00B21945">
        <w:rPr>
          <w:i/>
          <w:lang w:val="en-US" w:eastAsia="ja-JP"/>
        </w:rPr>
        <w:t>three</w:t>
      </w:r>
      <w:r w:rsidRPr="00B21945">
        <w:rPr>
          <w:i/>
          <w:lang w:val="en-US" w:eastAsia="ja-JP"/>
        </w:rPr>
        <w:t xml:space="preserve"> versions (actions and one or two follow-ups).</w:t>
      </w:r>
    </w:p>
    <w:p w:rsidR="00051542" w:rsidRPr="00B21945" w:rsidRDefault="00051542" w:rsidP="00051542">
      <w:pPr>
        <w:shd w:val="clear" w:color="auto" w:fill="DAEEF3"/>
        <w:spacing w:after="100" w:afterAutospacing="1"/>
        <w:jc w:val="both"/>
        <w:rPr>
          <w:i/>
          <w:lang w:val="en-US" w:eastAsia="ja-JP"/>
        </w:rPr>
      </w:pPr>
      <w:r w:rsidRPr="00B21945">
        <w:rPr>
          <w:i/>
          <w:lang w:val="en-US" w:eastAsia="ja-JP"/>
        </w:rPr>
        <w:t xml:space="preserve">The auditor was comforted because he was afraid </w:t>
      </w:r>
      <w:r w:rsidR="0023010D" w:rsidRPr="00B21945">
        <w:rPr>
          <w:i/>
          <w:lang w:val="en-US" w:eastAsia="ja-JP"/>
        </w:rPr>
        <w:t xml:space="preserve">he would </w:t>
      </w:r>
      <w:r w:rsidRPr="00B21945">
        <w:rPr>
          <w:i/>
          <w:lang w:val="en-US" w:eastAsia="ja-JP"/>
        </w:rPr>
        <w:t xml:space="preserve">come across “inactive” documents.   </w:t>
      </w:r>
    </w:p>
    <w:p w:rsidR="00051542" w:rsidRPr="006D287C" w:rsidRDefault="00051542" w:rsidP="00051542">
      <w:pPr>
        <w:pStyle w:val="Titre3"/>
        <w:rPr>
          <w:color w:val="0033CC"/>
          <w:lang w:val="en-US"/>
        </w:rPr>
      </w:pPr>
      <w:r w:rsidRPr="006D287C">
        <w:rPr>
          <w:color w:val="0033CC"/>
          <w:lang w:val="en-US"/>
        </w:rPr>
        <w:t>Spoken words fly away, written ones stay. Latin proverb</w:t>
      </w:r>
    </w:p>
    <w:p w:rsidR="00051542" w:rsidRPr="00B21945" w:rsidRDefault="00051542" w:rsidP="00051542">
      <w:pPr>
        <w:pStyle w:val="NormalWeb"/>
        <w:spacing w:before="0" w:beforeAutospacing="0" w:after="0" w:afterAutospacing="0"/>
        <w:jc w:val="both"/>
        <w:rPr>
          <w:rStyle w:val="contentbody1"/>
          <w:lang w:val="en-US"/>
        </w:rPr>
      </w:pPr>
    </w:p>
    <w:p w:rsidR="00051542" w:rsidRPr="00B21945" w:rsidRDefault="004B1BB1" w:rsidP="00051542">
      <w:pPr>
        <w:jc w:val="both"/>
        <w:rPr>
          <w:rStyle w:val="contentbody1"/>
          <w:lang w:val="en-US"/>
        </w:rPr>
      </w:pPr>
      <w:r w:rsidRPr="00B21945">
        <w:rPr>
          <w:rStyle w:val="contentbody1"/>
          <w:lang w:val="en-US"/>
        </w:rPr>
        <w:t xml:space="preserve">All </w:t>
      </w:r>
      <w:r w:rsidR="00051542" w:rsidRPr="00B21945">
        <w:rPr>
          <w:rStyle w:val="contentbody1"/>
          <w:lang w:val="en-US"/>
        </w:rPr>
        <w:t>retained documentation is unique and usually cannot be changed</w:t>
      </w:r>
      <w:r w:rsidR="0080028A" w:rsidRPr="00B21945">
        <w:rPr>
          <w:rStyle w:val="contentbody1"/>
          <w:lang w:val="en-US"/>
        </w:rPr>
        <w:t>, except for error correction</w:t>
      </w:r>
      <w:r w:rsidR="00051542" w:rsidRPr="00B21945">
        <w:rPr>
          <w:rStyle w:val="contentbody1"/>
          <w:lang w:val="en-US"/>
        </w:rPr>
        <w:t xml:space="preserve">. </w:t>
      </w:r>
      <w:r w:rsidRPr="00B21945">
        <w:rPr>
          <w:rStyle w:val="contentbody1"/>
          <w:lang w:val="en-US"/>
        </w:rPr>
        <w:t xml:space="preserve">All </w:t>
      </w:r>
      <w:r w:rsidR="00051542" w:rsidRPr="00B21945">
        <w:rPr>
          <w:rStyle w:val="contentbody1"/>
          <w:lang w:val="en-US"/>
        </w:rPr>
        <w:t>retained documentation</w:t>
      </w:r>
      <w:r w:rsidR="00051542" w:rsidRPr="00B21945">
        <w:rPr>
          <w:lang w:val="en-US"/>
        </w:rPr>
        <w:t xml:space="preserve"> provides proof of a task, an operation, an activity, a process or a requirement. R</w:t>
      </w:r>
      <w:r w:rsidR="00051542" w:rsidRPr="00B21945">
        <w:rPr>
          <w:rStyle w:val="contentbody1"/>
          <w:lang w:val="en-US"/>
        </w:rPr>
        <w:t>etained documentation is the data base essential to analy</w:t>
      </w:r>
      <w:r w:rsidR="000F7B0B" w:rsidRPr="00B21945">
        <w:rPr>
          <w:rStyle w:val="contentbody1"/>
          <w:lang w:val="en-US"/>
        </w:rPr>
        <w:t>z</w:t>
      </w:r>
      <w:r w:rsidR="0023010D" w:rsidRPr="00B21945">
        <w:rPr>
          <w:rStyle w:val="contentbody1"/>
          <w:lang w:val="en-US"/>
        </w:rPr>
        <w:t>ing</w:t>
      </w:r>
      <w:r w:rsidR="00051542" w:rsidRPr="00B21945">
        <w:rPr>
          <w:rStyle w:val="contentbody1"/>
          <w:lang w:val="en-US"/>
        </w:rPr>
        <w:t xml:space="preserve"> process effectiveness and contribut</w:t>
      </w:r>
      <w:r w:rsidR="0023010D" w:rsidRPr="00B21945">
        <w:rPr>
          <w:rStyle w:val="contentbody1"/>
          <w:lang w:val="en-US"/>
        </w:rPr>
        <w:t>ing</w:t>
      </w:r>
      <w:r w:rsidR="00051542" w:rsidRPr="00B21945">
        <w:rPr>
          <w:rStyle w:val="contentbody1"/>
          <w:lang w:val="en-US"/>
        </w:rPr>
        <w:t xml:space="preserve"> to continual improvement of the </w:t>
      </w:r>
      <w:r w:rsidR="00465230">
        <w:rPr>
          <w:rStyle w:val="contentbody1"/>
          <w:lang w:val="en-US"/>
        </w:rPr>
        <w:t>QSMS</w:t>
      </w:r>
      <w:r w:rsidR="00051542" w:rsidRPr="00B21945">
        <w:rPr>
          <w:rStyle w:val="contentbody1"/>
          <w:lang w:val="en-US"/>
        </w:rPr>
        <w:t xml:space="preserve">. </w:t>
      </w:r>
    </w:p>
    <w:p w:rsidR="00051542" w:rsidRPr="00B21945" w:rsidRDefault="00051542" w:rsidP="00051542">
      <w:pPr>
        <w:jc w:val="both"/>
        <w:rPr>
          <w:lang w:val="en-US"/>
        </w:rPr>
      </w:pPr>
    </w:p>
    <w:p w:rsidR="00051542" w:rsidRPr="00B21945" w:rsidRDefault="0023010D" w:rsidP="00051542">
      <w:pPr>
        <w:jc w:val="both"/>
        <w:rPr>
          <w:rStyle w:val="contentbody1"/>
          <w:lang w:val="en-US"/>
        </w:rPr>
      </w:pPr>
      <w:r w:rsidRPr="00B21945">
        <w:rPr>
          <w:rStyle w:val="contentbody1"/>
          <w:lang w:val="en-US"/>
        </w:rPr>
        <w:t xml:space="preserve">The </w:t>
      </w:r>
      <w:r w:rsidR="003C2050" w:rsidRPr="00B21945">
        <w:rPr>
          <w:lang w:val="en-US"/>
        </w:rPr>
        <w:t>records</w:t>
      </w:r>
      <w:r w:rsidR="00051542" w:rsidRPr="00B21945">
        <w:rPr>
          <w:rStyle w:val="contentbody1"/>
          <w:lang w:val="en-US"/>
        </w:rPr>
        <w:t xml:space="preserve"> required to prove conformity to the </w:t>
      </w:r>
      <w:r w:rsidR="00465230">
        <w:rPr>
          <w:rStyle w:val="contentbody1"/>
          <w:lang w:val="en-US"/>
        </w:rPr>
        <w:t>quality and safety management</w:t>
      </w:r>
      <w:r w:rsidR="00051542" w:rsidRPr="00B21945">
        <w:rPr>
          <w:rStyle w:val="contentbody1"/>
          <w:lang w:val="en-US"/>
        </w:rPr>
        <w:t xml:space="preserve"> system</w:t>
      </w:r>
      <w:r w:rsidRPr="00B21945">
        <w:rPr>
          <w:rStyle w:val="contentbody1"/>
          <w:lang w:val="en-US"/>
        </w:rPr>
        <w:t xml:space="preserve"> are</w:t>
      </w:r>
      <w:r w:rsidR="00051542" w:rsidRPr="00B21945">
        <w:rPr>
          <w:rStyle w:val="contentbody1"/>
          <w:lang w:val="en-US"/>
        </w:rPr>
        <w:t>:</w:t>
      </w:r>
      <w:r w:rsidR="00051542" w:rsidRPr="00B21945">
        <w:rPr>
          <w:lang w:val="en-US"/>
        </w:rPr>
        <w:t xml:space="preserve"> </w:t>
      </w:r>
      <w:r w:rsidR="004C27B0" w:rsidRPr="00B21945">
        <w:rPr>
          <w:noProof/>
        </w:rPr>
        <w:drawing>
          <wp:inline distT="0" distB="0" distL="0" distR="0" wp14:anchorId="6703A0BD" wp14:editId="113A5EDC">
            <wp:extent cx="219710" cy="267335"/>
            <wp:effectExtent l="19050" t="0" r="8890" b="0"/>
            <wp:docPr id="129" name="Picture 45"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jc w:val="both"/>
        <w:rPr>
          <w:lang w:val="en-US"/>
        </w:rPr>
      </w:pPr>
    </w:p>
    <w:p w:rsidR="00051542" w:rsidRDefault="00051542" w:rsidP="00051542">
      <w:pPr>
        <w:numPr>
          <w:ilvl w:val="0"/>
          <w:numId w:val="3"/>
        </w:numPr>
        <w:jc w:val="both"/>
        <w:rPr>
          <w:lang w:val="en-US"/>
        </w:rPr>
      </w:pPr>
      <w:r w:rsidRPr="00B21945">
        <w:rPr>
          <w:lang w:val="en-US"/>
        </w:rPr>
        <w:t>process performance (</w:t>
      </w:r>
      <w:r w:rsidR="0088205B" w:rsidRPr="00B21945">
        <w:rPr>
          <w:lang w:val="en-US"/>
        </w:rPr>
        <w:t>sub-clause</w:t>
      </w:r>
      <w:r w:rsidRPr="00B21945">
        <w:rPr>
          <w:lang w:val="en-US"/>
        </w:rPr>
        <w:t xml:space="preserve"> 4.4.2 b)</w:t>
      </w:r>
    </w:p>
    <w:p w:rsidR="00B65949" w:rsidRDefault="00B65949" w:rsidP="00051542">
      <w:pPr>
        <w:numPr>
          <w:ilvl w:val="0"/>
          <w:numId w:val="3"/>
        </w:numPr>
        <w:jc w:val="both"/>
        <w:rPr>
          <w:lang w:val="en-US"/>
        </w:rPr>
      </w:pPr>
      <w:r>
        <w:rPr>
          <w:lang w:val="en-US"/>
        </w:rPr>
        <w:t>risk actions (sub-clause 6.1)</w:t>
      </w:r>
    </w:p>
    <w:p w:rsidR="00B65949" w:rsidRDefault="00B65949" w:rsidP="00051542">
      <w:pPr>
        <w:numPr>
          <w:ilvl w:val="0"/>
          <w:numId w:val="3"/>
        </w:numPr>
        <w:jc w:val="both"/>
        <w:rPr>
          <w:lang w:val="en-US"/>
        </w:rPr>
      </w:pPr>
      <w:r>
        <w:rPr>
          <w:lang w:val="en-US"/>
        </w:rPr>
        <w:t>ITNS items and activities (sub-clause 6.1.3)</w:t>
      </w:r>
    </w:p>
    <w:p w:rsidR="00B65949" w:rsidRPr="00B21945" w:rsidRDefault="00B65949" w:rsidP="00B65949">
      <w:pPr>
        <w:numPr>
          <w:ilvl w:val="0"/>
          <w:numId w:val="3"/>
        </w:numPr>
        <w:jc w:val="both"/>
        <w:rPr>
          <w:lang w:val="en-US"/>
        </w:rPr>
      </w:pPr>
      <w:r>
        <w:rPr>
          <w:lang w:val="en-US"/>
        </w:rPr>
        <w:t>graded approach (sub-clause 6.1.4)</w:t>
      </w:r>
    </w:p>
    <w:p w:rsidR="00051542" w:rsidRPr="00B21945" w:rsidRDefault="00051542" w:rsidP="00051542">
      <w:pPr>
        <w:numPr>
          <w:ilvl w:val="0"/>
          <w:numId w:val="3"/>
        </w:numPr>
        <w:jc w:val="both"/>
        <w:rPr>
          <w:lang w:val="en-US"/>
        </w:rPr>
      </w:pPr>
      <w:r w:rsidRPr="00B21945">
        <w:rPr>
          <w:lang w:val="en-US"/>
        </w:rPr>
        <w:t xml:space="preserve">suitability of inspection </w:t>
      </w:r>
      <w:r w:rsidR="000170A5" w:rsidRPr="00B21945">
        <w:rPr>
          <w:lang w:val="en-US"/>
        </w:rPr>
        <w:t>resources</w:t>
      </w:r>
      <w:r w:rsidRPr="00B21945">
        <w:rPr>
          <w:lang w:val="en-US"/>
        </w:rPr>
        <w:t xml:space="preserve"> (</w:t>
      </w:r>
      <w:r w:rsidR="0088205B" w:rsidRPr="00B21945">
        <w:rPr>
          <w:lang w:val="en-US"/>
        </w:rPr>
        <w:t>sub-clause</w:t>
      </w:r>
      <w:r w:rsidRPr="00B21945">
        <w:rPr>
          <w:lang w:val="en-US"/>
        </w:rPr>
        <w:t xml:space="preserve"> 7.1.5.1)</w:t>
      </w:r>
    </w:p>
    <w:p w:rsidR="00051542" w:rsidRPr="00B21945" w:rsidRDefault="00051542" w:rsidP="00051542">
      <w:pPr>
        <w:numPr>
          <w:ilvl w:val="0"/>
          <w:numId w:val="3"/>
        </w:numPr>
        <w:jc w:val="both"/>
        <w:rPr>
          <w:lang w:val="en-US"/>
        </w:rPr>
      </w:pPr>
      <w:r w:rsidRPr="00B21945">
        <w:rPr>
          <w:lang w:val="en-US"/>
        </w:rPr>
        <w:t>calibration (</w:t>
      </w:r>
      <w:r w:rsidR="0088205B" w:rsidRPr="00B21945">
        <w:rPr>
          <w:lang w:val="en-US"/>
        </w:rPr>
        <w:t>sub-clause</w:t>
      </w:r>
      <w:r w:rsidRPr="00B21945">
        <w:rPr>
          <w:lang w:val="en-US"/>
        </w:rPr>
        <w:t xml:space="preserve"> 7.1.5.2)</w:t>
      </w:r>
    </w:p>
    <w:p w:rsidR="00B65949" w:rsidRPr="00B21945" w:rsidRDefault="00B65949" w:rsidP="00B65949">
      <w:pPr>
        <w:numPr>
          <w:ilvl w:val="0"/>
          <w:numId w:val="3"/>
        </w:numPr>
        <w:jc w:val="both"/>
        <w:rPr>
          <w:lang w:val="en-US"/>
        </w:rPr>
      </w:pPr>
      <w:r>
        <w:rPr>
          <w:lang w:val="en-US"/>
        </w:rPr>
        <w:t>traceability</w:t>
      </w:r>
      <w:r w:rsidRPr="00B21945">
        <w:rPr>
          <w:lang w:val="en-US"/>
        </w:rPr>
        <w:t xml:space="preserve"> (sub-clause 7.1.5.2)</w:t>
      </w:r>
    </w:p>
    <w:p w:rsidR="00051542" w:rsidRPr="00B21945" w:rsidRDefault="00051542" w:rsidP="00051542">
      <w:pPr>
        <w:numPr>
          <w:ilvl w:val="0"/>
          <w:numId w:val="3"/>
        </w:numPr>
        <w:jc w:val="both"/>
        <w:rPr>
          <w:lang w:val="en-US"/>
        </w:rPr>
      </w:pPr>
      <w:r w:rsidRPr="00B21945">
        <w:rPr>
          <w:lang w:val="en-US"/>
        </w:rPr>
        <w:t>staff competence (sub-clause 7.2)</w:t>
      </w:r>
    </w:p>
    <w:p w:rsidR="00ED6944" w:rsidRDefault="00ED6944" w:rsidP="00051542">
      <w:pPr>
        <w:numPr>
          <w:ilvl w:val="0"/>
          <w:numId w:val="3"/>
        </w:numPr>
        <w:jc w:val="both"/>
        <w:rPr>
          <w:lang w:val="en-US"/>
        </w:rPr>
      </w:pPr>
      <w:r>
        <w:rPr>
          <w:lang w:val="en-US"/>
        </w:rPr>
        <w:t xml:space="preserve">effectiveness of the </w:t>
      </w:r>
      <w:r w:rsidR="00465230">
        <w:rPr>
          <w:lang w:val="en-US"/>
        </w:rPr>
        <w:t>QSMS</w:t>
      </w:r>
      <w:r>
        <w:rPr>
          <w:lang w:val="en-US"/>
        </w:rPr>
        <w:t xml:space="preserve"> (sub-clause 7.5.1)</w:t>
      </w:r>
    </w:p>
    <w:p w:rsidR="005A7F4D" w:rsidRDefault="00B65949" w:rsidP="00051542">
      <w:pPr>
        <w:numPr>
          <w:ilvl w:val="0"/>
          <w:numId w:val="3"/>
        </w:numPr>
        <w:jc w:val="both"/>
        <w:rPr>
          <w:lang w:val="en-US"/>
        </w:rPr>
      </w:pPr>
      <w:r>
        <w:rPr>
          <w:lang w:val="en-US"/>
        </w:rPr>
        <w:lastRenderedPageBreak/>
        <w:t xml:space="preserve">documents </w:t>
      </w:r>
      <w:r w:rsidR="00DA4203" w:rsidRPr="00B21945">
        <w:rPr>
          <w:lang w:val="en-US"/>
        </w:rPr>
        <w:t xml:space="preserve">of external origin </w:t>
      </w:r>
      <w:r w:rsidR="005A7F4D" w:rsidRPr="00B21945">
        <w:rPr>
          <w:lang w:val="en-US"/>
        </w:rPr>
        <w:t>(sub-clause 7.5.</w:t>
      </w:r>
      <w:r w:rsidR="00DA4203" w:rsidRPr="00B21945">
        <w:rPr>
          <w:lang w:val="en-US"/>
        </w:rPr>
        <w:t>3</w:t>
      </w:r>
      <w:r w:rsidR="005A7F4D" w:rsidRPr="00B21945">
        <w:rPr>
          <w:lang w:val="en-US"/>
        </w:rPr>
        <w:t>)</w:t>
      </w:r>
    </w:p>
    <w:p w:rsidR="00ED6944" w:rsidRPr="00B21945" w:rsidRDefault="00ED6944" w:rsidP="00051542">
      <w:pPr>
        <w:numPr>
          <w:ilvl w:val="0"/>
          <w:numId w:val="3"/>
        </w:numPr>
        <w:jc w:val="both"/>
        <w:rPr>
          <w:lang w:val="en-US"/>
        </w:rPr>
      </w:pPr>
      <w:r>
        <w:rPr>
          <w:lang w:val="en-US"/>
        </w:rPr>
        <w:t>protection (sub-clause 7.5.3.2)</w:t>
      </w:r>
    </w:p>
    <w:p w:rsidR="00051542" w:rsidRPr="00B21945" w:rsidRDefault="004E5762" w:rsidP="00051542">
      <w:pPr>
        <w:numPr>
          <w:ilvl w:val="0"/>
          <w:numId w:val="3"/>
        </w:numPr>
        <w:jc w:val="both"/>
        <w:rPr>
          <w:lang w:val="en-US"/>
        </w:rPr>
      </w:pPr>
      <w:r w:rsidRPr="00B21945">
        <w:rPr>
          <w:lang w:val="en-US"/>
        </w:rPr>
        <w:t>process</w:t>
      </w:r>
      <w:r w:rsidR="00B65949">
        <w:rPr>
          <w:lang w:val="en-US"/>
        </w:rPr>
        <w:t xml:space="preserve"> control</w:t>
      </w:r>
      <w:r w:rsidR="00051542" w:rsidRPr="00B21945">
        <w:rPr>
          <w:lang w:val="en-US"/>
        </w:rPr>
        <w:t xml:space="preserve"> (sub-clause 8.1)</w:t>
      </w:r>
    </w:p>
    <w:p w:rsidR="00B65949" w:rsidRPr="00B21945" w:rsidRDefault="00B65949" w:rsidP="00B65949">
      <w:pPr>
        <w:numPr>
          <w:ilvl w:val="0"/>
          <w:numId w:val="3"/>
        </w:numPr>
        <w:jc w:val="both"/>
        <w:rPr>
          <w:lang w:val="en-US"/>
        </w:rPr>
      </w:pPr>
      <w:r w:rsidRPr="00B21945">
        <w:rPr>
          <w:lang w:val="en-US"/>
        </w:rPr>
        <w:t>conformity of products and services (sub-clause 8.1)</w:t>
      </w:r>
    </w:p>
    <w:p w:rsidR="00051542" w:rsidRDefault="00051542" w:rsidP="00051542">
      <w:pPr>
        <w:numPr>
          <w:ilvl w:val="0"/>
          <w:numId w:val="3"/>
        </w:numPr>
        <w:jc w:val="both"/>
        <w:rPr>
          <w:lang w:val="en-US"/>
        </w:rPr>
      </w:pPr>
      <w:r w:rsidRPr="00B21945">
        <w:rPr>
          <w:lang w:val="en-US"/>
        </w:rPr>
        <w:t xml:space="preserve">review of </w:t>
      </w:r>
      <w:r w:rsidR="00237DF8">
        <w:rPr>
          <w:lang w:val="en-US"/>
        </w:rPr>
        <w:t>requirements, actions taken</w:t>
      </w:r>
      <w:r w:rsidRPr="00B21945">
        <w:rPr>
          <w:lang w:val="en-US"/>
        </w:rPr>
        <w:t xml:space="preserve"> (</w:t>
      </w:r>
      <w:r w:rsidR="0088205B" w:rsidRPr="00B21945">
        <w:rPr>
          <w:lang w:val="en-US"/>
        </w:rPr>
        <w:t>sub-clause</w:t>
      </w:r>
      <w:r w:rsidRPr="00B21945">
        <w:rPr>
          <w:lang w:val="en-US"/>
        </w:rPr>
        <w:t xml:space="preserve"> 8.2.3.2)</w:t>
      </w:r>
    </w:p>
    <w:p w:rsidR="00237DF8" w:rsidRDefault="00237DF8" w:rsidP="00237DF8">
      <w:pPr>
        <w:numPr>
          <w:ilvl w:val="0"/>
          <w:numId w:val="3"/>
        </w:numPr>
        <w:jc w:val="both"/>
        <w:rPr>
          <w:lang w:val="en-US"/>
        </w:rPr>
      </w:pPr>
      <w:r w:rsidRPr="00B21945">
        <w:rPr>
          <w:lang w:val="en-US"/>
        </w:rPr>
        <w:t xml:space="preserve">design and development </w:t>
      </w:r>
      <w:r>
        <w:rPr>
          <w:lang w:val="en-US"/>
        </w:rPr>
        <w:t>activities</w:t>
      </w:r>
      <w:r w:rsidRPr="00B21945">
        <w:rPr>
          <w:lang w:val="en-US"/>
        </w:rPr>
        <w:t xml:space="preserve"> (sub-clause 8.3.</w:t>
      </w:r>
      <w:r>
        <w:rPr>
          <w:lang w:val="en-US"/>
        </w:rPr>
        <w:t>1</w:t>
      </w:r>
      <w:r w:rsidRPr="00B21945">
        <w:rPr>
          <w:lang w:val="en-US"/>
        </w:rPr>
        <w:t>)</w:t>
      </w:r>
    </w:p>
    <w:p w:rsidR="003F0F1A" w:rsidRPr="00B21945" w:rsidRDefault="003F0F1A" w:rsidP="003F0F1A">
      <w:pPr>
        <w:numPr>
          <w:ilvl w:val="0"/>
          <w:numId w:val="3"/>
        </w:numPr>
        <w:jc w:val="both"/>
        <w:rPr>
          <w:lang w:val="en-US"/>
        </w:rPr>
      </w:pPr>
      <w:r w:rsidRPr="00B21945">
        <w:rPr>
          <w:lang w:val="en-US"/>
        </w:rPr>
        <w:t xml:space="preserve">design and development </w:t>
      </w:r>
      <w:r>
        <w:rPr>
          <w:lang w:val="en-US"/>
        </w:rPr>
        <w:t>requirements</w:t>
      </w:r>
      <w:r w:rsidRPr="00B21945">
        <w:rPr>
          <w:lang w:val="en-US"/>
        </w:rPr>
        <w:t xml:space="preserve"> (sub-clause 8.3.</w:t>
      </w:r>
      <w:r>
        <w:rPr>
          <w:lang w:val="en-US"/>
        </w:rPr>
        <w:t>2</w:t>
      </w:r>
      <w:r w:rsidRPr="00B21945">
        <w:rPr>
          <w:lang w:val="en-US"/>
        </w:rPr>
        <w:t>)</w:t>
      </w:r>
    </w:p>
    <w:p w:rsidR="00051542" w:rsidRPr="00B21945" w:rsidRDefault="00051542" w:rsidP="00051542">
      <w:pPr>
        <w:numPr>
          <w:ilvl w:val="0"/>
          <w:numId w:val="3"/>
        </w:numPr>
        <w:jc w:val="both"/>
        <w:rPr>
          <w:lang w:val="en-US"/>
        </w:rPr>
      </w:pPr>
      <w:r w:rsidRPr="00B21945">
        <w:rPr>
          <w:lang w:val="en-US"/>
        </w:rPr>
        <w:t>design and development inputs (</w:t>
      </w:r>
      <w:r w:rsidR="0088205B" w:rsidRPr="00B21945">
        <w:rPr>
          <w:lang w:val="en-US"/>
        </w:rPr>
        <w:t>sub-clause</w:t>
      </w:r>
      <w:r w:rsidRPr="00B21945">
        <w:rPr>
          <w:lang w:val="en-US"/>
        </w:rPr>
        <w:t xml:space="preserve"> 8.3.3)</w:t>
      </w:r>
    </w:p>
    <w:p w:rsidR="002A113C" w:rsidRDefault="002A113C" w:rsidP="00051542">
      <w:pPr>
        <w:numPr>
          <w:ilvl w:val="0"/>
          <w:numId w:val="3"/>
        </w:numPr>
        <w:jc w:val="both"/>
        <w:rPr>
          <w:lang w:val="en-US"/>
        </w:rPr>
      </w:pPr>
      <w:r w:rsidRPr="00B21945">
        <w:rPr>
          <w:lang w:val="en-US"/>
        </w:rPr>
        <w:t xml:space="preserve">design and development </w:t>
      </w:r>
      <w:r w:rsidR="00237DF8">
        <w:rPr>
          <w:lang w:val="en-US"/>
        </w:rPr>
        <w:t>controls</w:t>
      </w:r>
      <w:r w:rsidRPr="00B21945">
        <w:rPr>
          <w:lang w:val="en-US"/>
        </w:rPr>
        <w:t xml:space="preserve"> (sub-clause 8.3.4)</w:t>
      </w:r>
    </w:p>
    <w:p w:rsidR="00237DF8" w:rsidRDefault="00237DF8" w:rsidP="00237DF8">
      <w:pPr>
        <w:numPr>
          <w:ilvl w:val="0"/>
          <w:numId w:val="3"/>
        </w:numPr>
        <w:jc w:val="both"/>
        <w:rPr>
          <w:lang w:val="en-US"/>
        </w:rPr>
      </w:pPr>
      <w:r w:rsidRPr="00B21945">
        <w:rPr>
          <w:lang w:val="en-US"/>
        </w:rPr>
        <w:t xml:space="preserve">design and development </w:t>
      </w:r>
      <w:r>
        <w:rPr>
          <w:lang w:val="en-US"/>
        </w:rPr>
        <w:t>testing</w:t>
      </w:r>
      <w:r w:rsidRPr="00B21945">
        <w:rPr>
          <w:lang w:val="en-US"/>
        </w:rPr>
        <w:t xml:space="preserve"> (sub-clause 8.3.4</w:t>
      </w:r>
      <w:r>
        <w:rPr>
          <w:lang w:val="en-US"/>
        </w:rPr>
        <w:t>.1</w:t>
      </w:r>
      <w:r w:rsidRPr="00B21945">
        <w:rPr>
          <w:lang w:val="en-US"/>
        </w:rPr>
        <w:t>)</w:t>
      </w:r>
    </w:p>
    <w:p w:rsidR="00051542" w:rsidRPr="00B21945" w:rsidRDefault="00051542" w:rsidP="00051542">
      <w:pPr>
        <w:numPr>
          <w:ilvl w:val="0"/>
          <w:numId w:val="3"/>
        </w:numPr>
        <w:jc w:val="both"/>
        <w:rPr>
          <w:lang w:val="en-US"/>
        </w:rPr>
      </w:pPr>
      <w:r w:rsidRPr="00B21945">
        <w:rPr>
          <w:lang w:val="en-US"/>
        </w:rPr>
        <w:t>design and development outputs (</w:t>
      </w:r>
      <w:r w:rsidR="0088205B" w:rsidRPr="00B21945">
        <w:rPr>
          <w:lang w:val="en-US"/>
        </w:rPr>
        <w:t>sub-clause</w:t>
      </w:r>
      <w:r w:rsidRPr="00B21945">
        <w:rPr>
          <w:lang w:val="en-US"/>
        </w:rPr>
        <w:t xml:space="preserve"> 8.3.5)</w:t>
      </w:r>
    </w:p>
    <w:p w:rsidR="00051542" w:rsidRPr="00B21945" w:rsidRDefault="00051542" w:rsidP="00051542">
      <w:pPr>
        <w:numPr>
          <w:ilvl w:val="0"/>
          <w:numId w:val="3"/>
        </w:numPr>
        <w:jc w:val="both"/>
        <w:rPr>
          <w:lang w:val="en-US"/>
        </w:rPr>
      </w:pPr>
      <w:r w:rsidRPr="00B21945">
        <w:rPr>
          <w:lang w:val="en-US"/>
        </w:rPr>
        <w:t>design and development changes</w:t>
      </w:r>
      <w:r w:rsidR="00B012F6">
        <w:rPr>
          <w:lang w:val="en-US"/>
        </w:rPr>
        <w:t>, substantiation</w:t>
      </w:r>
      <w:r w:rsidRPr="00B21945">
        <w:rPr>
          <w:lang w:val="en-US"/>
        </w:rPr>
        <w:t xml:space="preserve"> (</w:t>
      </w:r>
      <w:r w:rsidR="0088205B" w:rsidRPr="00B21945">
        <w:rPr>
          <w:lang w:val="en-US"/>
        </w:rPr>
        <w:t>sub-clause</w:t>
      </w:r>
      <w:r w:rsidRPr="00B21945">
        <w:rPr>
          <w:lang w:val="en-US"/>
        </w:rPr>
        <w:t xml:space="preserve"> 8.3.6)</w:t>
      </w:r>
    </w:p>
    <w:p w:rsidR="00051542" w:rsidRPr="00B21945" w:rsidRDefault="00B012F6" w:rsidP="00051542">
      <w:pPr>
        <w:numPr>
          <w:ilvl w:val="0"/>
          <w:numId w:val="3"/>
        </w:numPr>
        <w:jc w:val="both"/>
        <w:rPr>
          <w:lang w:val="en-US"/>
        </w:rPr>
      </w:pPr>
      <w:r w:rsidRPr="00B21945">
        <w:rPr>
          <w:lang w:val="en-US"/>
        </w:rPr>
        <w:t>external providers</w:t>
      </w:r>
      <w:r>
        <w:rPr>
          <w:lang w:val="en-US"/>
        </w:rPr>
        <w:t>,</w:t>
      </w:r>
      <w:r w:rsidRPr="00B21945">
        <w:rPr>
          <w:lang w:val="en-US"/>
        </w:rPr>
        <w:t xml:space="preserve"> </w:t>
      </w:r>
      <w:r>
        <w:rPr>
          <w:lang w:val="en-US"/>
        </w:rPr>
        <w:t xml:space="preserve">activities, </w:t>
      </w:r>
      <w:r w:rsidR="00051542" w:rsidRPr="00B21945">
        <w:rPr>
          <w:lang w:val="en-US"/>
        </w:rPr>
        <w:t>actions</w:t>
      </w:r>
      <w:r>
        <w:rPr>
          <w:lang w:val="en-US"/>
        </w:rPr>
        <w:t>, control</w:t>
      </w:r>
      <w:r w:rsidR="00051542" w:rsidRPr="00B21945">
        <w:rPr>
          <w:lang w:val="en-US"/>
        </w:rPr>
        <w:t xml:space="preserve"> (</w:t>
      </w:r>
      <w:r w:rsidR="0088205B" w:rsidRPr="00B21945">
        <w:rPr>
          <w:lang w:val="en-US"/>
        </w:rPr>
        <w:t>sub-clause</w:t>
      </w:r>
      <w:r w:rsidR="00051542" w:rsidRPr="00B21945">
        <w:rPr>
          <w:lang w:val="en-US"/>
        </w:rPr>
        <w:t xml:space="preserve"> 8.4.1)</w:t>
      </w:r>
    </w:p>
    <w:p w:rsidR="00B012F6" w:rsidRPr="00B21945" w:rsidRDefault="00B012F6" w:rsidP="00B012F6">
      <w:pPr>
        <w:numPr>
          <w:ilvl w:val="0"/>
          <w:numId w:val="3"/>
        </w:numPr>
        <w:jc w:val="both"/>
        <w:rPr>
          <w:lang w:val="en-US"/>
        </w:rPr>
      </w:pPr>
      <w:r w:rsidRPr="00B21945">
        <w:rPr>
          <w:lang w:val="en-US"/>
        </w:rPr>
        <w:t>external providers</w:t>
      </w:r>
      <w:r>
        <w:rPr>
          <w:lang w:val="en-US"/>
        </w:rPr>
        <w:t>,</w:t>
      </w:r>
      <w:r w:rsidRPr="00B21945">
        <w:rPr>
          <w:lang w:val="en-US"/>
        </w:rPr>
        <w:t xml:space="preserve"> </w:t>
      </w:r>
      <w:r>
        <w:rPr>
          <w:lang w:val="en-US"/>
        </w:rPr>
        <w:t>approval of documentation</w:t>
      </w:r>
      <w:r w:rsidRPr="00B21945">
        <w:rPr>
          <w:lang w:val="en-US"/>
        </w:rPr>
        <w:t xml:space="preserve"> (sub-clause 8.4.</w:t>
      </w:r>
      <w:r>
        <w:rPr>
          <w:lang w:val="en-US"/>
        </w:rPr>
        <w:t>3</w:t>
      </w:r>
      <w:r w:rsidRPr="00B21945">
        <w:rPr>
          <w:lang w:val="en-US"/>
        </w:rPr>
        <w:t>)</w:t>
      </w:r>
    </w:p>
    <w:p w:rsidR="00EA3244" w:rsidRPr="00B21945" w:rsidRDefault="00B012F6" w:rsidP="00EA3244">
      <w:pPr>
        <w:numPr>
          <w:ilvl w:val="0"/>
          <w:numId w:val="3"/>
        </w:numPr>
        <w:spacing w:before="100" w:beforeAutospacing="1" w:after="100" w:afterAutospacing="1"/>
        <w:jc w:val="both"/>
        <w:rPr>
          <w:lang w:val="en-US"/>
        </w:rPr>
      </w:pPr>
      <w:r>
        <w:rPr>
          <w:lang w:val="en-US"/>
        </w:rPr>
        <w:t xml:space="preserve">control of </w:t>
      </w:r>
      <w:r w:rsidR="00EA3244" w:rsidRPr="00B21945">
        <w:rPr>
          <w:lang w:val="en-US"/>
        </w:rPr>
        <w:t>product</w:t>
      </w:r>
      <w:r>
        <w:rPr>
          <w:lang w:val="en-US"/>
        </w:rPr>
        <w:t>ion</w:t>
      </w:r>
      <w:r w:rsidR="00EA3244" w:rsidRPr="00B21945">
        <w:rPr>
          <w:lang w:val="en-US"/>
        </w:rPr>
        <w:t xml:space="preserve"> and service </w:t>
      </w:r>
      <w:r>
        <w:rPr>
          <w:lang w:val="en-US"/>
        </w:rPr>
        <w:t>provision</w:t>
      </w:r>
      <w:r w:rsidR="00EA3244" w:rsidRPr="00B21945">
        <w:rPr>
          <w:lang w:val="en-US"/>
        </w:rPr>
        <w:t xml:space="preserve"> (sub-clause 8.5.1)</w:t>
      </w:r>
    </w:p>
    <w:p w:rsidR="00B012F6" w:rsidRPr="00B21945" w:rsidRDefault="00B012F6" w:rsidP="00B012F6">
      <w:pPr>
        <w:numPr>
          <w:ilvl w:val="0"/>
          <w:numId w:val="3"/>
        </w:numPr>
        <w:spacing w:before="100" w:beforeAutospacing="1" w:after="100" w:afterAutospacing="1"/>
        <w:jc w:val="both"/>
        <w:rPr>
          <w:lang w:val="en-US"/>
        </w:rPr>
      </w:pPr>
      <w:r>
        <w:rPr>
          <w:lang w:val="en-US"/>
        </w:rPr>
        <w:t xml:space="preserve">monitoring and measurement </w:t>
      </w:r>
      <w:r w:rsidRPr="00B21945">
        <w:rPr>
          <w:lang w:val="en-US"/>
        </w:rPr>
        <w:t>(sub-clause 8.5.1</w:t>
      </w:r>
      <w:r>
        <w:rPr>
          <w:lang w:val="en-US"/>
        </w:rPr>
        <w:t>.2</w:t>
      </w:r>
      <w:r w:rsidRPr="00B21945">
        <w:rPr>
          <w:lang w:val="en-US"/>
        </w:rPr>
        <w:t>)</w:t>
      </w:r>
    </w:p>
    <w:p w:rsidR="00051542" w:rsidRPr="00B21945" w:rsidRDefault="00051542" w:rsidP="00051542">
      <w:pPr>
        <w:numPr>
          <w:ilvl w:val="0"/>
          <w:numId w:val="3"/>
        </w:numPr>
        <w:jc w:val="both"/>
        <w:rPr>
          <w:lang w:val="en-US"/>
        </w:rPr>
      </w:pPr>
      <w:r w:rsidRPr="00B21945">
        <w:rPr>
          <w:lang w:val="en-US"/>
        </w:rPr>
        <w:t>traceability (</w:t>
      </w:r>
      <w:r w:rsidR="0088205B" w:rsidRPr="00B21945">
        <w:rPr>
          <w:lang w:val="en-US"/>
        </w:rPr>
        <w:t>sub-clause</w:t>
      </w:r>
      <w:r w:rsidRPr="00B21945">
        <w:rPr>
          <w:lang w:val="en-US"/>
        </w:rPr>
        <w:t xml:space="preserve"> 8.5.2)</w:t>
      </w:r>
    </w:p>
    <w:p w:rsidR="00051542" w:rsidRPr="00B21945" w:rsidRDefault="00051542" w:rsidP="00051542">
      <w:pPr>
        <w:numPr>
          <w:ilvl w:val="0"/>
          <w:numId w:val="3"/>
        </w:numPr>
        <w:jc w:val="both"/>
        <w:rPr>
          <w:lang w:val="en-US"/>
        </w:rPr>
      </w:pPr>
      <w:r w:rsidRPr="00B21945">
        <w:rPr>
          <w:lang w:val="en-US"/>
        </w:rPr>
        <w:t>customer’s property (</w:t>
      </w:r>
      <w:r w:rsidR="0088205B" w:rsidRPr="00B21945">
        <w:rPr>
          <w:lang w:val="en-US"/>
        </w:rPr>
        <w:t>sub-clause</w:t>
      </w:r>
      <w:r w:rsidRPr="00B21945">
        <w:rPr>
          <w:lang w:val="en-US"/>
        </w:rPr>
        <w:t xml:space="preserve"> 8.5.3)</w:t>
      </w:r>
    </w:p>
    <w:p w:rsidR="00051542" w:rsidRPr="00B21945" w:rsidRDefault="008C6317" w:rsidP="00051542">
      <w:pPr>
        <w:numPr>
          <w:ilvl w:val="0"/>
          <w:numId w:val="3"/>
        </w:numPr>
        <w:jc w:val="both"/>
        <w:rPr>
          <w:lang w:val="en-US"/>
        </w:rPr>
      </w:pPr>
      <w:r>
        <w:rPr>
          <w:lang w:val="en-US"/>
        </w:rPr>
        <w:t xml:space="preserve">control of </w:t>
      </w:r>
      <w:r w:rsidR="00051542" w:rsidRPr="00B21945">
        <w:rPr>
          <w:lang w:val="en-US"/>
        </w:rPr>
        <w:t>change</w:t>
      </w:r>
      <w:r>
        <w:rPr>
          <w:lang w:val="en-US"/>
        </w:rPr>
        <w:t>s</w:t>
      </w:r>
      <w:r w:rsidR="00051542" w:rsidRPr="00B21945">
        <w:rPr>
          <w:lang w:val="en-US"/>
        </w:rPr>
        <w:t xml:space="preserve"> (</w:t>
      </w:r>
      <w:r w:rsidR="0088205B" w:rsidRPr="00B21945">
        <w:rPr>
          <w:lang w:val="en-US"/>
        </w:rPr>
        <w:t>sub-clause</w:t>
      </w:r>
      <w:r w:rsidR="00051542" w:rsidRPr="00B21945">
        <w:rPr>
          <w:lang w:val="en-US"/>
        </w:rPr>
        <w:t xml:space="preserve"> 8.5.6)</w:t>
      </w:r>
    </w:p>
    <w:p w:rsidR="00051542" w:rsidRPr="00B21945" w:rsidRDefault="00051542" w:rsidP="00051542">
      <w:pPr>
        <w:numPr>
          <w:ilvl w:val="0"/>
          <w:numId w:val="3"/>
        </w:numPr>
        <w:jc w:val="both"/>
        <w:rPr>
          <w:lang w:val="en-US"/>
        </w:rPr>
      </w:pPr>
      <w:r w:rsidRPr="00B21945">
        <w:rPr>
          <w:lang w:val="en-US"/>
        </w:rPr>
        <w:t>release of products and services (sub-clause 8.6)</w:t>
      </w:r>
    </w:p>
    <w:p w:rsidR="00051542" w:rsidRPr="00B21945" w:rsidRDefault="008C6317" w:rsidP="00051542">
      <w:pPr>
        <w:numPr>
          <w:ilvl w:val="0"/>
          <w:numId w:val="3"/>
        </w:numPr>
        <w:jc w:val="both"/>
        <w:rPr>
          <w:lang w:val="en-US"/>
        </w:rPr>
      </w:pPr>
      <w:r>
        <w:rPr>
          <w:lang w:val="en-US"/>
        </w:rPr>
        <w:t xml:space="preserve">control of </w:t>
      </w:r>
      <w:r w:rsidR="00051542" w:rsidRPr="00B21945">
        <w:rPr>
          <w:lang w:val="en-US"/>
        </w:rPr>
        <w:t xml:space="preserve">nonconforming </w:t>
      </w:r>
      <w:r>
        <w:rPr>
          <w:lang w:val="en-US"/>
        </w:rPr>
        <w:t>outputs</w:t>
      </w:r>
      <w:r w:rsidR="00051542" w:rsidRPr="00B21945">
        <w:rPr>
          <w:lang w:val="en-US"/>
        </w:rPr>
        <w:t xml:space="preserve"> (</w:t>
      </w:r>
      <w:r w:rsidR="0088205B" w:rsidRPr="00B21945">
        <w:rPr>
          <w:lang w:val="en-US"/>
        </w:rPr>
        <w:t>sub-clause</w:t>
      </w:r>
      <w:r w:rsidR="00051542" w:rsidRPr="00B21945">
        <w:rPr>
          <w:lang w:val="en-US"/>
        </w:rPr>
        <w:t xml:space="preserve"> 8.7.2)</w:t>
      </w:r>
    </w:p>
    <w:p w:rsidR="00051542" w:rsidRPr="00B21945" w:rsidRDefault="00051542" w:rsidP="00051542">
      <w:pPr>
        <w:numPr>
          <w:ilvl w:val="0"/>
          <w:numId w:val="3"/>
        </w:numPr>
        <w:jc w:val="both"/>
        <w:rPr>
          <w:lang w:val="en-US"/>
        </w:rPr>
      </w:pPr>
      <w:r w:rsidRPr="00B21945">
        <w:rPr>
          <w:lang w:val="en-US"/>
        </w:rPr>
        <w:t>inspection results (</w:t>
      </w:r>
      <w:r w:rsidR="0088205B" w:rsidRPr="00B21945">
        <w:rPr>
          <w:lang w:val="en-US"/>
        </w:rPr>
        <w:t>sub-clause</w:t>
      </w:r>
      <w:r w:rsidRPr="00B21945">
        <w:rPr>
          <w:lang w:val="en-US"/>
        </w:rPr>
        <w:t xml:space="preserve"> 9.1.1)</w:t>
      </w:r>
    </w:p>
    <w:p w:rsidR="00051542" w:rsidRPr="00B21945" w:rsidRDefault="00051542" w:rsidP="00051542">
      <w:pPr>
        <w:numPr>
          <w:ilvl w:val="0"/>
          <w:numId w:val="3"/>
        </w:numPr>
        <w:jc w:val="both"/>
        <w:rPr>
          <w:lang w:val="en-US"/>
        </w:rPr>
      </w:pPr>
      <w:r w:rsidRPr="00B21945">
        <w:rPr>
          <w:lang w:val="en-US"/>
        </w:rPr>
        <w:t>audit program and audit results (</w:t>
      </w:r>
      <w:r w:rsidR="0088205B" w:rsidRPr="00B21945">
        <w:rPr>
          <w:lang w:val="en-US"/>
        </w:rPr>
        <w:t>sub-clause</w:t>
      </w:r>
      <w:r w:rsidRPr="00B21945">
        <w:rPr>
          <w:lang w:val="en-US"/>
        </w:rPr>
        <w:t xml:space="preserve"> 9.2.2)</w:t>
      </w:r>
    </w:p>
    <w:p w:rsidR="00051542" w:rsidRPr="00B21945" w:rsidRDefault="008C6317" w:rsidP="00051542">
      <w:pPr>
        <w:numPr>
          <w:ilvl w:val="0"/>
          <w:numId w:val="3"/>
        </w:numPr>
        <w:jc w:val="both"/>
        <w:rPr>
          <w:lang w:val="en-US"/>
        </w:rPr>
      </w:pPr>
      <w:r>
        <w:rPr>
          <w:lang w:val="en-US"/>
        </w:rPr>
        <w:t>results</w:t>
      </w:r>
      <w:r w:rsidR="00051542" w:rsidRPr="00B21945">
        <w:rPr>
          <w:lang w:val="en-US"/>
        </w:rPr>
        <w:t xml:space="preserve"> of management review (</w:t>
      </w:r>
      <w:r w:rsidR="0088205B" w:rsidRPr="00B21945">
        <w:rPr>
          <w:lang w:val="en-US"/>
        </w:rPr>
        <w:t>sub-clause</w:t>
      </w:r>
      <w:r w:rsidR="00051542" w:rsidRPr="00B21945">
        <w:rPr>
          <w:lang w:val="en-US"/>
        </w:rPr>
        <w:t xml:space="preserve"> 9.3.3)</w:t>
      </w:r>
    </w:p>
    <w:p w:rsidR="00051542" w:rsidRPr="00B21945" w:rsidRDefault="00051542" w:rsidP="00051542">
      <w:pPr>
        <w:numPr>
          <w:ilvl w:val="0"/>
          <w:numId w:val="3"/>
        </w:numPr>
        <w:jc w:val="both"/>
        <w:rPr>
          <w:lang w:val="en-US"/>
        </w:rPr>
      </w:pPr>
      <w:r w:rsidRPr="00B21945">
        <w:rPr>
          <w:lang w:val="en-US"/>
        </w:rPr>
        <w:t xml:space="preserve">nonconformities, </w:t>
      </w:r>
      <w:r w:rsidR="008C6317">
        <w:rPr>
          <w:lang w:val="en-US"/>
        </w:rPr>
        <w:t xml:space="preserve">nature, </w:t>
      </w:r>
      <w:r w:rsidRPr="00B21945">
        <w:rPr>
          <w:lang w:val="en-US"/>
        </w:rPr>
        <w:t>actions and results (</w:t>
      </w:r>
      <w:r w:rsidR="0088205B" w:rsidRPr="00B21945">
        <w:rPr>
          <w:lang w:val="en-US"/>
        </w:rPr>
        <w:t>sub-clause</w:t>
      </w:r>
      <w:r w:rsidRPr="00B21945">
        <w:rPr>
          <w:lang w:val="en-US"/>
        </w:rPr>
        <w:t xml:space="preserve"> 10.2.2)</w:t>
      </w:r>
    </w:p>
    <w:p w:rsidR="00051542" w:rsidRPr="00B21945" w:rsidRDefault="00051542" w:rsidP="00051542">
      <w:pPr>
        <w:jc w:val="both"/>
        <w:rPr>
          <w:color w:val="0000FF"/>
          <w:lang w:val="en-US"/>
        </w:rPr>
      </w:pPr>
    </w:p>
    <w:p w:rsidR="00051542" w:rsidRPr="00B21945" w:rsidRDefault="00051542" w:rsidP="00051542">
      <w:pPr>
        <w:jc w:val="both"/>
        <w:rPr>
          <w:rStyle w:val="contentbody1"/>
          <w:lang w:val="en-US"/>
        </w:rPr>
      </w:pPr>
      <w:r w:rsidRPr="00B21945">
        <w:rPr>
          <w:rStyle w:val="contentbody1"/>
          <w:lang w:val="en-US"/>
        </w:rPr>
        <w:t>Examples of other re</w:t>
      </w:r>
      <w:r w:rsidR="003C2050" w:rsidRPr="00B21945">
        <w:rPr>
          <w:rStyle w:val="contentbody1"/>
          <w:lang w:val="en-US"/>
        </w:rPr>
        <w:t xml:space="preserve">cords </w:t>
      </w:r>
      <w:r w:rsidR="0020190C" w:rsidRPr="00B21945">
        <w:rPr>
          <w:rStyle w:val="contentbody1"/>
          <w:lang w:val="en-US"/>
        </w:rPr>
        <w:t xml:space="preserve">that </w:t>
      </w:r>
      <w:r w:rsidR="003C2050" w:rsidRPr="00B21945">
        <w:rPr>
          <w:rStyle w:val="contentbody1"/>
          <w:lang w:val="en-US"/>
        </w:rPr>
        <w:t xml:space="preserve">are </w:t>
      </w:r>
      <w:r w:rsidR="0020190C" w:rsidRPr="00B21945">
        <w:rPr>
          <w:rStyle w:val="contentbody1"/>
          <w:lang w:val="en-US"/>
        </w:rPr>
        <w:t>often used</w:t>
      </w:r>
      <w:r w:rsidRPr="00B21945">
        <w:rPr>
          <w:rStyle w:val="contentbody1"/>
          <w:lang w:val="en-US"/>
        </w:rPr>
        <w:t>:</w:t>
      </w:r>
    </w:p>
    <w:p w:rsidR="00051542" w:rsidRPr="00B21945" w:rsidRDefault="00051542" w:rsidP="00051542">
      <w:pPr>
        <w:jc w:val="both"/>
        <w:rPr>
          <w:rStyle w:val="contentbody1"/>
          <w:lang w:val="en-US"/>
        </w:rPr>
      </w:pPr>
    </w:p>
    <w:p w:rsidR="00051542" w:rsidRPr="00B21945" w:rsidRDefault="00051542" w:rsidP="00051542">
      <w:pPr>
        <w:numPr>
          <w:ilvl w:val="0"/>
          <w:numId w:val="34"/>
        </w:numPr>
        <w:jc w:val="both"/>
        <w:rPr>
          <w:lang w:val="en-US"/>
        </w:rPr>
      </w:pPr>
      <w:r w:rsidRPr="00B21945">
        <w:rPr>
          <w:lang w:val="en-US"/>
        </w:rPr>
        <w:t>process capability studies</w:t>
      </w:r>
    </w:p>
    <w:p w:rsidR="00051542" w:rsidRPr="00B21945" w:rsidRDefault="00051542" w:rsidP="00051542">
      <w:pPr>
        <w:numPr>
          <w:ilvl w:val="0"/>
          <w:numId w:val="34"/>
        </w:numPr>
        <w:jc w:val="both"/>
        <w:rPr>
          <w:lang w:val="en-US"/>
        </w:rPr>
      </w:pPr>
      <w:r w:rsidRPr="00B21945">
        <w:rPr>
          <w:lang w:val="en-US"/>
        </w:rPr>
        <w:t>costs of obtaining quality</w:t>
      </w:r>
    </w:p>
    <w:p w:rsidR="00ED6944" w:rsidRDefault="00ED6944" w:rsidP="00051542">
      <w:pPr>
        <w:numPr>
          <w:ilvl w:val="0"/>
          <w:numId w:val="34"/>
        </w:numPr>
        <w:jc w:val="both"/>
        <w:rPr>
          <w:lang w:val="en-US"/>
        </w:rPr>
      </w:pPr>
      <w:r>
        <w:rPr>
          <w:lang w:val="en-US"/>
        </w:rPr>
        <w:t>communications</w:t>
      </w:r>
    </w:p>
    <w:p w:rsidR="00051542" w:rsidRPr="00B21945" w:rsidRDefault="00051542" w:rsidP="00051542">
      <w:pPr>
        <w:numPr>
          <w:ilvl w:val="0"/>
          <w:numId w:val="34"/>
        </w:numPr>
        <w:jc w:val="both"/>
        <w:rPr>
          <w:lang w:val="en-US"/>
        </w:rPr>
      </w:pPr>
      <w:r w:rsidRPr="00B21945">
        <w:rPr>
          <w:lang w:val="en-US"/>
        </w:rPr>
        <w:t>change requests</w:t>
      </w:r>
    </w:p>
    <w:p w:rsidR="00051542" w:rsidRPr="00B21945" w:rsidRDefault="00051542" w:rsidP="00051542">
      <w:pPr>
        <w:numPr>
          <w:ilvl w:val="0"/>
          <w:numId w:val="34"/>
        </w:numPr>
        <w:jc w:val="both"/>
        <w:rPr>
          <w:lang w:val="en-US"/>
        </w:rPr>
      </w:pPr>
      <w:r w:rsidRPr="00B21945">
        <w:rPr>
          <w:lang w:val="en-US"/>
        </w:rPr>
        <w:t>concession requests</w:t>
      </w:r>
    </w:p>
    <w:p w:rsidR="00051542" w:rsidRPr="00B21945" w:rsidRDefault="00051542" w:rsidP="00051542">
      <w:pPr>
        <w:numPr>
          <w:ilvl w:val="0"/>
          <w:numId w:val="34"/>
        </w:numPr>
        <w:jc w:val="both"/>
        <w:rPr>
          <w:lang w:val="en-US"/>
        </w:rPr>
      </w:pPr>
      <w:r w:rsidRPr="00B21945">
        <w:rPr>
          <w:lang w:val="en-US"/>
        </w:rPr>
        <w:t>customer complaints</w:t>
      </w:r>
    </w:p>
    <w:p w:rsidR="001D29E2" w:rsidRPr="00B21945" w:rsidRDefault="001D29E2" w:rsidP="001D29E2">
      <w:pPr>
        <w:numPr>
          <w:ilvl w:val="0"/>
          <w:numId w:val="34"/>
        </w:numPr>
        <w:jc w:val="both"/>
        <w:rPr>
          <w:lang w:val="en-US"/>
        </w:rPr>
      </w:pPr>
      <w:r w:rsidRPr="00B21945">
        <w:rPr>
          <w:lang w:val="en-US"/>
        </w:rPr>
        <w:t>list of:</w:t>
      </w:r>
    </w:p>
    <w:p w:rsidR="001334E4" w:rsidRDefault="001334E4" w:rsidP="001D29E2">
      <w:pPr>
        <w:numPr>
          <w:ilvl w:val="1"/>
          <w:numId w:val="34"/>
        </w:numPr>
        <w:jc w:val="both"/>
        <w:rPr>
          <w:lang w:val="en-US"/>
        </w:rPr>
      </w:pPr>
      <w:r>
        <w:rPr>
          <w:lang w:val="en-US"/>
        </w:rPr>
        <w:t>issues</w:t>
      </w:r>
    </w:p>
    <w:p w:rsidR="001D29E2" w:rsidRPr="00B21945" w:rsidRDefault="001B28DB" w:rsidP="001D29E2">
      <w:pPr>
        <w:numPr>
          <w:ilvl w:val="1"/>
          <w:numId w:val="34"/>
        </w:numPr>
        <w:jc w:val="both"/>
        <w:rPr>
          <w:lang w:val="en-US"/>
        </w:rPr>
      </w:pPr>
      <w:r w:rsidRPr="00B21945">
        <w:rPr>
          <w:lang w:val="en-US"/>
        </w:rPr>
        <w:t>stakeholders</w:t>
      </w:r>
    </w:p>
    <w:p w:rsidR="001D29E2" w:rsidRPr="00B21945" w:rsidRDefault="001D29E2" w:rsidP="001D29E2">
      <w:pPr>
        <w:numPr>
          <w:ilvl w:val="1"/>
          <w:numId w:val="34"/>
        </w:numPr>
        <w:jc w:val="both"/>
        <w:rPr>
          <w:lang w:val="en-US"/>
        </w:rPr>
      </w:pPr>
      <w:r w:rsidRPr="00B21945">
        <w:rPr>
          <w:lang w:val="en-US"/>
        </w:rPr>
        <w:t>risks</w:t>
      </w:r>
    </w:p>
    <w:p w:rsidR="001D29E2" w:rsidRPr="00B21945" w:rsidRDefault="001D29E2" w:rsidP="001D29E2">
      <w:pPr>
        <w:numPr>
          <w:ilvl w:val="1"/>
          <w:numId w:val="34"/>
        </w:numPr>
        <w:jc w:val="both"/>
        <w:rPr>
          <w:lang w:val="en-US"/>
        </w:rPr>
      </w:pPr>
      <w:r w:rsidRPr="00B21945">
        <w:rPr>
          <w:lang w:val="en-US"/>
        </w:rPr>
        <w:t>legal and statutory requirements</w:t>
      </w:r>
    </w:p>
    <w:p w:rsidR="001D29E2" w:rsidRPr="00B21945" w:rsidRDefault="001D29E2" w:rsidP="001D29E2">
      <w:pPr>
        <w:numPr>
          <w:ilvl w:val="1"/>
          <w:numId w:val="34"/>
        </w:numPr>
        <w:jc w:val="both"/>
        <w:rPr>
          <w:lang w:val="en-US"/>
        </w:rPr>
      </w:pPr>
      <w:r w:rsidRPr="00B21945">
        <w:rPr>
          <w:lang w:val="en-US"/>
        </w:rPr>
        <w:t>processes</w:t>
      </w:r>
    </w:p>
    <w:p w:rsidR="001D29E2" w:rsidRPr="00B21945" w:rsidRDefault="001D29E2" w:rsidP="001D29E2">
      <w:pPr>
        <w:numPr>
          <w:ilvl w:val="1"/>
          <w:numId w:val="34"/>
        </w:numPr>
        <w:jc w:val="both"/>
        <w:rPr>
          <w:lang w:val="en-US"/>
        </w:rPr>
      </w:pPr>
      <w:r w:rsidRPr="00B21945">
        <w:rPr>
          <w:lang w:val="en-US"/>
        </w:rPr>
        <w:t>job descriptions</w:t>
      </w:r>
      <w:r w:rsidR="00AF5A01">
        <w:rPr>
          <w:lang w:val="en-US"/>
        </w:rPr>
        <w:t>, including top management</w:t>
      </w:r>
    </w:p>
    <w:p w:rsidR="001D29E2" w:rsidRPr="00B21945" w:rsidRDefault="001D29E2" w:rsidP="001D29E2">
      <w:pPr>
        <w:numPr>
          <w:ilvl w:val="1"/>
          <w:numId w:val="34"/>
        </w:numPr>
        <w:jc w:val="both"/>
        <w:rPr>
          <w:lang w:val="en-US"/>
        </w:rPr>
      </w:pPr>
      <w:r w:rsidRPr="00B21945">
        <w:rPr>
          <w:lang w:val="en-US"/>
        </w:rPr>
        <w:t>external documents</w:t>
      </w:r>
    </w:p>
    <w:p w:rsidR="001D29E2" w:rsidRPr="00B21945" w:rsidRDefault="001D29E2" w:rsidP="001D29E2">
      <w:pPr>
        <w:numPr>
          <w:ilvl w:val="1"/>
          <w:numId w:val="34"/>
        </w:numPr>
        <w:jc w:val="both"/>
        <w:rPr>
          <w:lang w:val="en-US"/>
        </w:rPr>
      </w:pPr>
      <w:r w:rsidRPr="00B21945">
        <w:rPr>
          <w:lang w:val="en-US"/>
        </w:rPr>
        <w:t>standards</w:t>
      </w:r>
    </w:p>
    <w:p w:rsidR="001D29E2" w:rsidRPr="00B21945" w:rsidRDefault="001D29E2" w:rsidP="001D29E2">
      <w:pPr>
        <w:numPr>
          <w:ilvl w:val="1"/>
          <w:numId w:val="34"/>
        </w:numPr>
        <w:jc w:val="both"/>
        <w:rPr>
          <w:lang w:val="en-US"/>
        </w:rPr>
      </w:pPr>
      <w:r w:rsidRPr="00B21945">
        <w:rPr>
          <w:lang w:val="en-US"/>
        </w:rPr>
        <w:t>internal auditors</w:t>
      </w:r>
    </w:p>
    <w:p w:rsidR="001D29E2" w:rsidRPr="00B21945" w:rsidRDefault="001D29E2" w:rsidP="001D29E2">
      <w:pPr>
        <w:numPr>
          <w:ilvl w:val="1"/>
          <w:numId w:val="34"/>
        </w:numPr>
        <w:jc w:val="both"/>
        <w:rPr>
          <w:lang w:val="en-US"/>
        </w:rPr>
      </w:pPr>
      <w:r w:rsidRPr="00B21945">
        <w:rPr>
          <w:lang w:val="en-US"/>
        </w:rPr>
        <w:t>monitoring and measurement resources</w:t>
      </w:r>
    </w:p>
    <w:p w:rsidR="001D29E2" w:rsidRPr="00B21945" w:rsidRDefault="001D29E2" w:rsidP="001D29E2">
      <w:pPr>
        <w:numPr>
          <w:ilvl w:val="0"/>
          <w:numId w:val="34"/>
        </w:numPr>
        <w:jc w:val="both"/>
        <w:rPr>
          <w:lang w:val="en-US"/>
        </w:rPr>
      </w:pPr>
      <w:r w:rsidRPr="00B21945">
        <w:rPr>
          <w:lang w:val="en-US"/>
        </w:rPr>
        <w:t>training program</w:t>
      </w:r>
    </w:p>
    <w:p w:rsidR="001D29E2" w:rsidRPr="00B21945" w:rsidRDefault="001D29E2" w:rsidP="001D29E2">
      <w:pPr>
        <w:numPr>
          <w:ilvl w:val="0"/>
          <w:numId w:val="34"/>
        </w:numPr>
        <w:jc w:val="both"/>
        <w:rPr>
          <w:lang w:val="en-US"/>
        </w:rPr>
      </w:pPr>
      <w:r w:rsidRPr="00B21945">
        <w:rPr>
          <w:lang w:val="en-US"/>
        </w:rPr>
        <w:t>training certificate</w:t>
      </w:r>
    </w:p>
    <w:p w:rsidR="001D29E2" w:rsidRPr="00B21945" w:rsidRDefault="001D29E2" w:rsidP="001D29E2">
      <w:pPr>
        <w:numPr>
          <w:ilvl w:val="0"/>
          <w:numId w:val="34"/>
        </w:numPr>
        <w:jc w:val="both"/>
        <w:rPr>
          <w:lang w:val="en-US"/>
        </w:rPr>
      </w:pPr>
      <w:r w:rsidRPr="00B21945">
        <w:rPr>
          <w:lang w:val="en-US"/>
        </w:rPr>
        <w:t>audit report</w:t>
      </w:r>
    </w:p>
    <w:p w:rsidR="00051542" w:rsidRPr="00A86E2B" w:rsidRDefault="00051542" w:rsidP="00A86E2B">
      <w:pPr>
        <w:pStyle w:val="NormalWeb"/>
        <w:shd w:val="clear" w:color="auto" w:fill="009900"/>
        <w:jc w:val="center"/>
        <w:rPr>
          <w:b/>
          <w:i/>
          <w:color w:val="FFFFFF" w:themeColor="background1"/>
          <w:lang w:val="en-US"/>
        </w:rPr>
      </w:pPr>
      <w:r w:rsidRPr="00A86E2B">
        <w:rPr>
          <w:b/>
          <w:i/>
          <w:color w:val="FFFFFF" w:themeColor="background1"/>
          <w:lang w:val="en-US"/>
        </w:rPr>
        <w:t>Good practices</w:t>
      </w:r>
    </w:p>
    <w:p w:rsidR="00051542" w:rsidRPr="00B21945" w:rsidRDefault="00051542" w:rsidP="00051542">
      <w:pPr>
        <w:numPr>
          <w:ilvl w:val="0"/>
          <w:numId w:val="35"/>
        </w:numPr>
        <w:spacing w:before="100" w:beforeAutospacing="1" w:after="100" w:afterAutospacing="1"/>
        <w:jc w:val="both"/>
        <w:rPr>
          <w:i/>
          <w:color w:val="008000"/>
          <w:lang w:val="en-US"/>
        </w:rPr>
      </w:pPr>
      <w:bookmarkStart w:id="33" w:name="5"/>
      <w:bookmarkEnd w:id="33"/>
      <w:r w:rsidRPr="00B21945">
        <w:rPr>
          <w:i/>
          <w:color w:val="008000"/>
          <w:lang w:val="en-US"/>
        </w:rPr>
        <w:t>document</w:t>
      </w:r>
      <w:r w:rsidR="003C2050" w:rsidRPr="00B21945">
        <w:rPr>
          <w:i/>
          <w:color w:val="008000"/>
          <w:lang w:val="en-US"/>
        </w:rPr>
        <w:t xml:space="preserve">s </w:t>
      </w:r>
      <w:r w:rsidRPr="00B21945">
        <w:rPr>
          <w:i/>
          <w:color w:val="008000"/>
          <w:lang w:val="en-US"/>
        </w:rPr>
        <w:t xml:space="preserve">management </w:t>
      </w:r>
      <w:r w:rsidR="0023010D" w:rsidRPr="00B21945">
        <w:rPr>
          <w:i/>
          <w:color w:val="008000"/>
          <w:lang w:val="en-US"/>
        </w:rPr>
        <w:t>c</w:t>
      </w:r>
      <w:r w:rsidR="00DA4203" w:rsidRPr="00B21945">
        <w:rPr>
          <w:i/>
          <w:color w:val="008000"/>
          <w:lang w:val="en-US"/>
        </w:rPr>
        <w:t xml:space="preserve">learly </w:t>
      </w:r>
      <w:r w:rsidR="0023010D" w:rsidRPr="00B21945">
        <w:rPr>
          <w:i/>
          <w:color w:val="008000"/>
          <w:lang w:val="en-US"/>
        </w:rPr>
        <w:t xml:space="preserve">shows </w:t>
      </w:r>
      <w:r w:rsidRPr="00B21945">
        <w:rPr>
          <w:i/>
          <w:color w:val="008000"/>
          <w:lang w:val="en-US"/>
        </w:rPr>
        <w:t>the author and approver of the initial document and subsequent versions</w:t>
      </w:r>
    </w:p>
    <w:p w:rsidR="00051542" w:rsidRPr="00B21945" w:rsidRDefault="0023010D" w:rsidP="00051542">
      <w:pPr>
        <w:numPr>
          <w:ilvl w:val="0"/>
          <w:numId w:val="35"/>
        </w:numPr>
        <w:spacing w:before="100" w:beforeAutospacing="1" w:after="100" w:afterAutospacing="1"/>
        <w:jc w:val="both"/>
        <w:rPr>
          <w:i/>
          <w:color w:val="008000"/>
          <w:lang w:val="en-US"/>
        </w:rPr>
      </w:pPr>
      <w:r w:rsidRPr="00B21945">
        <w:rPr>
          <w:i/>
          <w:color w:val="008000"/>
          <w:lang w:val="en-US"/>
        </w:rPr>
        <w:lastRenderedPageBreak/>
        <w:t xml:space="preserve">properly </w:t>
      </w:r>
      <w:r w:rsidR="00051542" w:rsidRPr="00B21945">
        <w:rPr>
          <w:i/>
          <w:color w:val="008000"/>
          <w:lang w:val="en-US"/>
        </w:rPr>
        <w:t>managing changes to document</w:t>
      </w:r>
      <w:r w:rsidR="003C2050" w:rsidRPr="00B21945">
        <w:rPr>
          <w:i/>
          <w:color w:val="008000"/>
          <w:lang w:val="en-US"/>
        </w:rPr>
        <w:t>s</w:t>
      </w:r>
      <w:r w:rsidR="00051542" w:rsidRPr="00B21945">
        <w:rPr>
          <w:i/>
          <w:color w:val="008000"/>
          <w:lang w:val="en-US"/>
        </w:rPr>
        <w:t xml:space="preserve"> (</w:t>
      </w:r>
      <w:r w:rsidRPr="00B21945">
        <w:rPr>
          <w:i/>
          <w:color w:val="008000"/>
          <w:lang w:val="en-US"/>
        </w:rPr>
        <w:t xml:space="preserve">a </w:t>
      </w:r>
      <w:r w:rsidR="00051542" w:rsidRPr="00B21945">
        <w:rPr>
          <w:i/>
          <w:color w:val="008000"/>
          <w:lang w:val="en-US"/>
        </w:rPr>
        <w:t>line in the middle of the old text, red) can quickly show the history</w:t>
      </w:r>
    </w:p>
    <w:p w:rsidR="00051542" w:rsidRPr="00B21945" w:rsidRDefault="00051542" w:rsidP="00051542">
      <w:pPr>
        <w:numPr>
          <w:ilvl w:val="0"/>
          <w:numId w:val="35"/>
        </w:numPr>
        <w:spacing w:before="100" w:beforeAutospacing="1" w:after="100" w:afterAutospacing="1"/>
        <w:jc w:val="both"/>
        <w:rPr>
          <w:i/>
          <w:color w:val="008000"/>
          <w:lang w:val="en-US"/>
        </w:rPr>
      </w:pPr>
      <w:r w:rsidRPr="00B21945">
        <w:rPr>
          <w:i/>
          <w:color w:val="008000"/>
          <w:lang w:val="en-US"/>
        </w:rPr>
        <w:t xml:space="preserve">the hierarchy of documentation is logical and clear (processes, </w:t>
      </w:r>
      <w:r w:rsidR="00CD18DF" w:rsidRPr="00B21945">
        <w:rPr>
          <w:i/>
          <w:color w:val="008000"/>
          <w:lang w:val="en-US"/>
        </w:rPr>
        <w:t>procedures, records</w:t>
      </w:r>
      <w:r w:rsidRPr="00B21945">
        <w:rPr>
          <w:i/>
          <w:color w:val="008000"/>
          <w:lang w:val="en-US"/>
        </w:rPr>
        <w:t>)</w:t>
      </w:r>
    </w:p>
    <w:p w:rsidR="00051542" w:rsidRPr="00B21945" w:rsidRDefault="00051542" w:rsidP="00051542">
      <w:pPr>
        <w:pStyle w:val="NormalWeb"/>
        <w:numPr>
          <w:ilvl w:val="0"/>
          <w:numId w:val="35"/>
        </w:numPr>
        <w:jc w:val="both"/>
        <w:rPr>
          <w:i/>
          <w:color w:val="008000"/>
          <w:lang w:val="en-US"/>
        </w:rPr>
      </w:pPr>
      <w:r w:rsidRPr="00B21945">
        <w:rPr>
          <w:i/>
          <w:color w:val="008000"/>
          <w:lang w:val="en-US"/>
        </w:rPr>
        <w:t>the master list of documentation also includes the retention period</w:t>
      </w:r>
    </w:p>
    <w:p w:rsidR="00051542" w:rsidRPr="00B21945" w:rsidRDefault="00CD18DF" w:rsidP="00051542">
      <w:pPr>
        <w:numPr>
          <w:ilvl w:val="0"/>
          <w:numId w:val="35"/>
        </w:numPr>
        <w:spacing w:before="100" w:beforeAutospacing="1" w:after="100" w:afterAutospacing="1"/>
        <w:jc w:val="both"/>
        <w:rPr>
          <w:i/>
          <w:color w:val="008000"/>
          <w:lang w:val="en-US"/>
        </w:rPr>
      </w:pPr>
      <w:r w:rsidRPr="00B21945">
        <w:rPr>
          <w:i/>
          <w:color w:val="008000"/>
          <w:lang w:val="en-US"/>
        </w:rPr>
        <w:t>procedures</w:t>
      </w:r>
      <w:r w:rsidR="00051542" w:rsidRPr="00B21945">
        <w:rPr>
          <w:i/>
          <w:color w:val="008000"/>
          <w:lang w:val="en-US"/>
        </w:rPr>
        <w:t xml:space="preserve"> fulfil</w:t>
      </w:r>
      <w:r w:rsidR="00C13215" w:rsidRPr="00B21945">
        <w:rPr>
          <w:i/>
          <w:color w:val="008000"/>
          <w:lang w:val="en-US"/>
        </w:rPr>
        <w:t>l</w:t>
      </w:r>
      <w:r w:rsidRPr="00B21945">
        <w:rPr>
          <w:i/>
          <w:color w:val="008000"/>
          <w:lang w:val="en-US"/>
        </w:rPr>
        <w:t xml:space="preserve"> their</w:t>
      </w:r>
      <w:r w:rsidR="00051542" w:rsidRPr="00B21945">
        <w:rPr>
          <w:i/>
          <w:color w:val="008000"/>
          <w:lang w:val="en-US"/>
        </w:rPr>
        <w:t xml:space="preserve"> role of control</w:t>
      </w:r>
      <w:r w:rsidR="004118F7" w:rsidRPr="00B21945">
        <w:rPr>
          <w:i/>
          <w:color w:val="008000"/>
          <w:lang w:val="en-US"/>
        </w:rPr>
        <w:t>l</w:t>
      </w:r>
      <w:r w:rsidR="00E91A3C" w:rsidRPr="00B21945">
        <w:rPr>
          <w:i/>
          <w:color w:val="008000"/>
          <w:lang w:val="en-US"/>
        </w:rPr>
        <w:t xml:space="preserve">ing </w:t>
      </w:r>
      <w:r w:rsidR="00051542" w:rsidRPr="00B21945">
        <w:rPr>
          <w:i/>
          <w:color w:val="008000"/>
          <w:lang w:val="en-US"/>
        </w:rPr>
        <w:t xml:space="preserve">situations where their absence could lead to deviations </w:t>
      </w:r>
      <w:r w:rsidR="00DA4203" w:rsidRPr="00B21945">
        <w:rPr>
          <w:i/>
          <w:color w:val="008000"/>
          <w:lang w:val="en-US"/>
        </w:rPr>
        <w:t>from</w:t>
      </w:r>
      <w:r w:rsidR="00051542" w:rsidRPr="00B21945">
        <w:rPr>
          <w:i/>
          <w:color w:val="008000"/>
          <w:lang w:val="en-US"/>
        </w:rPr>
        <w:t xml:space="preserve"> the legal requirements</w:t>
      </w:r>
    </w:p>
    <w:p w:rsidR="00051542" w:rsidRPr="00B21945" w:rsidRDefault="00051542" w:rsidP="00051542">
      <w:pPr>
        <w:pStyle w:val="NormalWeb"/>
        <w:numPr>
          <w:ilvl w:val="0"/>
          <w:numId w:val="35"/>
        </w:numPr>
        <w:jc w:val="both"/>
        <w:rPr>
          <w:i/>
          <w:color w:val="008000"/>
          <w:lang w:val="en-US"/>
        </w:rPr>
      </w:pPr>
      <w:r w:rsidRPr="00B21945">
        <w:rPr>
          <w:i/>
          <w:color w:val="008000"/>
          <w:lang w:val="en-US"/>
        </w:rPr>
        <w:t>external document</w:t>
      </w:r>
      <w:r w:rsidR="002D0648" w:rsidRPr="00B21945">
        <w:rPr>
          <w:i/>
          <w:color w:val="008000"/>
          <w:lang w:val="en-US"/>
        </w:rPr>
        <w:t>s</w:t>
      </w:r>
      <w:r w:rsidRPr="00B21945">
        <w:rPr>
          <w:i/>
          <w:color w:val="008000"/>
          <w:lang w:val="en-US"/>
        </w:rPr>
        <w:t xml:space="preserve"> (standards, regulations, documents of customers, external providers and machines) are coded as internal document</w:t>
      </w:r>
      <w:r w:rsidR="002D0648" w:rsidRPr="00B21945">
        <w:rPr>
          <w:i/>
          <w:color w:val="008000"/>
          <w:lang w:val="en-US"/>
        </w:rPr>
        <w:t xml:space="preserve">s </w:t>
      </w:r>
      <w:r w:rsidR="0023010D" w:rsidRPr="00B21945">
        <w:rPr>
          <w:i/>
          <w:color w:val="008000"/>
          <w:lang w:val="en-US"/>
        </w:rPr>
        <w:t>and the location is not</w:t>
      </w:r>
      <w:r w:rsidRPr="00B21945">
        <w:rPr>
          <w:i/>
          <w:color w:val="008000"/>
          <w:lang w:val="en-US"/>
        </w:rPr>
        <w:t>ed in a specific list</w:t>
      </w:r>
    </w:p>
    <w:p w:rsidR="00051542" w:rsidRPr="00B21945" w:rsidRDefault="00051542" w:rsidP="00051542">
      <w:pPr>
        <w:numPr>
          <w:ilvl w:val="0"/>
          <w:numId w:val="35"/>
        </w:numPr>
        <w:spacing w:before="100" w:beforeAutospacing="1" w:after="100" w:afterAutospacing="1"/>
        <w:jc w:val="both"/>
        <w:rPr>
          <w:i/>
          <w:color w:val="008000"/>
          <w:lang w:val="en-US"/>
        </w:rPr>
      </w:pPr>
      <w:r w:rsidRPr="00B21945">
        <w:rPr>
          <w:i/>
          <w:color w:val="008000"/>
          <w:lang w:val="en-US"/>
        </w:rPr>
        <w:t xml:space="preserve">a review of all documentation of the </w:t>
      </w:r>
      <w:r w:rsidR="00465230">
        <w:rPr>
          <w:i/>
          <w:color w:val="008000"/>
          <w:lang w:val="en-US"/>
        </w:rPr>
        <w:t>QSMS</w:t>
      </w:r>
      <w:r w:rsidRPr="00B21945">
        <w:rPr>
          <w:i/>
          <w:color w:val="008000"/>
          <w:lang w:val="en-US"/>
        </w:rPr>
        <w:t xml:space="preserve"> is conduct</w:t>
      </w:r>
      <w:r w:rsidR="00E91A3C" w:rsidRPr="00B21945">
        <w:rPr>
          <w:i/>
          <w:color w:val="008000"/>
          <w:lang w:val="en-US"/>
        </w:rPr>
        <w:t xml:space="preserve">ed </w:t>
      </w:r>
      <w:r w:rsidRPr="00B21945">
        <w:rPr>
          <w:i/>
          <w:color w:val="008000"/>
          <w:lang w:val="en-US"/>
        </w:rPr>
        <w:t xml:space="preserve">twice a year, </w:t>
      </w:r>
      <w:r w:rsidR="00A77529" w:rsidRPr="00B21945">
        <w:rPr>
          <w:i/>
          <w:color w:val="008000"/>
          <w:lang w:val="en-US"/>
        </w:rPr>
        <w:t xml:space="preserve">it </w:t>
      </w:r>
      <w:r w:rsidRPr="00B21945">
        <w:rPr>
          <w:i/>
          <w:color w:val="008000"/>
          <w:lang w:val="en-US"/>
        </w:rPr>
        <w:t>is very well organized</w:t>
      </w:r>
      <w:r w:rsidR="0023010D" w:rsidRPr="00B21945">
        <w:rPr>
          <w:i/>
          <w:color w:val="008000"/>
          <w:lang w:val="en-US"/>
        </w:rPr>
        <w:t xml:space="preserve"> and</w:t>
      </w:r>
      <w:r w:rsidRPr="00B21945">
        <w:rPr>
          <w:i/>
          <w:color w:val="008000"/>
          <w:lang w:val="en-US"/>
        </w:rPr>
        <w:t xml:space="preserve"> the actions are completed on schedule</w:t>
      </w:r>
    </w:p>
    <w:p w:rsidR="00051542" w:rsidRPr="00B21945" w:rsidRDefault="00051542" w:rsidP="00051542">
      <w:pPr>
        <w:numPr>
          <w:ilvl w:val="0"/>
          <w:numId w:val="35"/>
        </w:numPr>
        <w:spacing w:before="100" w:beforeAutospacing="1" w:after="100" w:afterAutospacing="1"/>
        <w:jc w:val="both"/>
        <w:rPr>
          <w:i/>
          <w:color w:val="008000"/>
          <w:lang w:val="en-US"/>
        </w:rPr>
      </w:pPr>
      <w:r w:rsidRPr="00B21945">
        <w:rPr>
          <w:i/>
          <w:color w:val="008000"/>
          <w:lang w:val="en-US"/>
        </w:rPr>
        <w:t>re</w:t>
      </w:r>
      <w:r w:rsidR="002D0648" w:rsidRPr="00B21945">
        <w:rPr>
          <w:i/>
          <w:color w:val="008000"/>
          <w:lang w:val="en-US"/>
        </w:rPr>
        <w:t xml:space="preserve">cords </w:t>
      </w:r>
      <w:r w:rsidRPr="00B21945">
        <w:rPr>
          <w:i/>
          <w:color w:val="008000"/>
          <w:lang w:val="en-US"/>
        </w:rPr>
        <w:t xml:space="preserve">show compliance with statutory and regulatory requirements, the requirements of ISO </w:t>
      </w:r>
      <w:r w:rsidR="00C204E4">
        <w:rPr>
          <w:i/>
          <w:color w:val="008000"/>
          <w:lang w:val="en-US"/>
        </w:rPr>
        <w:t>19443</w:t>
      </w:r>
      <w:r w:rsidRPr="00B21945">
        <w:rPr>
          <w:i/>
          <w:color w:val="008000"/>
          <w:lang w:val="en-US"/>
        </w:rPr>
        <w:t xml:space="preserve"> and the company's quality policy</w:t>
      </w:r>
    </w:p>
    <w:p w:rsidR="00051542" w:rsidRPr="00B21945" w:rsidRDefault="00051542" w:rsidP="00051542">
      <w:pPr>
        <w:numPr>
          <w:ilvl w:val="0"/>
          <w:numId w:val="35"/>
        </w:numPr>
        <w:spacing w:before="100" w:beforeAutospacing="1" w:after="100" w:afterAutospacing="1"/>
        <w:jc w:val="both"/>
        <w:rPr>
          <w:i/>
          <w:color w:val="008000"/>
          <w:lang w:val="en-US"/>
        </w:rPr>
      </w:pPr>
      <w:r w:rsidRPr="00B21945">
        <w:rPr>
          <w:i/>
          <w:color w:val="008000"/>
          <w:lang w:val="en-US"/>
        </w:rPr>
        <w:t>a list of dates of implementation of changes into production is available at the  workshop</w:t>
      </w:r>
    </w:p>
    <w:p w:rsidR="00051542" w:rsidRPr="00714112" w:rsidRDefault="00051542" w:rsidP="00051542">
      <w:pPr>
        <w:shd w:val="clear" w:color="auto" w:fill="FF6600"/>
        <w:jc w:val="center"/>
        <w:rPr>
          <w:b/>
          <w:i/>
          <w:color w:val="FFFFFF" w:themeColor="background1"/>
          <w:lang w:val="en-US"/>
        </w:rPr>
      </w:pPr>
      <w:r w:rsidRPr="00714112">
        <w:rPr>
          <w:b/>
          <w:i/>
          <w:color w:val="FFFFFF" w:themeColor="background1"/>
          <w:lang w:val="en-US"/>
        </w:rPr>
        <w:t>Bad practices</w:t>
      </w:r>
    </w:p>
    <w:p w:rsidR="00051542" w:rsidRPr="00B21945" w:rsidRDefault="00051542" w:rsidP="00051542">
      <w:pPr>
        <w:ind w:left="360"/>
        <w:jc w:val="both"/>
        <w:rPr>
          <w:i/>
          <w:color w:val="FF6600"/>
          <w:lang w:val="en-US"/>
        </w:rPr>
      </w:pPr>
    </w:p>
    <w:p w:rsidR="00051542" w:rsidRPr="00B21945" w:rsidRDefault="00051542" w:rsidP="00051542">
      <w:pPr>
        <w:pStyle w:val="Paragraphedeliste"/>
        <w:numPr>
          <w:ilvl w:val="0"/>
          <w:numId w:val="36"/>
        </w:numPr>
        <w:jc w:val="both"/>
        <w:rPr>
          <w:rFonts w:ascii="Arial" w:hAnsi="Arial" w:cs="Arial"/>
          <w:i/>
          <w:color w:val="FF6600"/>
          <w:lang w:val="en-US"/>
        </w:rPr>
      </w:pPr>
      <w:r w:rsidRPr="00B21945">
        <w:rPr>
          <w:rFonts w:ascii="Arial" w:hAnsi="Arial" w:cs="Arial"/>
          <w:i/>
          <w:color w:val="FF6600"/>
          <w:lang w:val="en-US"/>
        </w:rPr>
        <w:t xml:space="preserve">the scope of the </w:t>
      </w:r>
      <w:r w:rsidR="00465230">
        <w:rPr>
          <w:rFonts w:ascii="Arial" w:hAnsi="Arial" w:cs="Arial"/>
          <w:i/>
          <w:color w:val="FF6600"/>
          <w:lang w:val="en-US"/>
        </w:rPr>
        <w:t>QSMS</w:t>
      </w:r>
      <w:r w:rsidRPr="00B21945">
        <w:rPr>
          <w:rFonts w:ascii="Arial" w:hAnsi="Arial" w:cs="Arial"/>
          <w:i/>
          <w:color w:val="FF6600"/>
          <w:lang w:val="en-US"/>
        </w:rPr>
        <w:t xml:space="preserve"> is not mentioned in any document</w:t>
      </w:r>
    </w:p>
    <w:p w:rsidR="00051542" w:rsidRPr="00B21945" w:rsidRDefault="00051542" w:rsidP="00051542">
      <w:pPr>
        <w:pStyle w:val="Paragraphedeliste"/>
        <w:numPr>
          <w:ilvl w:val="0"/>
          <w:numId w:val="36"/>
        </w:numPr>
        <w:jc w:val="both"/>
        <w:rPr>
          <w:rFonts w:ascii="Arial" w:hAnsi="Arial" w:cs="Arial"/>
          <w:i/>
          <w:color w:val="FF6600"/>
          <w:lang w:val="en-US"/>
        </w:rPr>
      </w:pPr>
      <w:r w:rsidRPr="00B21945">
        <w:rPr>
          <w:rFonts w:ascii="Arial" w:hAnsi="Arial" w:cs="Arial"/>
          <w:i/>
          <w:color w:val="FF6600"/>
          <w:lang w:val="en-US"/>
        </w:rPr>
        <w:t>some process sheets are incomplete</w:t>
      </w:r>
    </w:p>
    <w:p w:rsidR="00051542" w:rsidRPr="00B21945" w:rsidRDefault="00E91A3C" w:rsidP="00051542">
      <w:pPr>
        <w:pStyle w:val="Paragraphedeliste"/>
        <w:numPr>
          <w:ilvl w:val="0"/>
          <w:numId w:val="36"/>
        </w:numPr>
        <w:jc w:val="both"/>
        <w:rPr>
          <w:rFonts w:ascii="Arial" w:hAnsi="Arial" w:cs="Arial"/>
          <w:i/>
          <w:color w:val="FF6600"/>
          <w:lang w:val="en-US"/>
        </w:rPr>
      </w:pPr>
      <w:r w:rsidRPr="00B21945">
        <w:rPr>
          <w:rFonts w:ascii="Arial" w:hAnsi="Arial" w:cs="Arial"/>
          <w:i/>
          <w:color w:val="FF6600"/>
          <w:lang w:val="en-US"/>
        </w:rPr>
        <w:t xml:space="preserve">many </w:t>
      </w:r>
      <w:r w:rsidR="00051542" w:rsidRPr="00B21945">
        <w:rPr>
          <w:rFonts w:ascii="Arial" w:hAnsi="Arial" w:cs="Arial"/>
          <w:i/>
          <w:color w:val="FF6600"/>
          <w:lang w:val="en-US"/>
        </w:rPr>
        <w:t>real activities are not identified in any document</w:t>
      </w:r>
    </w:p>
    <w:p w:rsidR="00051542" w:rsidRPr="00B21945" w:rsidRDefault="00051542" w:rsidP="00051542">
      <w:pPr>
        <w:pStyle w:val="Paragraphedeliste"/>
        <w:numPr>
          <w:ilvl w:val="0"/>
          <w:numId w:val="36"/>
        </w:numPr>
        <w:jc w:val="both"/>
        <w:rPr>
          <w:rFonts w:ascii="Arial" w:hAnsi="Arial" w:cs="Arial"/>
          <w:i/>
          <w:color w:val="FF6600"/>
          <w:lang w:val="en-US"/>
        </w:rPr>
      </w:pPr>
      <w:r w:rsidRPr="00B21945">
        <w:rPr>
          <w:rFonts w:ascii="Arial" w:hAnsi="Arial" w:cs="Arial"/>
          <w:i/>
          <w:color w:val="FF6600"/>
          <w:lang w:val="en-US"/>
        </w:rPr>
        <w:t>some document</w:t>
      </w:r>
      <w:r w:rsidR="002D0648" w:rsidRPr="00B21945">
        <w:rPr>
          <w:rFonts w:ascii="Arial" w:hAnsi="Arial" w:cs="Arial"/>
          <w:i/>
          <w:color w:val="FF6600"/>
          <w:lang w:val="en-US"/>
        </w:rPr>
        <w:t xml:space="preserve">s are </w:t>
      </w:r>
      <w:r w:rsidRPr="00B21945">
        <w:rPr>
          <w:rFonts w:ascii="Arial" w:hAnsi="Arial" w:cs="Arial"/>
          <w:i/>
          <w:color w:val="FF6600"/>
          <w:lang w:val="en-US"/>
        </w:rPr>
        <w:t>not codified</w:t>
      </w:r>
    </w:p>
    <w:p w:rsidR="00051542" w:rsidRPr="00B21945" w:rsidRDefault="00051542" w:rsidP="00051542">
      <w:pPr>
        <w:pStyle w:val="Paragraphedeliste"/>
        <w:numPr>
          <w:ilvl w:val="0"/>
          <w:numId w:val="36"/>
        </w:numPr>
        <w:jc w:val="both"/>
        <w:rPr>
          <w:rFonts w:ascii="Arial" w:hAnsi="Arial" w:cs="Arial"/>
          <w:i/>
          <w:color w:val="FF6600"/>
          <w:lang w:val="en-US"/>
        </w:rPr>
      </w:pPr>
      <w:r w:rsidRPr="00B21945">
        <w:rPr>
          <w:rFonts w:ascii="Arial" w:hAnsi="Arial" w:cs="Arial"/>
          <w:i/>
          <w:color w:val="FF6600"/>
          <w:lang w:val="en-US"/>
        </w:rPr>
        <w:t>document</w:t>
      </w:r>
      <w:r w:rsidR="002D0648" w:rsidRPr="00B21945">
        <w:rPr>
          <w:rFonts w:ascii="Arial" w:hAnsi="Arial" w:cs="Arial"/>
          <w:i/>
          <w:color w:val="FF6600"/>
          <w:lang w:val="en-US"/>
        </w:rPr>
        <w:t xml:space="preserve">s are </w:t>
      </w:r>
      <w:r w:rsidRPr="00B21945">
        <w:rPr>
          <w:rFonts w:ascii="Arial" w:hAnsi="Arial" w:cs="Arial"/>
          <w:i/>
          <w:color w:val="FF6600"/>
          <w:lang w:val="en-US"/>
        </w:rPr>
        <w:t>not approved prior to release</w:t>
      </w:r>
    </w:p>
    <w:p w:rsidR="001D29E2" w:rsidRPr="00B21945" w:rsidRDefault="001D29E2" w:rsidP="001D29E2">
      <w:pPr>
        <w:pStyle w:val="a"/>
        <w:numPr>
          <w:ilvl w:val="0"/>
          <w:numId w:val="36"/>
        </w:numPr>
        <w:jc w:val="both"/>
        <w:rPr>
          <w:rFonts w:ascii="Arial" w:hAnsi="Arial" w:cs="Arial"/>
          <w:i/>
          <w:color w:val="FF6600"/>
          <w:lang w:val="en-US"/>
        </w:rPr>
      </w:pPr>
      <w:r w:rsidRPr="00B21945">
        <w:rPr>
          <w:rFonts w:ascii="Arial" w:hAnsi="Arial" w:cs="Arial"/>
          <w:i/>
          <w:color w:val="FF6600"/>
          <w:lang w:val="en-US"/>
        </w:rPr>
        <w:t>document</w:t>
      </w:r>
      <w:r w:rsidR="002D0648" w:rsidRPr="00B21945">
        <w:rPr>
          <w:rFonts w:ascii="Arial" w:hAnsi="Arial" w:cs="Arial"/>
          <w:i/>
          <w:color w:val="FF6600"/>
          <w:lang w:val="en-US"/>
        </w:rPr>
        <w:t xml:space="preserve">s are </w:t>
      </w:r>
      <w:r w:rsidRPr="00B21945">
        <w:rPr>
          <w:rFonts w:ascii="Arial" w:hAnsi="Arial" w:cs="Arial"/>
          <w:i/>
          <w:color w:val="FF6600"/>
          <w:lang w:val="en-US"/>
        </w:rPr>
        <w:t>incomprehensible to staff</w:t>
      </w:r>
    </w:p>
    <w:p w:rsidR="00051542" w:rsidRPr="00B21945" w:rsidRDefault="00051542" w:rsidP="00051542">
      <w:pPr>
        <w:pStyle w:val="Paragraphedeliste"/>
        <w:numPr>
          <w:ilvl w:val="0"/>
          <w:numId w:val="36"/>
        </w:numPr>
        <w:jc w:val="both"/>
        <w:rPr>
          <w:rFonts w:ascii="Arial" w:hAnsi="Arial" w:cs="Arial"/>
          <w:i/>
          <w:color w:val="FF6600"/>
          <w:lang w:val="en-US"/>
        </w:rPr>
      </w:pPr>
      <w:r w:rsidRPr="00B21945">
        <w:rPr>
          <w:rFonts w:ascii="Arial" w:hAnsi="Arial" w:cs="Arial"/>
          <w:i/>
          <w:color w:val="FF6600"/>
          <w:lang w:val="en-US"/>
        </w:rPr>
        <w:t>document</w:t>
      </w:r>
      <w:r w:rsidR="002D0648" w:rsidRPr="00B21945">
        <w:rPr>
          <w:rFonts w:ascii="Arial" w:hAnsi="Arial" w:cs="Arial"/>
          <w:i/>
          <w:color w:val="FF6600"/>
          <w:lang w:val="en-US"/>
        </w:rPr>
        <w:t xml:space="preserve">s are </w:t>
      </w:r>
      <w:r w:rsidRPr="00B21945">
        <w:rPr>
          <w:rFonts w:ascii="Arial" w:hAnsi="Arial" w:cs="Arial"/>
          <w:i/>
          <w:color w:val="FF6600"/>
          <w:lang w:val="en-US"/>
        </w:rPr>
        <w:t xml:space="preserve">not </w:t>
      </w:r>
      <w:r w:rsidR="004B1BB1" w:rsidRPr="00B21945">
        <w:rPr>
          <w:rFonts w:ascii="Arial" w:hAnsi="Arial" w:cs="Arial"/>
          <w:i/>
          <w:color w:val="FF6600"/>
          <w:lang w:val="en-US"/>
        </w:rPr>
        <w:t xml:space="preserve">located </w:t>
      </w:r>
      <w:r w:rsidRPr="00B21945">
        <w:rPr>
          <w:rFonts w:ascii="Arial" w:hAnsi="Arial" w:cs="Arial"/>
          <w:i/>
          <w:color w:val="FF6600"/>
          <w:lang w:val="en-US"/>
        </w:rPr>
        <w:t>where needed</w:t>
      </w:r>
    </w:p>
    <w:p w:rsidR="00051542" w:rsidRPr="00B21945" w:rsidRDefault="00051542" w:rsidP="00051542">
      <w:pPr>
        <w:pStyle w:val="Paragraphedeliste"/>
        <w:numPr>
          <w:ilvl w:val="0"/>
          <w:numId w:val="36"/>
        </w:numPr>
        <w:jc w:val="both"/>
        <w:rPr>
          <w:rFonts w:ascii="Arial" w:hAnsi="Arial" w:cs="Arial"/>
          <w:i/>
          <w:color w:val="FF6600"/>
          <w:lang w:val="en-US"/>
        </w:rPr>
      </w:pPr>
      <w:r w:rsidRPr="00B21945">
        <w:rPr>
          <w:rFonts w:ascii="Arial" w:hAnsi="Arial" w:cs="Arial"/>
          <w:i/>
          <w:color w:val="FF6600"/>
          <w:lang w:val="en-US"/>
        </w:rPr>
        <w:t xml:space="preserve">instructions are outdated (version before </w:t>
      </w:r>
      <w:r w:rsidR="00DA4203" w:rsidRPr="00B21945">
        <w:rPr>
          <w:rFonts w:ascii="Arial" w:hAnsi="Arial" w:cs="Arial"/>
          <w:i/>
          <w:color w:val="FF6600"/>
          <w:lang w:val="en-US"/>
        </w:rPr>
        <w:t xml:space="preserve">the </w:t>
      </w:r>
      <w:r w:rsidRPr="00B21945">
        <w:rPr>
          <w:rFonts w:ascii="Arial" w:hAnsi="Arial" w:cs="Arial"/>
          <w:i/>
          <w:color w:val="FF6600"/>
          <w:lang w:val="en-US"/>
        </w:rPr>
        <w:t>last one)</w:t>
      </w:r>
    </w:p>
    <w:p w:rsidR="00051542" w:rsidRPr="00B21945" w:rsidRDefault="00051542" w:rsidP="00051542">
      <w:pPr>
        <w:pStyle w:val="Paragraphedeliste"/>
        <w:numPr>
          <w:ilvl w:val="0"/>
          <w:numId w:val="36"/>
        </w:numPr>
        <w:jc w:val="both"/>
        <w:rPr>
          <w:rFonts w:ascii="Arial" w:hAnsi="Arial" w:cs="Arial"/>
          <w:i/>
          <w:color w:val="FF6600"/>
          <w:lang w:val="en-US"/>
        </w:rPr>
      </w:pPr>
      <w:r w:rsidRPr="00B21945">
        <w:rPr>
          <w:rFonts w:ascii="Arial" w:hAnsi="Arial" w:cs="Arial"/>
          <w:i/>
          <w:color w:val="FF6600"/>
          <w:lang w:val="en-US"/>
        </w:rPr>
        <w:t>during the project launch meeting</w:t>
      </w:r>
      <w:r w:rsidR="00DA4203" w:rsidRPr="00B21945">
        <w:rPr>
          <w:rFonts w:ascii="Arial" w:hAnsi="Arial" w:cs="Arial"/>
          <w:i/>
          <w:color w:val="FF6600"/>
          <w:lang w:val="en-US"/>
        </w:rPr>
        <w:t>, the</w:t>
      </w:r>
      <w:r w:rsidRPr="00B21945">
        <w:rPr>
          <w:rFonts w:ascii="Arial" w:hAnsi="Arial" w:cs="Arial"/>
          <w:i/>
          <w:color w:val="FF6600"/>
          <w:lang w:val="en-US"/>
        </w:rPr>
        <w:t xml:space="preserve"> list </w:t>
      </w:r>
      <w:r w:rsidR="0020190C" w:rsidRPr="00B21945">
        <w:rPr>
          <w:rFonts w:ascii="Arial" w:hAnsi="Arial" w:cs="Arial"/>
          <w:i/>
          <w:color w:val="FF6600"/>
          <w:lang w:val="en-US"/>
        </w:rPr>
        <w:t xml:space="preserve">of participants </w:t>
      </w:r>
      <w:r w:rsidRPr="00B21945">
        <w:rPr>
          <w:rFonts w:ascii="Arial" w:hAnsi="Arial" w:cs="Arial"/>
          <w:i/>
          <w:color w:val="FF6600"/>
          <w:lang w:val="en-US"/>
        </w:rPr>
        <w:t>is not recorded</w:t>
      </w:r>
    </w:p>
    <w:p w:rsidR="00051542" w:rsidRPr="00B21945" w:rsidRDefault="00051542" w:rsidP="00051542">
      <w:pPr>
        <w:pStyle w:val="Paragraphedeliste"/>
        <w:numPr>
          <w:ilvl w:val="0"/>
          <w:numId w:val="36"/>
        </w:numPr>
        <w:jc w:val="both"/>
        <w:rPr>
          <w:rFonts w:ascii="Arial" w:hAnsi="Arial" w:cs="Arial"/>
          <w:i/>
          <w:color w:val="FF6600"/>
          <w:lang w:val="en-US"/>
        </w:rPr>
      </w:pPr>
      <w:r w:rsidRPr="00B21945">
        <w:rPr>
          <w:rFonts w:ascii="Arial" w:hAnsi="Arial" w:cs="Arial"/>
          <w:i/>
          <w:color w:val="FF6600"/>
          <w:lang w:val="en-US"/>
        </w:rPr>
        <w:t>protection of document</w:t>
      </w:r>
      <w:r w:rsidR="002D0648" w:rsidRPr="00B21945">
        <w:rPr>
          <w:rFonts w:ascii="Arial" w:hAnsi="Arial" w:cs="Arial"/>
          <w:i/>
          <w:color w:val="FF6600"/>
          <w:lang w:val="en-US"/>
        </w:rPr>
        <w:t>s</w:t>
      </w:r>
      <w:r w:rsidRPr="00B21945">
        <w:rPr>
          <w:rFonts w:ascii="Arial" w:hAnsi="Arial" w:cs="Arial"/>
          <w:i/>
          <w:color w:val="FF6600"/>
          <w:lang w:val="en-US"/>
        </w:rPr>
        <w:t xml:space="preserve"> on the network is not set</w:t>
      </w:r>
    </w:p>
    <w:p w:rsidR="00051542" w:rsidRPr="00B21945" w:rsidRDefault="00051542" w:rsidP="00051542">
      <w:pPr>
        <w:pStyle w:val="Paragraphedeliste"/>
        <w:numPr>
          <w:ilvl w:val="0"/>
          <w:numId w:val="36"/>
        </w:numPr>
        <w:jc w:val="both"/>
        <w:rPr>
          <w:rFonts w:ascii="Arial" w:hAnsi="Arial" w:cs="Arial"/>
          <w:i/>
          <w:color w:val="FF6600"/>
          <w:lang w:val="en-US"/>
        </w:rPr>
      </w:pPr>
      <w:r w:rsidRPr="00B21945">
        <w:rPr>
          <w:rFonts w:ascii="Arial" w:hAnsi="Arial" w:cs="Arial"/>
          <w:i/>
          <w:color w:val="FF6600"/>
          <w:lang w:val="en-US"/>
        </w:rPr>
        <w:t>document</w:t>
      </w:r>
      <w:r w:rsidR="002D0648" w:rsidRPr="00B21945">
        <w:rPr>
          <w:rFonts w:ascii="Arial" w:hAnsi="Arial" w:cs="Arial"/>
          <w:i/>
          <w:color w:val="FF6600"/>
          <w:lang w:val="en-US"/>
        </w:rPr>
        <w:t xml:space="preserve">s </w:t>
      </w:r>
      <w:r w:rsidRPr="00B21945">
        <w:rPr>
          <w:rFonts w:ascii="Arial" w:hAnsi="Arial" w:cs="Arial"/>
          <w:i/>
          <w:color w:val="FF6600"/>
          <w:lang w:val="en-US"/>
        </w:rPr>
        <w:t xml:space="preserve">of external origin  </w:t>
      </w:r>
      <w:r w:rsidR="002D0648" w:rsidRPr="00B21945">
        <w:rPr>
          <w:rFonts w:ascii="Arial" w:hAnsi="Arial" w:cs="Arial"/>
          <w:i/>
          <w:color w:val="FF6600"/>
          <w:lang w:val="en-US"/>
        </w:rPr>
        <w:t xml:space="preserve">are </w:t>
      </w:r>
      <w:r w:rsidRPr="00B21945">
        <w:rPr>
          <w:rFonts w:ascii="Arial" w:hAnsi="Arial" w:cs="Arial"/>
          <w:i/>
          <w:color w:val="FF6600"/>
          <w:lang w:val="en-US"/>
        </w:rPr>
        <w:t>not under control (codified)</w:t>
      </w:r>
    </w:p>
    <w:p w:rsidR="00051542" w:rsidRPr="00B21945" w:rsidRDefault="00051542" w:rsidP="00051542">
      <w:pPr>
        <w:pStyle w:val="Paragraphedeliste"/>
        <w:numPr>
          <w:ilvl w:val="0"/>
          <w:numId w:val="36"/>
        </w:numPr>
        <w:jc w:val="both"/>
        <w:rPr>
          <w:rFonts w:ascii="Arial" w:hAnsi="Arial" w:cs="Arial"/>
          <w:i/>
          <w:color w:val="FF6600"/>
          <w:lang w:val="en-US"/>
        </w:rPr>
      </w:pPr>
      <w:r w:rsidRPr="00B21945">
        <w:rPr>
          <w:rFonts w:ascii="Arial" w:hAnsi="Arial" w:cs="Arial"/>
          <w:i/>
          <w:color w:val="FF6600"/>
          <w:lang w:val="en-US"/>
        </w:rPr>
        <w:t>retention period and methods of disposal of document</w:t>
      </w:r>
      <w:r w:rsidR="002D0648" w:rsidRPr="00B21945">
        <w:rPr>
          <w:rFonts w:ascii="Arial" w:hAnsi="Arial" w:cs="Arial"/>
          <w:i/>
          <w:color w:val="FF6600"/>
          <w:lang w:val="en-US"/>
        </w:rPr>
        <w:t>s</w:t>
      </w:r>
      <w:r w:rsidRPr="00B21945">
        <w:rPr>
          <w:rFonts w:ascii="Arial" w:hAnsi="Arial" w:cs="Arial"/>
          <w:i/>
          <w:color w:val="FF6600"/>
          <w:lang w:val="en-US"/>
        </w:rPr>
        <w:t xml:space="preserve"> are not determined</w:t>
      </w:r>
    </w:p>
    <w:p w:rsidR="00051542" w:rsidRPr="00B21945" w:rsidRDefault="00051542" w:rsidP="00051542">
      <w:pPr>
        <w:pStyle w:val="Paragraphedeliste"/>
        <w:numPr>
          <w:ilvl w:val="0"/>
          <w:numId w:val="36"/>
        </w:numPr>
        <w:jc w:val="both"/>
        <w:rPr>
          <w:rFonts w:ascii="Arial" w:hAnsi="Arial" w:cs="Arial"/>
          <w:i/>
          <w:color w:val="FF6600"/>
          <w:lang w:val="en-US"/>
        </w:rPr>
      </w:pPr>
      <w:r w:rsidRPr="00B21945">
        <w:rPr>
          <w:rFonts w:ascii="Arial" w:hAnsi="Arial" w:cs="Arial"/>
          <w:i/>
          <w:color w:val="FF6600"/>
          <w:lang w:val="en-US"/>
        </w:rPr>
        <w:t>no documentation prohibit</w:t>
      </w:r>
      <w:r w:rsidR="005D04E9" w:rsidRPr="00B21945">
        <w:rPr>
          <w:rFonts w:ascii="Arial" w:hAnsi="Arial" w:cs="Arial"/>
          <w:i/>
          <w:color w:val="FF6600"/>
          <w:lang w:val="en-US"/>
        </w:rPr>
        <w:t>s</w:t>
      </w:r>
      <w:r w:rsidRPr="00B21945">
        <w:rPr>
          <w:rFonts w:ascii="Arial" w:hAnsi="Arial" w:cs="Arial"/>
          <w:i/>
          <w:color w:val="FF6600"/>
          <w:lang w:val="en-US"/>
        </w:rPr>
        <w:t xml:space="preserve"> the use of dangerous equipment (non-compliance with legal requirements)</w:t>
      </w:r>
    </w:p>
    <w:p w:rsidR="00051542" w:rsidRPr="00B21945" w:rsidRDefault="00051542" w:rsidP="00051542">
      <w:pPr>
        <w:pStyle w:val="Paragraphedeliste"/>
        <w:numPr>
          <w:ilvl w:val="0"/>
          <w:numId w:val="36"/>
        </w:numPr>
        <w:jc w:val="both"/>
        <w:rPr>
          <w:rFonts w:ascii="Arial" w:hAnsi="Arial" w:cs="Arial"/>
          <w:i/>
          <w:color w:val="FF6600"/>
          <w:lang w:val="en-US"/>
        </w:rPr>
      </w:pPr>
      <w:r w:rsidRPr="00B21945">
        <w:rPr>
          <w:rFonts w:ascii="Arial" w:hAnsi="Arial" w:cs="Arial"/>
          <w:i/>
          <w:color w:val="FF6600"/>
          <w:lang w:val="en-US"/>
        </w:rPr>
        <w:t>documentation</w:t>
      </w:r>
      <w:r w:rsidR="00E91A3C" w:rsidRPr="00B21945">
        <w:rPr>
          <w:rFonts w:ascii="Arial" w:hAnsi="Arial" w:cs="Arial"/>
          <w:i/>
          <w:color w:val="FF6600"/>
          <w:lang w:val="en-US"/>
        </w:rPr>
        <w:t xml:space="preserve"> is</w:t>
      </w:r>
      <w:r w:rsidRPr="00B21945">
        <w:rPr>
          <w:rFonts w:ascii="Arial" w:hAnsi="Arial" w:cs="Arial"/>
          <w:i/>
          <w:color w:val="FF0000"/>
          <w:lang w:val="en-US"/>
        </w:rPr>
        <w:t xml:space="preserve"> </w:t>
      </w:r>
      <w:r w:rsidRPr="00B21945">
        <w:rPr>
          <w:rFonts w:ascii="Arial" w:hAnsi="Arial" w:cs="Arial"/>
          <w:i/>
          <w:color w:val="FF6600"/>
          <w:lang w:val="en-US"/>
        </w:rPr>
        <w:t>not stored until the date of disposal</w:t>
      </w:r>
    </w:p>
    <w:p w:rsidR="00051542" w:rsidRPr="00B21945" w:rsidRDefault="00051542" w:rsidP="00051542">
      <w:pPr>
        <w:pStyle w:val="Paragraphedeliste"/>
        <w:numPr>
          <w:ilvl w:val="0"/>
          <w:numId w:val="36"/>
        </w:numPr>
        <w:jc w:val="both"/>
        <w:rPr>
          <w:rFonts w:ascii="Arial" w:hAnsi="Arial" w:cs="Arial"/>
          <w:i/>
          <w:color w:val="FF6600"/>
          <w:lang w:val="en-US"/>
        </w:rPr>
      </w:pPr>
      <w:r w:rsidRPr="00B21945">
        <w:rPr>
          <w:rFonts w:ascii="Arial" w:hAnsi="Arial" w:cs="Arial"/>
          <w:i/>
          <w:color w:val="FF6600"/>
          <w:lang w:val="en-US"/>
        </w:rPr>
        <w:t>quality meeting without retained report</w:t>
      </w:r>
    </w:p>
    <w:p w:rsidR="00051542" w:rsidRPr="00B21945" w:rsidRDefault="00051542" w:rsidP="00051542">
      <w:pPr>
        <w:pStyle w:val="Paragraphedeliste"/>
        <w:numPr>
          <w:ilvl w:val="0"/>
          <w:numId w:val="36"/>
        </w:numPr>
        <w:jc w:val="both"/>
        <w:rPr>
          <w:i/>
          <w:color w:val="FF6600"/>
          <w:lang w:val="en-US"/>
        </w:rPr>
      </w:pPr>
      <w:r w:rsidRPr="00B21945">
        <w:rPr>
          <w:rFonts w:ascii="Arial" w:hAnsi="Arial" w:cs="Arial"/>
          <w:i/>
          <w:color w:val="FF6600"/>
          <w:lang w:val="en-US"/>
        </w:rPr>
        <w:br w:type="page"/>
      </w:r>
    </w:p>
    <w:p w:rsidR="00051542" w:rsidRPr="00B21945" w:rsidRDefault="00051542" w:rsidP="00051542">
      <w:pPr>
        <w:spacing w:before="100" w:beforeAutospacing="1"/>
        <w:jc w:val="both"/>
        <w:rPr>
          <w:lang w:val="en-US"/>
        </w:rPr>
      </w:pPr>
      <w:r w:rsidRPr="00B21945">
        <w:rPr>
          <w:b/>
          <w:bCs/>
          <w:lang w:val="en-US"/>
        </w:rPr>
        <w:lastRenderedPageBreak/>
        <w:t xml:space="preserve">8 </w:t>
      </w:r>
      <w:proofErr w:type="gramStart"/>
      <w:r w:rsidRPr="00B21945">
        <w:rPr>
          <w:b/>
          <w:bCs/>
          <w:lang w:val="en-US"/>
        </w:rPr>
        <w:t>Operation</w:t>
      </w:r>
      <w:proofErr w:type="gramEnd"/>
      <w:r w:rsidRPr="00B21945">
        <w:rPr>
          <w:b/>
          <w:bCs/>
          <w:lang w:val="en-US"/>
        </w:rPr>
        <w:t xml:space="preserve">                                                                     </w:t>
      </w:r>
      <w:r w:rsidRPr="00B21945">
        <w:rPr>
          <w:b/>
          <w:bCs/>
          <w:noProof/>
        </w:rPr>
        <w:drawing>
          <wp:inline distT="0" distB="0" distL="0" distR="0" wp14:anchorId="0755DC7E" wp14:editId="03F87497">
            <wp:extent cx="360000" cy="360000"/>
            <wp:effectExtent l="0" t="0" r="2540" b="2540"/>
            <wp:docPr id="130" name="Imag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d.gif"/>
                    <pic:cNvPicPr/>
                  </pic:nvPicPr>
                  <pic:blipFill>
                    <a:blip r:embed="rId208"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r w:rsidRPr="00B21945">
        <w:rPr>
          <w:b/>
          <w:bCs/>
          <w:lang w:val="en-US"/>
        </w:rPr>
        <w:t xml:space="preserve">     </w:t>
      </w:r>
    </w:p>
    <w:p w:rsidR="00051542" w:rsidRPr="00B21945" w:rsidRDefault="00051542" w:rsidP="00051542">
      <w:pPr>
        <w:jc w:val="both"/>
        <w:rPr>
          <w:b/>
          <w:bCs/>
          <w:lang w:val="en-US"/>
        </w:rPr>
      </w:pPr>
    </w:p>
    <w:p w:rsidR="00051542" w:rsidRPr="00B21945" w:rsidRDefault="00051542" w:rsidP="00051542">
      <w:pPr>
        <w:jc w:val="both"/>
        <w:rPr>
          <w:bCs/>
          <w:lang w:val="en-US"/>
        </w:rPr>
      </w:pPr>
      <w:r w:rsidRPr="00B21945">
        <w:rPr>
          <w:b/>
          <w:bCs/>
          <w:lang w:val="en-US"/>
        </w:rPr>
        <w:t xml:space="preserve">8.1 Operational planning and control </w:t>
      </w:r>
      <w:r w:rsidRPr="00B21945">
        <w:rPr>
          <w:bCs/>
          <w:i/>
          <w:lang w:val="en-US"/>
        </w:rPr>
        <w:t xml:space="preserve">(requirements </w:t>
      </w:r>
      <w:hyperlink r:id="rId248" w:anchor="8.1" w:history="1">
        <w:r w:rsidRPr="00B21945">
          <w:rPr>
            <w:rStyle w:val="Lienhypertexte"/>
            <w:bCs/>
            <w:i/>
            <w:lang w:val="en-US"/>
          </w:rPr>
          <w:t>1</w:t>
        </w:r>
        <w:r w:rsidR="00622C34">
          <w:rPr>
            <w:rStyle w:val="Lienhypertexte"/>
            <w:bCs/>
            <w:i/>
            <w:lang w:val="en-US"/>
          </w:rPr>
          <w:t>58</w:t>
        </w:r>
        <w:r w:rsidRPr="00B21945">
          <w:rPr>
            <w:rStyle w:val="Lienhypertexte"/>
            <w:bCs/>
            <w:i/>
            <w:lang w:val="en-US"/>
          </w:rPr>
          <w:t xml:space="preserve"> to 1</w:t>
        </w:r>
        <w:r w:rsidR="00622C34">
          <w:rPr>
            <w:rStyle w:val="Lienhypertexte"/>
            <w:bCs/>
            <w:i/>
            <w:lang w:val="en-US"/>
          </w:rPr>
          <w:t>74</w:t>
        </w:r>
      </w:hyperlink>
      <w:r w:rsidRPr="00B21945">
        <w:rPr>
          <w:bCs/>
          <w:i/>
          <w:lang w:val="en-US"/>
        </w:rPr>
        <w:t>)</w:t>
      </w:r>
    </w:p>
    <w:p w:rsidR="00051542" w:rsidRPr="006D287C" w:rsidRDefault="00051542" w:rsidP="00051542">
      <w:pPr>
        <w:pStyle w:val="NormalWeb"/>
        <w:jc w:val="center"/>
        <w:rPr>
          <w:b/>
          <w:color w:val="0033CC"/>
          <w:lang w:val="en-US"/>
        </w:rPr>
      </w:pPr>
      <w:r w:rsidRPr="006D287C">
        <w:rPr>
          <w:b/>
          <w:color w:val="0033CC"/>
          <w:lang w:val="en-US"/>
        </w:rPr>
        <w:t>Quality control is more than a state of mind. It requires effective tools. Shigeru Mizuno</w:t>
      </w:r>
    </w:p>
    <w:p w:rsidR="00051542" w:rsidRPr="00B21945" w:rsidRDefault="00051542" w:rsidP="00051542">
      <w:pPr>
        <w:pStyle w:val="NormalWeb"/>
        <w:jc w:val="both"/>
        <w:rPr>
          <w:lang w:val="en-US"/>
        </w:rPr>
      </w:pPr>
      <w:r w:rsidRPr="00B21945">
        <w:rPr>
          <w:lang w:val="en-US"/>
        </w:rPr>
        <w:t xml:space="preserve">The core processes necessary for the </w:t>
      </w:r>
      <w:r w:rsidR="00465230">
        <w:rPr>
          <w:lang w:val="en-US"/>
        </w:rPr>
        <w:t>quality and safety management</w:t>
      </w:r>
      <w:r w:rsidRPr="00B21945">
        <w:rPr>
          <w:lang w:val="en-US"/>
        </w:rPr>
        <w:t xml:space="preserve"> system are established, planned, implemented and controlled (cf. sub-clause 4.4). These processes help the company meet the requiremen</w:t>
      </w:r>
      <w:r w:rsidR="00047129" w:rsidRPr="00B21945">
        <w:rPr>
          <w:lang w:val="en-US"/>
        </w:rPr>
        <w:t xml:space="preserve">ts of </w:t>
      </w:r>
      <w:r w:rsidR="001B28DB" w:rsidRPr="00B21945">
        <w:rPr>
          <w:lang w:val="en-US"/>
        </w:rPr>
        <w:t>stakeholders</w:t>
      </w:r>
      <w:r w:rsidRPr="00B21945">
        <w:rPr>
          <w:lang w:val="en-US"/>
        </w:rPr>
        <w:t xml:space="preserve"> (cf. sub-clause 4.2). The actions to address risks and opportunities are in place (cf. sub-clause 6.1).</w:t>
      </w:r>
    </w:p>
    <w:p w:rsidR="00051542" w:rsidRPr="00B21945" w:rsidRDefault="00051542" w:rsidP="00051542">
      <w:pPr>
        <w:pStyle w:val="NormalWeb"/>
        <w:jc w:val="both"/>
        <w:rPr>
          <w:lang w:val="en-US"/>
        </w:rPr>
      </w:pPr>
      <w:r w:rsidRPr="00B21945">
        <w:rPr>
          <w:lang w:val="en-US"/>
        </w:rPr>
        <w:t>To plan and control processes means</w:t>
      </w:r>
      <w:r w:rsidR="0023010D" w:rsidRPr="00B21945">
        <w:rPr>
          <w:lang w:val="en-US"/>
        </w:rPr>
        <w:t>,</w:t>
      </w:r>
      <w:r w:rsidRPr="00B21945">
        <w:rPr>
          <w:lang w:val="en-US"/>
        </w:rPr>
        <w:t xml:space="preserve"> above all</w:t>
      </w:r>
      <w:r w:rsidR="0023010D" w:rsidRPr="00B21945">
        <w:rPr>
          <w:lang w:val="en-US"/>
        </w:rPr>
        <w:t>,</w:t>
      </w:r>
      <w:r w:rsidRPr="00B21945">
        <w:rPr>
          <w:lang w:val="en-US"/>
        </w:rPr>
        <w:t xml:space="preserve"> to:</w:t>
      </w:r>
    </w:p>
    <w:p w:rsidR="00051542" w:rsidRPr="00B21945" w:rsidRDefault="00051542" w:rsidP="00051542">
      <w:pPr>
        <w:pStyle w:val="NormalWeb"/>
        <w:numPr>
          <w:ilvl w:val="0"/>
          <w:numId w:val="62"/>
        </w:numPr>
        <w:jc w:val="both"/>
        <w:rPr>
          <w:lang w:val="en-US"/>
        </w:rPr>
      </w:pPr>
      <w:r w:rsidRPr="00B21945">
        <w:rPr>
          <w:lang w:val="en-US"/>
        </w:rPr>
        <w:t>determine requirements related to products and services</w:t>
      </w:r>
    </w:p>
    <w:p w:rsidR="00051542" w:rsidRPr="00B21945" w:rsidRDefault="00051542" w:rsidP="00051542">
      <w:pPr>
        <w:pStyle w:val="NormalWeb"/>
        <w:numPr>
          <w:ilvl w:val="0"/>
          <w:numId w:val="62"/>
        </w:numPr>
        <w:jc w:val="both"/>
        <w:rPr>
          <w:lang w:val="en-US"/>
        </w:rPr>
      </w:pPr>
      <w:r w:rsidRPr="00B21945">
        <w:rPr>
          <w:lang w:val="en-US"/>
        </w:rPr>
        <w:t xml:space="preserve">establish criteria for: </w:t>
      </w:r>
    </w:p>
    <w:p w:rsidR="00051542" w:rsidRPr="00B21945" w:rsidRDefault="00051542" w:rsidP="00051542">
      <w:pPr>
        <w:pStyle w:val="NormalWeb"/>
        <w:numPr>
          <w:ilvl w:val="1"/>
          <w:numId w:val="62"/>
        </w:numPr>
        <w:jc w:val="both"/>
        <w:rPr>
          <w:lang w:val="en-US"/>
        </w:rPr>
      </w:pPr>
      <w:r w:rsidRPr="00B21945">
        <w:rPr>
          <w:lang w:val="en-US"/>
        </w:rPr>
        <w:t>the acceptance of products and services</w:t>
      </w:r>
    </w:p>
    <w:p w:rsidR="00051542" w:rsidRPr="00B21945" w:rsidRDefault="00051542" w:rsidP="00051542">
      <w:pPr>
        <w:pStyle w:val="NormalWeb"/>
        <w:numPr>
          <w:ilvl w:val="1"/>
          <w:numId w:val="62"/>
        </w:numPr>
        <w:jc w:val="both"/>
        <w:rPr>
          <w:lang w:val="en-US"/>
        </w:rPr>
      </w:pPr>
      <w:r w:rsidRPr="00B21945">
        <w:rPr>
          <w:lang w:val="en-US"/>
        </w:rPr>
        <w:t>operation</w:t>
      </w:r>
    </w:p>
    <w:p w:rsidR="00051542" w:rsidRPr="00B21945" w:rsidRDefault="00051542" w:rsidP="00051542">
      <w:pPr>
        <w:pStyle w:val="NormalWeb"/>
        <w:numPr>
          <w:ilvl w:val="0"/>
          <w:numId w:val="62"/>
        </w:numPr>
        <w:jc w:val="both"/>
        <w:rPr>
          <w:lang w:val="en-US"/>
        </w:rPr>
      </w:pPr>
      <w:r w:rsidRPr="00B21945">
        <w:rPr>
          <w:lang w:val="en-US"/>
        </w:rPr>
        <w:t>provide necessary resources</w:t>
      </w:r>
    </w:p>
    <w:p w:rsidR="00051542" w:rsidRPr="00B21945" w:rsidRDefault="00051542" w:rsidP="00051542">
      <w:pPr>
        <w:pStyle w:val="NormalWeb"/>
        <w:numPr>
          <w:ilvl w:val="0"/>
          <w:numId w:val="62"/>
        </w:numPr>
        <w:jc w:val="both"/>
        <w:rPr>
          <w:lang w:val="en-US"/>
        </w:rPr>
      </w:pPr>
      <w:r w:rsidRPr="00B21945">
        <w:rPr>
          <w:lang w:val="en-US"/>
        </w:rPr>
        <w:t>meet the criteria in order to prevent a gap related to:</w:t>
      </w:r>
    </w:p>
    <w:p w:rsidR="00051542" w:rsidRPr="00B21945" w:rsidRDefault="00051542" w:rsidP="00051542">
      <w:pPr>
        <w:pStyle w:val="NormalWeb"/>
        <w:numPr>
          <w:ilvl w:val="1"/>
          <w:numId w:val="62"/>
        </w:numPr>
        <w:jc w:val="both"/>
        <w:rPr>
          <w:lang w:val="en-US"/>
        </w:rPr>
      </w:pPr>
      <w:r w:rsidRPr="00B21945">
        <w:rPr>
          <w:lang w:val="en-US"/>
        </w:rPr>
        <w:t>quality policy</w:t>
      </w:r>
    </w:p>
    <w:p w:rsidR="00051542" w:rsidRPr="00B21945" w:rsidRDefault="00051542" w:rsidP="00051542">
      <w:pPr>
        <w:pStyle w:val="NormalWeb"/>
        <w:numPr>
          <w:ilvl w:val="1"/>
          <w:numId w:val="62"/>
        </w:numPr>
        <w:jc w:val="both"/>
        <w:rPr>
          <w:lang w:val="en-US"/>
        </w:rPr>
      </w:pPr>
      <w:r w:rsidRPr="00B21945">
        <w:rPr>
          <w:lang w:val="en-US"/>
        </w:rPr>
        <w:t>quality objectives</w:t>
      </w:r>
    </w:p>
    <w:p w:rsidR="00051542" w:rsidRPr="00B21945" w:rsidRDefault="00051542" w:rsidP="00051542">
      <w:pPr>
        <w:pStyle w:val="NormalWeb"/>
        <w:numPr>
          <w:ilvl w:val="1"/>
          <w:numId w:val="62"/>
        </w:numPr>
        <w:jc w:val="both"/>
        <w:rPr>
          <w:lang w:val="en-US"/>
        </w:rPr>
      </w:pPr>
      <w:r w:rsidRPr="00B21945">
        <w:rPr>
          <w:lang w:val="en-US"/>
        </w:rPr>
        <w:t>statutory and regulatory requirements</w:t>
      </w:r>
    </w:p>
    <w:p w:rsidR="00051542" w:rsidRPr="00B21945" w:rsidRDefault="00051542" w:rsidP="00051542">
      <w:pPr>
        <w:pStyle w:val="NormalWeb"/>
        <w:numPr>
          <w:ilvl w:val="0"/>
          <w:numId w:val="62"/>
        </w:numPr>
        <w:jc w:val="both"/>
        <w:rPr>
          <w:lang w:val="en-US"/>
        </w:rPr>
      </w:pPr>
      <w:r w:rsidRPr="00B21945">
        <w:rPr>
          <w:lang w:val="en-US"/>
        </w:rPr>
        <w:t xml:space="preserve">maintain and retain documentation (“to a sufficient extent”) proving that: </w:t>
      </w:r>
      <w:r w:rsidRPr="00B21945">
        <w:rPr>
          <w:noProof/>
        </w:rPr>
        <w:drawing>
          <wp:inline distT="0" distB="0" distL="0" distR="0" wp14:anchorId="6D9D7BC7" wp14:editId="4DA2609A">
            <wp:extent cx="219710" cy="267335"/>
            <wp:effectExtent l="19050" t="0" r="8890" b="0"/>
            <wp:docPr id="131" name="Picture 2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rocédure"/>
                    <pic:cNvPicPr>
                      <a:picLocks noChangeAspect="1" noChangeArrowheads="1"/>
                    </pic:cNvPicPr>
                  </pic:nvPicPr>
                  <pic:blipFill>
                    <a:blip r:embed="rId124"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r w:rsidRPr="00B21945">
        <w:rPr>
          <w:lang w:val="en-US"/>
        </w:rPr>
        <w:t xml:space="preserve"> </w:t>
      </w:r>
      <w:r w:rsidRPr="00B21945">
        <w:rPr>
          <w:noProof/>
          <w:color w:val="000000"/>
        </w:rPr>
        <w:drawing>
          <wp:inline distT="0" distB="0" distL="0" distR="0" wp14:anchorId="6960CF95" wp14:editId="42086696">
            <wp:extent cx="219710" cy="267335"/>
            <wp:effectExtent l="19050" t="0" r="8890" b="0"/>
            <wp:docPr id="132" name="Picture 80"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pStyle w:val="NormalWeb"/>
        <w:numPr>
          <w:ilvl w:val="1"/>
          <w:numId w:val="62"/>
        </w:numPr>
        <w:jc w:val="both"/>
        <w:rPr>
          <w:lang w:val="en-US"/>
        </w:rPr>
      </w:pPr>
      <w:r w:rsidRPr="00B21945">
        <w:rPr>
          <w:lang w:val="en-US"/>
        </w:rPr>
        <w:t xml:space="preserve">processes were completed as planned </w:t>
      </w:r>
    </w:p>
    <w:p w:rsidR="00051542" w:rsidRPr="00B21945" w:rsidRDefault="00051542" w:rsidP="00051542">
      <w:pPr>
        <w:pStyle w:val="NormalWeb"/>
        <w:numPr>
          <w:ilvl w:val="1"/>
          <w:numId w:val="62"/>
        </w:numPr>
        <w:jc w:val="both"/>
        <w:rPr>
          <w:lang w:val="en-US"/>
        </w:rPr>
      </w:pPr>
      <w:r w:rsidRPr="00B21945">
        <w:rPr>
          <w:lang w:val="en-US"/>
        </w:rPr>
        <w:t>products and services are conforming</w:t>
      </w:r>
    </w:p>
    <w:p w:rsidR="00051542" w:rsidRPr="00B21945" w:rsidRDefault="00051542" w:rsidP="00051542">
      <w:pPr>
        <w:jc w:val="both"/>
        <w:rPr>
          <w:lang w:val="en-US"/>
        </w:rPr>
      </w:pPr>
      <w:r w:rsidRPr="00B21945">
        <w:rPr>
          <w:lang w:val="en-US"/>
        </w:rPr>
        <w:t>Examples of performance criteria:</w:t>
      </w:r>
    </w:p>
    <w:p w:rsidR="00051542" w:rsidRPr="00B21945" w:rsidRDefault="00051542" w:rsidP="00051542">
      <w:pPr>
        <w:jc w:val="both"/>
        <w:rPr>
          <w:lang w:val="en-US"/>
        </w:rPr>
      </w:pPr>
    </w:p>
    <w:p w:rsidR="00051542" w:rsidRPr="00B21945" w:rsidRDefault="00051542" w:rsidP="009324A9">
      <w:pPr>
        <w:pStyle w:val="Paragraphedeliste"/>
        <w:numPr>
          <w:ilvl w:val="0"/>
          <w:numId w:val="112"/>
        </w:numPr>
        <w:jc w:val="both"/>
        <w:rPr>
          <w:rFonts w:ascii="Arial" w:hAnsi="Arial" w:cs="Arial"/>
          <w:lang w:val="en-US"/>
        </w:rPr>
      </w:pPr>
      <w:r w:rsidRPr="00B21945">
        <w:rPr>
          <w:rFonts w:ascii="Arial" w:hAnsi="Arial" w:cs="Arial"/>
          <w:lang w:val="en-US"/>
        </w:rPr>
        <w:t>equipment utilization rule</w:t>
      </w:r>
    </w:p>
    <w:p w:rsidR="00051542" w:rsidRPr="00B21945" w:rsidRDefault="00051542" w:rsidP="009324A9">
      <w:pPr>
        <w:pStyle w:val="Paragraphedeliste"/>
        <w:numPr>
          <w:ilvl w:val="0"/>
          <w:numId w:val="112"/>
        </w:numPr>
        <w:jc w:val="both"/>
        <w:rPr>
          <w:rFonts w:ascii="Arial" w:hAnsi="Arial" w:cs="Arial"/>
          <w:lang w:val="en-US"/>
        </w:rPr>
      </w:pPr>
      <w:r w:rsidRPr="00B21945">
        <w:rPr>
          <w:rFonts w:ascii="Arial" w:hAnsi="Arial" w:cs="Arial"/>
          <w:lang w:val="en-US"/>
        </w:rPr>
        <w:t>work instruction</w:t>
      </w:r>
    </w:p>
    <w:p w:rsidR="00051542" w:rsidRPr="00B21945" w:rsidRDefault="00051542" w:rsidP="009324A9">
      <w:pPr>
        <w:pStyle w:val="Paragraphedeliste"/>
        <w:numPr>
          <w:ilvl w:val="0"/>
          <w:numId w:val="112"/>
        </w:numPr>
        <w:jc w:val="both"/>
        <w:rPr>
          <w:rFonts w:ascii="Arial" w:hAnsi="Arial" w:cs="Arial"/>
          <w:lang w:val="en-US"/>
        </w:rPr>
      </w:pPr>
      <w:r w:rsidRPr="00B21945">
        <w:rPr>
          <w:rFonts w:ascii="Arial" w:hAnsi="Arial" w:cs="Arial"/>
          <w:lang w:val="en-US"/>
        </w:rPr>
        <w:t>qualification requirement</w:t>
      </w:r>
    </w:p>
    <w:p w:rsidR="00051542" w:rsidRPr="00B21945" w:rsidRDefault="00051542" w:rsidP="009324A9">
      <w:pPr>
        <w:pStyle w:val="Paragraphedeliste"/>
        <w:numPr>
          <w:ilvl w:val="0"/>
          <w:numId w:val="112"/>
        </w:numPr>
        <w:jc w:val="both"/>
        <w:rPr>
          <w:rFonts w:ascii="Arial" w:hAnsi="Arial" w:cs="Arial"/>
          <w:lang w:val="en-US"/>
        </w:rPr>
      </w:pPr>
      <w:r w:rsidRPr="00B21945">
        <w:rPr>
          <w:rFonts w:ascii="Arial" w:hAnsi="Arial" w:cs="Arial"/>
          <w:lang w:val="en-US"/>
        </w:rPr>
        <w:t>exposure limit</w:t>
      </w:r>
    </w:p>
    <w:p w:rsidR="00051542" w:rsidRPr="00B21945" w:rsidRDefault="00051542" w:rsidP="009324A9">
      <w:pPr>
        <w:pStyle w:val="Paragraphedeliste"/>
        <w:numPr>
          <w:ilvl w:val="0"/>
          <w:numId w:val="112"/>
        </w:numPr>
        <w:jc w:val="both"/>
        <w:rPr>
          <w:rFonts w:ascii="Arial" w:hAnsi="Arial" w:cs="Arial"/>
          <w:lang w:val="en-US"/>
        </w:rPr>
      </w:pPr>
      <w:r w:rsidRPr="00B21945">
        <w:rPr>
          <w:rFonts w:ascii="Arial" w:hAnsi="Arial" w:cs="Arial"/>
          <w:lang w:val="en-US"/>
        </w:rPr>
        <w:t>storage condition</w:t>
      </w:r>
    </w:p>
    <w:p w:rsidR="00051542" w:rsidRPr="00B21945" w:rsidRDefault="00051542" w:rsidP="009324A9">
      <w:pPr>
        <w:pStyle w:val="Paragraphedeliste"/>
        <w:numPr>
          <w:ilvl w:val="0"/>
          <w:numId w:val="112"/>
        </w:numPr>
        <w:jc w:val="both"/>
        <w:rPr>
          <w:rFonts w:ascii="Arial" w:hAnsi="Arial" w:cs="Arial"/>
          <w:lang w:val="en-US"/>
        </w:rPr>
      </w:pPr>
      <w:r w:rsidRPr="00B21945">
        <w:rPr>
          <w:rFonts w:ascii="Arial" w:hAnsi="Arial" w:cs="Arial"/>
          <w:lang w:val="en-US"/>
        </w:rPr>
        <w:t>requirement for personal protective equipment</w:t>
      </w:r>
    </w:p>
    <w:p w:rsidR="00051542" w:rsidRPr="00B21945" w:rsidRDefault="00051542" w:rsidP="009324A9">
      <w:pPr>
        <w:pStyle w:val="Paragraphedeliste"/>
        <w:numPr>
          <w:ilvl w:val="0"/>
          <w:numId w:val="112"/>
        </w:numPr>
        <w:jc w:val="both"/>
        <w:rPr>
          <w:rFonts w:ascii="Arial" w:hAnsi="Arial" w:cs="Arial"/>
          <w:lang w:val="en-US"/>
        </w:rPr>
      </w:pPr>
      <w:r w:rsidRPr="00B21945">
        <w:rPr>
          <w:rFonts w:ascii="Arial" w:hAnsi="Arial" w:cs="Arial"/>
          <w:lang w:val="en-US"/>
        </w:rPr>
        <w:t>access condition (staff and visitors)</w:t>
      </w:r>
    </w:p>
    <w:p w:rsidR="00051542" w:rsidRPr="00B21945" w:rsidRDefault="00051542" w:rsidP="00051542">
      <w:pPr>
        <w:spacing w:before="100" w:beforeAutospacing="1" w:after="100" w:afterAutospacing="1"/>
        <w:jc w:val="both"/>
        <w:rPr>
          <w:lang w:val="en-US"/>
        </w:rPr>
      </w:pPr>
      <w:r w:rsidRPr="00B21945">
        <w:rPr>
          <w:lang w:val="en-US"/>
        </w:rPr>
        <w:t xml:space="preserve">Examples of </w:t>
      </w:r>
      <w:r w:rsidR="002D0648" w:rsidRPr="00B21945">
        <w:rPr>
          <w:lang w:val="en-US"/>
        </w:rPr>
        <w:t>records</w:t>
      </w:r>
      <w:r w:rsidRPr="00B21945">
        <w:rPr>
          <w:lang w:val="en-US"/>
        </w:rPr>
        <w:t>:</w:t>
      </w:r>
    </w:p>
    <w:p w:rsidR="00051542" w:rsidRPr="00B21945" w:rsidRDefault="00051542" w:rsidP="009324A9">
      <w:pPr>
        <w:pStyle w:val="Paragraphedeliste"/>
        <w:numPr>
          <w:ilvl w:val="0"/>
          <w:numId w:val="113"/>
        </w:numPr>
        <w:spacing w:before="100" w:beforeAutospacing="1" w:after="100" w:afterAutospacing="1"/>
        <w:jc w:val="both"/>
        <w:rPr>
          <w:rFonts w:ascii="Arial" w:hAnsi="Arial" w:cs="Arial"/>
          <w:lang w:val="en-US"/>
        </w:rPr>
      </w:pPr>
      <w:r w:rsidRPr="00B21945">
        <w:rPr>
          <w:rFonts w:ascii="Arial" w:hAnsi="Arial" w:cs="Arial"/>
          <w:lang w:val="en-US"/>
        </w:rPr>
        <w:t>prevention plan</w:t>
      </w:r>
    </w:p>
    <w:p w:rsidR="00051542" w:rsidRPr="00B21945" w:rsidRDefault="00051542" w:rsidP="009324A9">
      <w:pPr>
        <w:pStyle w:val="Paragraphedeliste"/>
        <w:numPr>
          <w:ilvl w:val="0"/>
          <w:numId w:val="113"/>
        </w:numPr>
        <w:spacing w:before="100" w:beforeAutospacing="1" w:after="100" w:afterAutospacing="1"/>
        <w:jc w:val="both"/>
        <w:rPr>
          <w:rFonts w:ascii="Arial" w:hAnsi="Arial" w:cs="Arial"/>
          <w:lang w:val="en-US"/>
        </w:rPr>
      </w:pPr>
      <w:r w:rsidRPr="00B21945">
        <w:rPr>
          <w:rFonts w:ascii="Arial" w:hAnsi="Arial" w:cs="Arial"/>
          <w:lang w:val="en-US"/>
        </w:rPr>
        <w:t>s</w:t>
      </w:r>
      <w:r w:rsidR="0089749D" w:rsidRPr="00B21945">
        <w:rPr>
          <w:rFonts w:ascii="Arial" w:hAnsi="Arial" w:cs="Arial"/>
          <w:lang w:val="en-US"/>
        </w:rPr>
        <w:t xml:space="preserve">afety </w:t>
      </w:r>
      <w:r w:rsidRPr="00B21945">
        <w:rPr>
          <w:rFonts w:ascii="Arial" w:hAnsi="Arial" w:cs="Arial"/>
          <w:lang w:val="en-US"/>
        </w:rPr>
        <w:t>protocol</w:t>
      </w:r>
    </w:p>
    <w:p w:rsidR="00051542" w:rsidRPr="00B21945" w:rsidRDefault="00051542" w:rsidP="009324A9">
      <w:pPr>
        <w:pStyle w:val="Paragraphedeliste"/>
        <w:numPr>
          <w:ilvl w:val="0"/>
          <w:numId w:val="113"/>
        </w:numPr>
        <w:spacing w:before="100" w:beforeAutospacing="1" w:after="100" w:afterAutospacing="1"/>
        <w:jc w:val="both"/>
        <w:rPr>
          <w:rFonts w:ascii="Arial" w:hAnsi="Arial" w:cs="Arial"/>
          <w:lang w:val="en-US"/>
        </w:rPr>
      </w:pPr>
      <w:r w:rsidRPr="00B21945">
        <w:rPr>
          <w:rFonts w:ascii="Arial" w:hAnsi="Arial" w:cs="Arial"/>
          <w:lang w:val="en-US"/>
        </w:rPr>
        <w:t>contingency plan</w:t>
      </w:r>
    </w:p>
    <w:p w:rsidR="00051542" w:rsidRPr="00B21945" w:rsidRDefault="00051542" w:rsidP="009324A9">
      <w:pPr>
        <w:pStyle w:val="Paragraphedeliste"/>
        <w:numPr>
          <w:ilvl w:val="0"/>
          <w:numId w:val="113"/>
        </w:numPr>
        <w:spacing w:before="100" w:beforeAutospacing="1" w:after="100" w:afterAutospacing="1"/>
        <w:jc w:val="both"/>
        <w:rPr>
          <w:rFonts w:ascii="Arial" w:hAnsi="Arial" w:cs="Arial"/>
          <w:lang w:val="en-US"/>
        </w:rPr>
      </w:pPr>
      <w:r w:rsidRPr="00B21945">
        <w:rPr>
          <w:rFonts w:ascii="Arial" w:hAnsi="Arial" w:cs="Arial"/>
          <w:lang w:val="en-US"/>
        </w:rPr>
        <w:t>job description</w:t>
      </w:r>
    </w:p>
    <w:p w:rsidR="00051542" w:rsidRPr="00B21945" w:rsidRDefault="00051542" w:rsidP="009324A9">
      <w:pPr>
        <w:pStyle w:val="Paragraphedeliste"/>
        <w:numPr>
          <w:ilvl w:val="0"/>
          <w:numId w:val="113"/>
        </w:numPr>
        <w:spacing w:before="100" w:beforeAutospacing="1" w:after="100" w:afterAutospacing="1"/>
        <w:jc w:val="both"/>
        <w:rPr>
          <w:rFonts w:ascii="Arial" w:hAnsi="Arial" w:cs="Arial"/>
          <w:lang w:val="en-US"/>
        </w:rPr>
      </w:pPr>
      <w:r w:rsidRPr="00B21945">
        <w:rPr>
          <w:rFonts w:ascii="Arial" w:hAnsi="Arial" w:cs="Arial"/>
          <w:lang w:val="en-US"/>
        </w:rPr>
        <w:t>work instruction</w:t>
      </w:r>
      <w:r w:rsidR="009F6238" w:rsidRPr="00B21945">
        <w:rPr>
          <w:rFonts w:ascii="Arial" w:hAnsi="Arial" w:cs="Arial"/>
          <w:lang w:val="en-US"/>
        </w:rPr>
        <w:t xml:space="preserve"> (techniques to use, monitoring to apply)</w:t>
      </w:r>
    </w:p>
    <w:p w:rsidR="00051542" w:rsidRPr="00B21945" w:rsidRDefault="00051542" w:rsidP="00051542">
      <w:pPr>
        <w:pStyle w:val="NormalWeb"/>
        <w:jc w:val="both"/>
        <w:rPr>
          <w:lang w:val="en-US"/>
        </w:rPr>
      </w:pPr>
      <w:r w:rsidRPr="00B21945">
        <w:rPr>
          <w:lang w:val="en-US"/>
        </w:rPr>
        <w:t>The planning process outputs are adapted to the specific operation of the company.</w:t>
      </w:r>
    </w:p>
    <w:p w:rsidR="00051542" w:rsidRPr="00B21945" w:rsidRDefault="00051542" w:rsidP="00051542">
      <w:pPr>
        <w:pStyle w:val="NormalWeb"/>
        <w:jc w:val="both"/>
        <w:rPr>
          <w:lang w:val="en-US"/>
        </w:rPr>
      </w:pPr>
      <w:r w:rsidRPr="00B21945">
        <w:rPr>
          <w:lang w:val="en-US"/>
        </w:rPr>
        <w:t>Process changes are made in accordance with sub-clause 6.3. If risks are detected during the upstream analysis</w:t>
      </w:r>
      <w:r w:rsidR="0023010D" w:rsidRPr="00B21945">
        <w:rPr>
          <w:lang w:val="en-US"/>
        </w:rPr>
        <w:t>,</w:t>
      </w:r>
      <w:r w:rsidRPr="00B21945">
        <w:rPr>
          <w:lang w:val="en-US"/>
        </w:rPr>
        <w:t xml:space="preserve"> then actions are planned to limit any negative consequence.</w:t>
      </w:r>
    </w:p>
    <w:p w:rsidR="00220435" w:rsidRDefault="00220435" w:rsidP="00051542">
      <w:pPr>
        <w:pStyle w:val="NormalWeb"/>
        <w:jc w:val="both"/>
        <w:rPr>
          <w:lang w:val="en-US"/>
        </w:rPr>
      </w:pPr>
      <w:r>
        <w:rPr>
          <w:lang w:val="en-US"/>
        </w:rPr>
        <w:t xml:space="preserve">More details can be found in </w:t>
      </w:r>
      <w:hyperlink r:id="rId249" w:history="1">
        <w:r w:rsidRPr="00220435">
          <w:rPr>
            <w:rStyle w:val="Lienhypertexte"/>
            <w:lang w:val="en-US"/>
          </w:rPr>
          <w:t>ISO 10006:2017</w:t>
        </w:r>
      </w:hyperlink>
      <w:r>
        <w:rPr>
          <w:lang w:val="en-US"/>
        </w:rPr>
        <w:t xml:space="preserve"> “Q</w:t>
      </w:r>
      <w:r w:rsidRPr="00220435">
        <w:rPr>
          <w:lang w:val="en-US"/>
        </w:rPr>
        <w:t>uality management — Guidelines for quality management in projects</w:t>
      </w:r>
      <w:r>
        <w:rPr>
          <w:lang w:val="en-US"/>
        </w:rPr>
        <w:t xml:space="preserve">” and </w:t>
      </w:r>
      <w:hyperlink r:id="rId250" w:history="1">
        <w:r w:rsidRPr="00220435">
          <w:rPr>
            <w:rStyle w:val="Lienhypertexte"/>
            <w:lang w:val="en-US"/>
          </w:rPr>
          <w:t>ISO 21500:2021</w:t>
        </w:r>
      </w:hyperlink>
      <w:r>
        <w:rPr>
          <w:lang w:val="en-US"/>
        </w:rPr>
        <w:t xml:space="preserve"> “</w:t>
      </w:r>
      <w:r w:rsidRPr="00220435">
        <w:rPr>
          <w:lang w:val="en-US"/>
        </w:rPr>
        <w:t xml:space="preserve">Project, </w:t>
      </w:r>
      <w:proofErr w:type="spellStart"/>
      <w:r w:rsidRPr="00220435">
        <w:rPr>
          <w:lang w:val="en-US"/>
        </w:rPr>
        <w:t>programme</w:t>
      </w:r>
      <w:proofErr w:type="spellEnd"/>
      <w:r w:rsidRPr="00220435">
        <w:rPr>
          <w:lang w:val="en-US"/>
        </w:rPr>
        <w:t xml:space="preserve"> and portfolio management — Context and concepts</w:t>
      </w:r>
      <w:r>
        <w:rPr>
          <w:lang w:val="en-US"/>
        </w:rPr>
        <w:t>”.</w:t>
      </w:r>
    </w:p>
    <w:p w:rsidR="00051542" w:rsidRDefault="00051542" w:rsidP="00051542">
      <w:pPr>
        <w:pStyle w:val="NormalWeb"/>
        <w:jc w:val="both"/>
        <w:rPr>
          <w:lang w:val="en-US"/>
        </w:rPr>
      </w:pPr>
      <w:r w:rsidRPr="00B21945">
        <w:rPr>
          <w:lang w:val="en-US"/>
        </w:rPr>
        <w:lastRenderedPageBreak/>
        <w:t>Top management ensures control of processes performed by external providers in accordance with the requirements of sub-clause 8.4.</w:t>
      </w:r>
    </w:p>
    <w:p w:rsidR="0081455D" w:rsidRDefault="0081455D" w:rsidP="00051542">
      <w:pPr>
        <w:pStyle w:val="NormalWeb"/>
        <w:jc w:val="both"/>
        <w:rPr>
          <w:lang w:val="en-US"/>
        </w:rPr>
      </w:pPr>
      <w:r>
        <w:rPr>
          <w:lang w:val="en-US"/>
        </w:rPr>
        <w:t>Project, schedule, interface and configuration management aspects are taken into account when planning operational processes.</w:t>
      </w:r>
    </w:p>
    <w:p w:rsidR="0081455D" w:rsidRDefault="0081455D" w:rsidP="00051542">
      <w:pPr>
        <w:pStyle w:val="NormalWeb"/>
        <w:jc w:val="both"/>
        <w:rPr>
          <w:lang w:val="en-US"/>
        </w:rPr>
      </w:pPr>
      <w:r>
        <w:rPr>
          <w:lang w:val="en-US"/>
        </w:rPr>
        <w:t>Prevention of counterfeit, fraudulent or suspect items (CFSI) includes:</w:t>
      </w:r>
    </w:p>
    <w:p w:rsidR="0081455D" w:rsidRDefault="0081455D" w:rsidP="009324A9">
      <w:pPr>
        <w:pStyle w:val="NormalWeb"/>
        <w:numPr>
          <w:ilvl w:val="0"/>
          <w:numId w:val="153"/>
        </w:numPr>
        <w:jc w:val="both"/>
        <w:rPr>
          <w:lang w:val="en-US"/>
        </w:rPr>
      </w:pPr>
      <w:r>
        <w:rPr>
          <w:lang w:val="en-US"/>
        </w:rPr>
        <w:t>rigorous selection of external providers (cf. sub-clause 8.4.1)</w:t>
      </w:r>
    </w:p>
    <w:p w:rsidR="009C1902" w:rsidRDefault="009C1902" w:rsidP="009324A9">
      <w:pPr>
        <w:pStyle w:val="NormalWeb"/>
        <w:numPr>
          <w:ilvl w:val="0"/>
          <w:numId w:val="153"/>
        </w:numPr>
        <w:jc w:val="both"/>
        <w:rPr>
          <w:lang w:val="en-US"/>
        </w:rPr>
      </w:pPr>
      <w:r>
        <w:rPr>
          <w:lang w:val="en-US"/>
        </w:rPr>
        <w:t xml:space="preserve">controls applied by the </w:t>
      </w:r>
      <w:r w:rsidR="0081455D">
        <w:rPr>
          <w:lang w:val="en-US"/>
        </w:rPr>
        <w:t>external providers</w:t>
      </w:r>
      <w:r>
        <w:rPr>
          <w:lang w:val="en-US"/>
        </w:rPr>
        <w:t xml:space="preserve"> to its supply chain (cf. sub-clauses 8.4.2 &amp; 8.4.3)</w:t>
      </w:r>
    </w:p>
    <w:p w:rsidR="009C1902" w:rsidRDefault="009C1902" w:rsidP="009324A9">
      <w:pPr>
        <w:pStyle w:val="NormalWeb"/>
        <w:numPr>
          <w:ilvl w:val="0"/>
          <w:numId w:val="153"/>
        </w:numPr>
        <w:jc w:val="both"/>
        <w:rPr>
          <w:lang w:val="en-US"/>
        </w:rPr>
      </w:pPr>
      <w:r>
        <w:rPr>
          <w:lang w:val="en-US"/>
        </w:rPr>
        <w:t xml:space="preserve">externally provided processes, products and services </w:t>
      </w:r>
      <w:r w:rsidR="00516C43">
        <w:rPr>
          <w:lang w:val="en-US"/>
        </w:rPr>
        <w:t xml:space="preserve">remain within the control of its </w:t>
      </w:r>
      <w:r w:rsidR="00465230">
        <w:rPr>
          <w:lang w:val="en-US"/>
        </w:rPr>
        <w:t>QSMS</w:t>
      </w:r>
      <w:r w:rsidR="00516C43">
        <w:rPr>
          <w:lang w:val="en-US"/>
        </w:rPr>
        <w:t xml:space="preserve"> </w:t>
      </w:r>
      <w:r>
        <w:rPr>
          <w:lang w:val="en-US"/>
        </w:rPr>
        <w:t>(cf. sub-clause 8.4.2)</w:t>
      </w:r>
    </w:p>
    <w:p w:rsidR="00516C43" w:rsidRDefault="00516C43" w:rsidP="009324A9">
      <w:pPr>
        <w:pStyle w:val="NormalWeb"/>
        <w:numPr>
          <w:ilvl w:val="0"/>
          <w:numId w:val="153"/>
        </w:numPr>
        <w:jc w:val="both"/>
        <w:rPr>
          <w:lang w:val="en-US"/>
        </w:rPr>
      </w:pPr>
      <w:r>
        <w:rPr>
          <w:lang w:val="en-US"/>
        </w:rPr>
        <w:t>inspection activities performed by competent persons (cf. sub-clause 8.5.1.2)</w:t>
      </w:r>
    </w:p>
    <w:p w:rsidR="00516C43" w:rsidRDefault="00516C43" w:rsidP="00516C43">
      <w:pPr>
        <w:pStyle w:val="NormalWeb"/>
        <w:jc w:val="both"/>
        <w:rPr>
          <w:lang w:val="en-US"/>
        </w:rPr>
      </w:pPr>
      <w:r>
        <w:rPr>
          <w:lang w:val="en-US"/>
        </w:rPr>
        <w:t>E</w:t>
      </w:r>
      <w:r w:rsidR="00D02259">
        <w:rPr>
          <w:lang w:val="en-US"/>
        </w:rPr>
        <w:t>ach</w:t>
      </w:r>
      <w:r>
        <w:rPr>
          <w:lang w:val="en-US"/>
        </w:rPr>
        <w:t xml:space="preserve"> CFSI identified is considered and managed as nonconformity (cf. sub-clause 10.2). </w:t>
      </w:r>
    </w:p>
    <w:p w:rsidR="00D02259" w:rsidRDefault="00D02259" w:rsidP="00516C43">
      <w:pPr>
        <w:pStyle w:val="NormalWeb"/>
        <w:jc w:val="both"/>
        <w:rPr>
          <w:lang w:val="en-US"/>
        </w:rPr>
      </w:pPr>
      <w:r w:rsidRPr="00D02259">
        <w:rPr>
          <w:lang w:val="en-US"/>
        </w:rPr>
        <w:t>Information on detected CFSIs is disclosed to the parties concerned, including customers.</w:t>
      </w:r>
    </w:p>
    <w:p w:rsidR="007E0960" w:rsidRPr="006D287C" w:rsidRDefault="007E0960" w:rsidP="007E0960">
      <w:pPr>
        <w:shd w:val="clear" w:color="auto" w:fill="00B0F0"/>
        <w:jc w:val="center"/>
        <w:rPr>
          <w:b/>
          <w:bCs/>
          <w:i/>
          <w:color w:val="FFFFFF" w:themeColor="background1"/>
          <w:lang w:val="en-US"/>
        </w:rPr>
      </w:pPr>
      <w:r w:rsidRPr="006D287C">
        <w:rPr>
          <w:b/>
          <w:bCs/>
          <w:i/>
          <w:color w:val="FFFFFF" w:themeColor="background1"/>
          <w:lang w:val="en-US"/>
        </w:rPr>
        <w:t>True story</w:t>
      </w:r>
    </w:p>
    <w:p w:rsidR="007E0960" w:rsidRPr="00B21945" w:rsidRDefault="007E0960" w:rsidP="007E0960">
      <w:pPr>
        <w:shd w:val="clear" w:color="auto" w:fill="FFFFFF" w:themeFill="background1"/>
        <w:jc w:val="both"/>
        <w:rPr>
          <w:i/>
          <w:lang w:val="en-US" w:eastAsia="ja-JP"/>
        </w:rPr>
      </w:pPr>
    </w:p>
    <w:p w:rsidR="003467BC" w:rsidRDefault="007E0960" w:rsidP="007E0960">
      <w:pPr>
        <w:shd w:val="clear" w:color="auto" w:fill="DAEEF3" w:themeFill="accent5" w:themeFillTint="33"/>
        <w:spacing w:after="100" w:afterAutospacing="1"/>
        <w:jc w:val="both"/>
        <w:rPr>
          <w:i/>
          <w:lang w:val="en-US" w:eastAsia="ja-JP"/>
        </w:rPr>
      </w:pPr>
      <w:r>
        <w:rPr>
          <w:i/>
          <w:lang w:val="en-US" w:eastAsia="ja-JP"/>
        </w:rPr>
        <w:t xml:space="preserve">A supplier </w:t>
      </w:r>
      <w:r w:rsidRPr="007E0960">
        <w:rPr>
          <w:i/>
          <w:lang w:val="en-US" w:eastAsia="ja-JP"/>
        </w:rPr>
        <w:t xml:space="preserve">was suspicious of </w:t>
      </w:r>
      <w:r w:rsidR="009B0E42">
        <w:rPr>
          <w:i/>
          <w:lang w:val="en-US" w:eastAsia="ja-JP"/>
        </w:rPr>
        <w:t>an</w:t>
      </w:r>
      <w:r w:rsidRPr="007E0960">
        <w:rPr>
          <w:i/>
          <w:lang w:val="en-US" w:eastAsia="ja-JP"/>
        </w:rPr>
        <w:t xml:space="preserve"> electronic component they had just received</w:t>
      </w:r>
      <w:r>
        <w:rPr>
          <w:i/>
          <w:lang w:val="en-US" w:eastAsia="ja-JP"/>
        </w:rPr>
        <w:t>. T</w:t>
      </w:r>
      <w:r w:rsidRPr="007E0960">
        <w:rPr>
          <w:i/>
          <w:lang w:val="en-US" w:eastAsia="ja-JP"/>
        </w:rPr>
        <w:t xml:space="preserve">he surface </w:t>
      </w:r>
      <w:r w:rsidR="003467BC" w:rsidRPr="007E0960">
        <w:rPr>
          <w:i/>
          <w:lang w:val="en-US" w:eastAsia="ja-JP"/>
        </w:rPr>
        <w:t>smoothness</w:t>
      </w:r>
      <w:r w:rsidRPr="007E0960">
        <w:rPr>
          <w:i/>
          <w:lang w:val="en-US" w:eastAsia="ja-JP"/>
        </w:rPr>
        <w:t xml:space="preserve"> did not feel right. The customer was notified</w:t>
      </w:r>
      <w:r w:rsidR="003467BC">
        <w:rPr>
          <w:i/>
          <w:lang w:val="en-US" w:eastAsia="ja-JP"/>
        </w:rPr>
        <w:t>. T</w:t>
      </w:r>
      <w:r w:rsidRPr="007E0960">
        <w:rPr>
          <w:i/>
          <w:lang w:val="en-US" w:eastAsia="ja-JP"/>
        </w:rPr>
        <w:t xml:space="preserve">he component was </w:t>
      </w:r>
      <w:r w:rsidR="003467BC">
        <w:rPr>
          <w:i/>
          <w:lang w:val="en-US" w:eastAsia="ja-JP"/>
        </w:rPr>
        <w:t xml:space="preserve">segregated and an </w:t>
      </w:r>
      <w:r w:rsidRPr="007E0960">
        <w:rPr>
          <w:i/>
          <w:lang w:val="en-US" w:eastAsia="ja-JP"/>
        </w:rPr>
        <w:t>investigat</w:t>
      </w:r>
      <w:r w:rsidR="003467BC">
        <w:rPr>
          <w:i/>
          <w:lang w:val="en-US" w:eastAsia="ja-JP"/>
        </w:rPr>
        <w:t xml:space="preserve">ion was carried out and found that the component was </w:t>
      </w:r>
      <w:r w:rsidRPr="007E0960">
        <w:rPr>
          <w:i/>
          <w:lang w:val="en-US" w:eastAsia="ja-JP"/>
        </w:rPr>
        <w:t>counterfeit. The top surface had been sanded down and re-marked.</w:t>
      </w:r>
      <w:r w:rsidR="003467BC">
        <w:rPr>
          <w:i/>
          <w:lang w:val="en-US" w:eastAsia="ja-JP"/>
        </w:rPr>
        <w:t xml:space="preserve"> The batch was scrapped and the external provider was red-listed.</w:t>
      </w:r>
    </w:p>
    <w:p w:rsidR="003467BC" w:rsidRPr="007E0960" w:rsidRDefault="007E0960" w:rsidP="007E0960">
      <w:pPr>
        <w:shd w:val="clear" w:color="auto" w:fill="DAEEF3" w:themeFill="accent5" w:themeFillTint="33"/>
        <w:spacing w:after="100" w:afterAutospacing="1"/>
        <w:jc w:val="both"/>
        <w:rPr>
          <w:i/>
          <w:lang w:val="en-US" w:eastAsia="ja-JP"/>
        </w:rPr>
      </w:pPr>
      <w:r w:rsidRPr="007E0960">
        <w:rPr>
          <w:i/>
          <w:lang w:val="en-US" w:eastAsia="ja-JP"/>
        </w:rPr>
        <w:t>The supply chain organi</w:t>
      </w:r>
      <w:r w:rsidR="003467BC">
        <w:rPr>
          <w:i/>
          <w:lang w:val="en-US" w:eastAsia="ja-JP"/>
        </w:rPr>
        <w:t>z</w:t>
      </w:r>
      <w:r w:rsidRPr="007E0960">
        <w:rPr>
          <w:i/>
          <w:lang w:val="en-US" w:eastAsia="ja-JP"/>
        </w:rPr>
        <w:t>ation adopted a</w:t>
      </w:r>
      <w:r w:rsidR="009B0E42">
        <w:rPr>
          <w:i/>
          <w:lang w:val="en-US" w:eastAsia="ja-JP"/>
        </w:rPr>
        <w:t>n appropriate</w:t>
      </w:r>
      <w:r w:rsidR="003467BC">
        <w:rPr>
          <w:i/>
          <w:lang w:val="en-US" w:eastAsia="ja-JP"/>
        </w:rPr>
        <w:t xml:space="preserve"> </w:t>
      </w:r>
      <w:r w:rsidRPr="007E0960">
        <w:rPr>
          <w:i/>
          <w:lang w:val="en-US" w:eastAsia="ja-JP"/>
        </w:rPr>
        <w:t>questioning attitude and took the correct action.</w:t>
      </w:r>
      <w:r w:rsidR="003467BC" w:rsidRPr="007E0960">
        <w:rPr>
          <w:i/>
          <w:lang w:val="en-US" w:eastAsia="ja-JP"/>
        </w:rPr>
        <w:t xml:space="preserve"> </w:t>
      </w:r>
    </w:p>
    <w:p w:rsidR="004D31E9" w:rsidRDefault="004D31E9" w:rsidP="004D31E9">
      <w:pPr>
        <w:pStyle w:val="NormalWeb"/>
        <w:rPr>
          <w:lang w:val="en-US"/>
        </w:rPr>
      </w:pPr>
      <w:r>
        <w:rPr>
          <w:lang w:val="en-US"/>
        </w:rPr>
        <w:t xml:space="preserve">Examples of </w:t>
      </w:r>
      <w:r w:rsidRPr="004D31E9">
        <w:rPr>
          <w:lang w:val="en-US"/>
        </w:rPr>
        <w:t xml:space="preserve">actions against </w:t>
      </w:r>
      <w:r>
        <w:rPr>
          <w:lang w:val="en-US"/>
        </w:rPr>
        <w:t>counterfeit, fraudulent or suspicious items:</w:t>
      </w:r>
    </w:p>
    <w:p w:rsidR="004D31E9" w:rsidRPr="004D31E9" w:rsidRDefault="004D31E9" w:rsidP="009324A9">
      <w:pPr>
        <w:pStyle w:val="NormalWeb"/>
        <w:numPr>
          <w:ilvl w:val="0"/>
          <w:numId w:val="160"/>
        </w:numPr>
        <w:jc w:val="both"/>
        <w:rPr>
          <w:lang w:val="en-US"/>
        </w:rPr>
      </w:pPr>
      <w:r w:rsidRPr="004D31E9">
        <w:rPr>
          <w:lang w:val="en-US"/>
        </w:rPr>
        <w:t>work with reputable and approved producers, suppliers and distributors</w:t>
      </w:r>
    </w:p>
    <w:p w:rsidR="006F5E7F" w:rsidRDefault="006F5E7F" w:rsidP="009324A9">
      <w:pPr>
        <w:pStyle w:val="NormalWeb"/>
        <w:numPr>
          <w:ilvl w:val="0"/>
          <w:numId w:val="160"/>
        </w:numPr>
        <w:jc w:val="both"/>
        <w:rPr>
          <w:lang w:val="en-US"/>
        </w:rPr>
      </w:pPr>
      <w:r w:rsidRPr="006F5E7F">
        <w:rPr>
          <w:lang w:val="en-US"/>
        </w:rPr>
        <w:t>buy directly from the original manufacturer</w:t>
      </w:r>
    </w:p>
    <w:p w:rsidR="004D31E9" w:rsidRDefault="004D31E9" w:rsidP="009324A9">
      <w:pPr>
        <w:pStyle w:val="NormalWeb"/>
        <w:numPr>
          <w:ilvl w:val="0"/>
          <w:numId w:val="160"/>
        </w:numPr>
        <w:jc w:val="both"/>
        <w:rPr>
          <w:lang w:val="en-US"/>
        </w:rPr>
      </w:pPr>
      <w:r w:rsidRPr="004D31E9">
        <w:rPr>
          <w:lang w:val="en-US"/>
        </w:rPr>
        <w:t>reinforce incoming inspection</w:t>
      </w:r>
      <w:r w:rsidR="006F5E7F">
        <w:rPr>
          <w:lang w:val="en-US"/>
        </w:rPr>
        <w:t>:</w:t>
      </w:r>
    </w:p>
    <w:p w:rsidR="00BF56B5" w:rsidRDefault="00BF56B5" w:rsidP="009324A9">
      <w:pPr>
        <w:pStyle w:val="NormalWeb"/>
        <w:numPr>
          <w:ilvl w:val="1"/>
          <w:numId w:val="160"/>
        </w:numPr>
        <w:jc w:val="both"/>
        <w:rPr>
          <w:lang w:val="en-US"/>
        </w:rPr>
      </w:pPr>
      <w:r>
        <w:rPr>
          <w:lang w:val="en-US"/>
        </w:rPr>
        <w:t>verification of proof of conformity</w:t>
      </w:r>
    </w:p>
    <w:p w:rsidR="006F5E7F" w:rsidRDefault="006F5E7F" w:rsidP="009324A9">
      <w:pPr>
        <w:pStyle w:val="NormalWeb"/>
        <w:numPr>
          <w:ilvl w:val="1"/>
          <w:numId w:val="160"/>
        </w:numPr>
        <w:jc w:val="both"/>
        <w:rPr>
          <w:lang w:val="en-US"/>
        </w:rPr>
      </w:pPr>
      <w:r w:rsidRPr="006F5E7F">
        <w:rPr>
          <w:lang w:val="en-US"/>
        </w:rPr>
        <w:t>external visual check</w:t>
      </w:r>
    </w:p>
    <w:p w:rsidR="006F5E7F" w:rsidRDefault="006F5E7F" w:rsidP="009324A9">
      <w:pPr>
        <w:pStyle w:val="NormalWeb"/>
        <w:numPr>
          <w:ilvl w:val="1"/>
          <w:numId w:val="160"/>
        </w:numPr>
        <w:jc w:val="both"/>
        <w:rPr>
          <w:lang w:val="en-US"/>
        </w:rPr>
      </w:pPr>
      <w:r w:rsidRPr="006F5E7F">
        <w:rPr>
          <w:lang w:val="en-US"/>
        </w:rPr>
        <w:t>x-ray inspection</w:t>
      </w:r>
    </w:p>
    <w:p w:rsidR="006F5E7F" w:rsidRPr="004D31E9" w:rsidRDefault="006F5E7F" w:rsidP="009324A9">
      <w:pPr>
        <w:pStyle w:val="NormalWeb"/>
        <w:numPr>
          <w:ilvl w:val="1"/>
          <w:numId w:val="160"/>
        </w:numPr>
        <w:jc w:val="both"/>
        <w:rPr>
          <w:lang w:val="en-US"/>
        </w:rPr>
      </w:pPr>
      <w:r>
        <w:rPr>
          <w:lang w:val="en-US"/>
        </w:rPr>
        <w:t>electrical test</w:t>
      </w:r>
    </w:p>
    <w:p w:rsidR="004D31E9" w:rsidRPr="004D31E9" w:rsidRDefault="004D31E9" w:rsidP="009324A9">
      <w:pPr>
        <w:pStyle w:val="NormalWeb"/>
        <w:numPr>
          <w:ilvl w:val="0"/>
          <w:numId w:val="160"/>
        </w:numPr>
        <w:jc w:val="both"/>
        <w:rPr>
          <w:lang w:val="en-US"/>
        </w:rPr>
      </w:pPr>
      <w:r w:rsidRPr="004D31E9">
        <w:rPr>
          <w:lang w:val="en-US"/>
        </w:rPr>
        <w:t>monitor market prices (low prices = suspicion)</w:t>
      </w:r>
    </w:p>
    <w:p w:rsidR="004D31E9" w:rsidRPr="004D31E9" w:rsidRDefault="004D31E9" w:rsidP="009324A9">
      <w:pPr>
        <w:pStyle w:val="NormalWeb"/>
        <w:numPr>
          <w:ilvl w:val="0"/>
          <w:numId w:val="160"/>
        </w:numPr>
        <w:jc w:val="both"/>
        <w:rPr>
          <w:lang w:val="en-US"/>
        </w:rPr>
      </w:pPr>
      <w:r w:rsidRPr="004D31E9">
        <w:rPr>
          <w:lang w:val="en-US"/>
        </w:rPr>
        <w:t>carry out supplier audits</w:t>
      </w:r>
    </w:p>
    <w:p w:rsidR="004D31E9" w:rsidRPr="004D31E9" w:rsidRDefault="004D31E9" w:rsidP="009324A9">
      <w:pPr>
        <w:pStyle w:val="NormalWeb"/>
        <w:numPr>
          <w:ilvl w:val="0"/>
          <w:numId w:val="160"/>
        </w:numPr>
        <w:jc w:val="both"/>
        <w:rPr>
          <w:lang w:val="en-US"/>
        </w:rPr>
      </w:pPr>
      <w:r>
        <w:rPr>
          <w:lang w:val="en-US"/>
        </w:rPr>
        <w:t xml:space="preserve">learn how to </w:t>
      </w:r>
      <w:r w:rsidRPr="004D31E9">
        <w:rPr>
          <w:lang w:val="en-US"/>
        </w:rPr>
        <w:t>detect</w:t>
      </w:r>
      <w:r>
        <w:rPr>
          <w:lang w:val="en-US"/>
        </w:rPr>
        <w:t xml:space="preserve"> </w:t>
      </w:r>
      <w:r w:rsidRPr="004D31E9">
        <w:rPr>
          <w:lang w:val="en-US"/>
        </w:rPr>
        <w:t>false certificates and documents</w:t>
      </w:r>
    </w:p>
    <w:p w:rsidR="004D31E9" w:rsidRPr="004D31E9" w:rsidRDefault="004D31E9" w:rsidP="009324A9">
      <w:pPr>
        <w:pStyle w:val="NormalWeb"/>
        <w:numPr>
          <w:ilvl w:val="0"/>
          <w:numId w:val="160"/>
        </w:numPr>
        <w:jc w:val="both"/>
        <w:rPr>
          <w:lang w:val="en-US"/>
        </w:rPr>
      </w:pPr>
      <w:r w:rsidRPr="004D31E9">
        <w:rPr>
          <w:lang w:val="en-US"/>
        </w:rPr>
        <w:t>specify quality standards in contracts</w:t>
      </w:r>
    </w:p>
    <w:p w:rsidR="004D31E9" w:rsidRPr="004D31E9" w:rsidRDefault="004D31E9" w:rsidP="009324A9">
      <w:pPr>
        <w:pStyle w:val="NormalWeb"/>
        <w:numPr>
          <w:ilvl w:val="0"/>
          <w:numId w:val="160"/>
        </w:numPr>
        <w:jc w:val="both"/>
        <w:rPr>
          <w:lang w:val="en-US"/>
        </w:rPr>
      </w:pPr>
      <w:r w:rsidRPr="004D31E9">
        <w:rPr>
          <w:lang w:val="en-US"/>
        </w:rPr>
        <w:t>test materials</w:t>
      </w:r>
    </w:p>
    <w:p w:rsidR="004D31E9" w:rsidRDefault="004D31E9" w:rsidP="009324A9">
      <w:pPr>
        <w:pStyle w:val="NormalWeb"/>
        <w:numPr>
          <w:ilvl w:val="0"/>
          <w:numId w:val="160"/>
        </w:numPr>
        <w:jc w:val="both"/>
        <w:rPr>
          <w:lang w:val="en-US"/>
        </w:rPr>
      </w:pPr>
      <w:r w:rsidRPr="004D31E9">
        <w:rPr>
          <w:lang w:val="en-US"/>
        </w:rPr>
        <w:t>identify counterfeit brands</w:t>
      </w:r>
    </w:p>
    <w:p w:rsidR="00533306" w:rsidRPr="00533306" w:rsidRDefault="00533306" w:rsidP="00220435">
      <w:pPr>
        <w:pStyle w:val="NormalWeb"/>
        <w:jc w:val="both"/>
        <w:rPr>
          <w:lang w:val="en-US"/>
        </w:rPr>
      </w:pPr>
      <w:r w:rsidRPr="00533306">
        <w:rPr>
          <w:lang w:val="en-US"/>
        </w:rPr>
        <w:t>Th</w:t>
      </w:r>
      <w:r>
        <w:rPr>
          <w:lang w:val="en-US"/>
        </w:rPr>
        <w:t>e</w:t>
      </w:r>
      <w:r w:rsidRPr="00533306">
        <w:rPr>
          <w:lang w:val="en-US"/>
        </w:rPr>
        <w:t xml:space="preserve"> SAE Aerospace Standard </w:t>
      </w:r>
      <w:hyperlink r:id="rId251" w:history="1">
        <w:r w:rsidRPr="00533306">
          <w:rPr>
            <w:rStyle w:val="Lienhypertexte"/>
            <w:lang w:val="en-US"/>
          </w:rPr>
          <w:t>AS6081A</w:t>
        </w:r>
      </w:hyperlink>
      <w:r>
        <w:rPr>
          <w:lang w:val="en-US"/>
        </w:rPr>
        <w:t xml:space="preserve"> (2023) “</w:t>
      </w:r>
      <w:r w:rsidRPr="00533306">
        <w:rPr>
          <w:lang w:val="en-US"/>
        </w:rPr>
        <w:t>Counterfeit Electrical, Electronic, and Electromechanical (EEE) Parts: Avoidance, Detection, Mitigation, and Disposition - Independent Distribution</w:t>
      </w:r>
      <w:r>
        <w:rPr>
          <w:lang w:val="en-US"/>
        </w:rPr>
        <w:t xml:space="preserve">” </w:t>
      </w:r>
      <w:r w:rsidRPr="00533306">
        <w:rPr>
          <w:lang w:val="en-US"/>
        </w:rPr>
        <w:t>standardizes practices to identify reliable sources</w:t>
      </w:r>
      <w:r>
        <w:rPr>
          <w:lang w:val="en-US"/>
        </w:rPr>
        <w:t xml:space="preserve">, </w:t>
      </w:r>
      <w:r w:rsidRPr="00533306">
        <w:rPr>
          <w:lang w:val="en-US"/>
        </w:rPr>
        <w:t>control suspect counterfeit or counterfeit EEE parts, and report incidents.</w:t>
      </w:r>
    </w:p>
    <w:p w:rsidR="00220435" w:rsidRDefault="00220435" w:rsidP="00220435">
      <w:pPr>
        <w:pStyle w:val="NormalWeb"/>
        <w:jc w:val="both"/>
        <w:rPr>
          <w:lang w:val="en-US"/>
        </w:rPr>
      </w:pPr>
      <w:r w:rsidRPr="00220435">
        <w:rPr>
          <w:lang w:val="en-US"/>
        </w:rPr>
        <w:t>Mo</w:t>
      </w:r>
      <w:r>
        <w:rPr>
          <w:lang w:val="en-US"/>
        </w:rPr>
        <w:t xml:space="preserve">re details can be found in </w:t>
      </w:r>
      <w:hyperlink r:id="rId252" w:history="1">
        <w:r>
          <w:rPr>
            <w:rStyle w:val="Lienhypertexte"/>
            <w:lang w:val="en-US"/>
          </w:rPr>
          <w:t>NP</w:t>
        </w:r>
        <w:r w:rsidRPr="00B21945">
          <w:rPr>
            <w:rStyle w:val="Lienhypertexte"/>
            <w:lang w:val="en-US"/>
          </w:rPr>
          <w:t>-T-3.26</w:t>
        </w:r>
      </w:hyperlink>
      <w:r w:rsidR="00533306">
        <w:rPr>
          <w:lang w:val="en-US"/>
        </w:rPr>
        <w:t xml:space="preserve">, </w:t>
      </w:r>
      <w:r w:rsidRPr="00B21945">
        <w:rPr>
          <w:lang w:val="en-US"/>
        </w:rPr>
        <w:t>Managing Counterfeit and Fraudulent Items in the Nuclear Indus</w:t>
      </w:r>
      <w:r>
        <w:rPr>
          <w:lang w:val="en-US"/>
        </w:rPr>
        <w:t>try, IAEA, 2019</w:t>
      </w:r>
    </w:p>
    <w:p w:rsidR="00051542" w:rsidRPr="00A86E2B" w:rsidRDefault="00051542" w:rsidP="00A86E2B">
      <w:pPr>
        <w:pStyle w:val="NormalWeb"/>
        <w:shd w:val="clear" w:color="auto" w:fill="009900"/>
        <w:jc w:val="center"/>
        <w:rPr>
          <w:b/>
          <w:i/>
          <w:color w:val="FFFFFF" w:themeColor="background1"/>
          <w:lang w:val="en-US"/>
        </w:rPr>
      </w:pPr>
      <w:r w:rsidRPr="00A86E2B">
        <w:rPr>
          <w:b/>
          <w:i/>
          <w:color w:val="FFFFFF" w:themeColor="background1"/>
          <w:lang w:val="en-US"/>
        </w:rPr>
        <w:lastRenderedPageBreak/>
        <w:t>Good practices</w:t>
      </w:r>
    </w:p>
    <w:p w:rsidR="00051542" w:rsidRPr="00B21945" w:rsidRDefault="00051542" w:rsidP="00051542">
      <w:pPr>
        <w:numPr>
          <w:ilvl w:val="0"/>
          <w:numId w:val="32"/>
        </w:numPr>
        <w:spacing w:before="100" w:beforeAutospacing="1" w:after="100" w:afterAutospacing="1"/>
        <w:jc w:val="both"/>
        <w:rPr>
          <w:i/>
          <w:color w:val="008000"/>
          <w:lang w:val="en-US"/>
        </w:rPr>
      </w:pPr>
      <w:r w:rsidRPr="00B21945">
        <w:rPr>
          <w:i/>
          <w:color w:val="008000"/>
          <w:lang w:val="en-US"/>
        </w:rPr>
        <w:t>the acceptance criteria of the products are established, posted and respected</w:t>
      </w:r>
    </w:p>
    <w:p w:rsidR="001B4704" w:rsidRPr="00B21945" w:rsidRDefault="001B4704" w:rsidP="001B4704">
      <w:pPr>
        <w:numPr>
          <w:ilvl w:val="0"/>
          <w:numId w:val="32"/>
        </w:numPr>
        <w:spacing w:before="100" w:beforeAutospacing="1" w:after="100" w:afterAutospacing="1"/>
        <w:jc w:val="both"/>
        <w:rPr>
          <w:i/>
          <w:color w:val="008000"/>
          <w:lang w:val="en-US"/>
        </w:rPr>
      </w:pPr>
      <w:r w:rsidRPr="00B21945">
        <w:rPr>
          <w:i/>
          <w:color w:val="008000"/>
          <w:lang w:val="en-US"/>
        </w:rPr>
        <w:t>risks identified in production are analyzed, evaluated and treated on a case-by-case basis</w:t>
      </w:r>
    </w:p>
    <w:p w:rsidR="001B4704" w:rsidRPr="00B21945" w:rsidRDefault="001B4704" w:rsidP="001B4704">
      <w:pPr>
        <w:numPr>
          <w:ilvl w:val="0"/>
          <w:numId w:val="32"/>
        </w:numPr>
        <w:spacing w:before="100" w:beforeAutospacing="1" w:after="100" w:afterAutospacing="1"/>
        <w:jc w:val="both"/>
        <w:rPr>
          <w:i/>
          <w:color w:val="008000"/>
          <w:lang w:val="en-US"/>
        </w:rPr>
      </w:pPr>
      <w:r w:rsidRPr="00B21945">
        <w:rPr>
          <w:i/>
          <w:color w:val="008000"/>
          <w:lang w:val="en-US"/>
        </w:rPr>
        <w:t>the results of the daily check of forklift trucks are recorded in the maintenance file</w:t>
      </w:r>
    </w:p>
    <w:p w:rsidR="00051542" w:rsidRPr="00B21945" w:rsidRDefault="00051542" w:rsidP="00051542">
      <w:pPr>
        <w:numPr>
          <w:ilvl w:val="0"/>
          <w:numId w:val="32"/>
        </w:numPr>
        <w:spacing w:before="100" w:beforeAutospacing="1" w:after="100" w:afterAutospacing="1"/>
        <w:jc w:val="both"/>
        <w:rPr>
          <w:i/>
          <w:color w:val="008000"/>
          <w:lang w:val="en-US"/>
        </w:rPr>
      </w:pPr>
      <w:r w:rsidRPr="00B21945">
        <w:rPr>
          <w:i/>
          <w:color w:val="008000"/>
          <w:lang w:val="en-US"/>
        </w:rPr>
        <w:t>work instructions</w:t>
      </w:r>
      <w:r w:rsidR="0023010D" w:rsidRPr="00B21945">
        <w:rPr>
          <w:i/>
          <w:color w:val="008000"/>
          <w:lang w:val="en-US"/>
        </w:rPr>
        <w:t>,</w:t>
      </w:r>
      <w:r w:rsidRPr="00B21945">
        <w:rPr>
          <w:i/>
          <w:color w:val="008000"/>
          <w:lang w:val="en-US"/>
        </w:rPr>
        <w:t xml:space="preserve"> including critical tasks</w:t>
      </w:r>
      <w:r w:rsidR="0023010D" w:rsidRPr="00B21945">
        <w:rPr>
          <w:i/>
          <w:color w:val="008000"/>
          <w:lang w:val="en-US"/>
        </w:rPr>
        <w:t>,</w:t>
      </w:r>
      <w:r w:rsidRPr="00B21945">
        <w:rPr>
          <w:i/>
          <w:color w:val="008000"/>
          <w:lang w:val="en-US"/>
        </w:rPr>
        <w:t xml:space="preserve"> are updated</w:t>
      </w:r>
    </w:p>
    <w:p w:rsidR="00051542" w:rsidRPr="00B21945" w:rsidRDefault="00051542" w:rsidP="00051542">
      <w:pPr>
        <w:pStyle w:val="NormalWeb"/>
        <w:numPr>
          <w:ilvl w:val="0"/>
          <w:numId w:val="32"/>
        </w:numPr>
        <w:jc w:val="both"/>
        <w:rPr>
          <w:i/>
          <w:color w:val="008000"/>
          <w:lang w:val="en-US"/>
        </w:rPr>
      </w:pPr>
      <w:r w:rsidRPr="00B21945">
        <w:rPr>
          <w:i/>
          <w:color w:val="008000"/>
          <w:lang w:val="en-US"/>
        </w:rPr>
        <w:t xml:space="preserve">the instructions displayed are </w:t>
      </w:r>
      <w:r w:rsidR="00DA4203" w:rsidRPr="00B21945">
        <w:rPr>
          <w:i/>
          <w:color w:val="008000"/>
          <w:lang w:val="en-US"/>
        </w:rPr>
        <w:t xml:space="preserve">followed </w:t>
      </w:r>
      <w:r w:rsidRPr="00B21945">
        <w:rPr>
          <w:i/>
          <w:color w:val="008000"/>
          <w:lang w:val="en-US"/>
        </w:rPr>
        <w:t>by all staff</w:t>
      </w:r>
    </w:p>
    <w:p w:rsidR="008127CD" w:rsidRPr="00B21945" w:rsidRDefault="008127CD" w:rsidP="008127CD">
      <w:pPr>
        <w:pStyle w:val="NormalWeb"/>
        <w:numPr>
          <w:ilvl w:val="0"/>
          <w:numId w:val="32"/>
        </w:numPr>
        <w:jc w:val="both"/>
        <w:rPr>
          <w:i/>
          <w:color w:val="008000"/>
          <w:lang w:val="en-US"/>
        </w:rPr>
      </w:pPr>
      <w:r w:rsidRPr="00B21945">
        <w:rPr>
          <w:i/>
          <w:color w:val="008000"/>
          <w:lang w:val="en-US"/>
        </w:rPr>
        <w:t>the phases of definition and realization of the product or service are included in the project management</w:t>
      </w:r>
    </w:p>
    <w:p w:rsidR="00021930" w:rsidRPr="00B21945" w:rsidRDefault="00021930" w:rsidP="00021930">
      <w:pPr>
        <w:pStyle w:val="NormalWeb"/>
        <w:numPr>
          <w:ilvl w:val="0"/>
          <w:numId w:val="32"/>
        </w:numPr>
        <w:jc w:val="both"/>
        <w:rPr>
          <w:i/>
          <w:color w:val="008000"/>
          <w:lang w:val="en-US"/>
        </w:rPr>
      </w:pPr>
      <w:r w:rsidRPr="00B21945">
        <w:rPr>
          <w:i/>
          <w:color w:val="008000"/>
          <w:lang w:val="en-US"/>
        </w:rPr>
        <w:t>a catalog with photos of original components and materials helps staff make visual comparisons in case of doubt</w:t>
      </w:r>
    </w:p>
    <w:p w:rsidR="00051542" w:rsidRPr="00714112" w:rsidRDefault="00051542" w:rsidP="00051542">
      <w:pPr>
        <w:shd w:val="clear" w:color="auto" w:fill="FF6600"/>
        <w:jc w:val="center"/>
        <w:rPr>
          <w:b/>
          <w:i/>
          <w:color w:val="FFFFFF" w:themeColor="background1"/>
          <w:lang w:val="en-US"/>
        </w:rPr>
      </w:pPr>
      <w:r w:rsidRPr="00714112">
        <w:rPr>
          <w:b/>
          <w:i/>
          <w:color w:val="FFFFFF" w:themeColor="background1"/>
          <w:lang w:val="en-US"/>
        </w:rPr>
        <w:t>Bad practices</w:t>
      </w:r>
    </w:p>
    <w:p w:rsidR="001B4704" w:rsidRPr="00B21945" w:rsidRDefault="001B4704" w:rsidP="001B4704">
      <w:pPr>
        <w:numPr>
          <w:ilvl w:val="0"/>
          <w:numId w:val="33"/>
        </w:numPr>
        <w:spacing w:before="100" w:beforeAutospacing="1" w:after="100" w:afterAutospacing="1"/>
        <w:jc w:val="both"/>
        <w:rPr>
          <w:i/>
          <w:color w:val="FF6600"/>
          <w:lang w:val="en-US"/>
        </w:rPr>
      </w:pPr>
      <w:r w:rsidRPr="00B21945">
        <w:rPr>
          <w:i/>
          <w:color w:val="FF6600"/>
          <w:lang w:val="en-US"/>
        </w:rPr>
        <w:t>the traffic plan is not displayed</w:t>
      </w:r>
    </w:p>
    <w:p w:rsidR="001B4704" w:rsidRPr="00B21945" w:rsidRDefault="001B4704" w:rsidP="001B4704">
      <w:pPr>
        <w:numPr>
          <w:ilvl w:val="0"/>
          <w:numId w:val="33"/>
        </w:numPr>
        <w:spacing w:before="100" w:beforeAutospacing="1" w:after="100" w:afterAutospacing="1"/>
        <w:jc w:val="both"/>
        <w:rPr>
          <w:i/>
          <w:color w:val="FF6600"/>
          <w:lang w:val="en-US"/>
        </w:rPr>
      </w:pPr>
      <w:r w:rsidRPr="00B21945">
        <w:rPr>
          <w:i/>
          <w:color w:val="FF6600"/>
          <w:lang w:val="en-US"/>
        </w:rPr>
        <w:t>some people do not wear personal protective equipment</w:t>
      </w:r>
    </w:p>
    <w:p w:rsidR="001B4704" w:rsidRPr="00B21945" w:rsidRDefault="001B4704" w:rsidP="001B4704">
      <w:pPr>
        <w:numPr>
          <w:ilvl w:val="0"/>
          <w:numId w:val="33"/>
        </w:numPr>
        <w:spacing w:before="100" w:beforeAutospacing="1" w:after="100" w:afterAutospacing="1"/>
        <w:jc w:val="both"/>
        <w:rPr>
          <w:i/>
          <w:color w:val="FF6600"/>
          <w:lang w:val="en-US"/>
        </w:rPr>
      </w:pPr>
      <w:r w:rsidRPr="00B21945">
        <w:rPr>
          <w:i/>
          <w:color w:val="FF6600"/>
          <w:lang w:val="en-US"/>
        </w:rPr>
        <w:t>there are no signs prohibiting unqualified personnel from using certain machines</w:t>
      </w:r>
    </w:p>
    <w:p w:rsidR="001B4704" w:rsidRPr="00B21945" w:rsidRDefault="001B4704" w:rsidP="001B4704">
      <w:pPr>
        <w:numPr>
          <w:ilvl w:val="0"/>
          <w:numId w:val="33"/>
        </w:numPr>
        <w:spacing w:before="100" w:beforeAutospacing="1" w:after="100" w:afterAutospacing="1"/>
        <w:jc w:val="both"/>
        <w:rPr>
          <w:i/>
          <w:color w:val="FF6600"/>
          <w:lang w:val="en-US"/>
        </w:rPr>
      </w:pPr>
      <w:r w:rsidRPr="00B21945">
        <w:rPr>
          <w:i/>
          <w:color w:val="FF6600"/>
          <w:lang w:val="en-US"/>
        </w:rPr>
        <w:t>temporary and permanent changes to processes are not mastered</w:t>
      </w:r>
    </w:p>
    <w:p w:rsidR="001B4704" w:rsidRPr="00B21945" w:rsidRDefault="001B4704" w:rsidP="001B4704">
      <w:pPr>
        <w:numPr>
          <w:ilvl w:val="0"/>
          <w:numId w:val="33"/>
        </w:numPr>
        <w:spacing w:before="100" w:beforeAutospacing="1" w:after="100" w:afterAutospacing="1"/>
        <w:jc w:val="both"/>
        <w:rPr>
          <w:i/>
          <w:color w:val="FF6600"/>
          <w:lang w:val="en-US"/>
        </w:rPr>
      </w:pPr>
      <w:r w:rsidRPr="00B21945">
        <w:rPr>
          <w:i/>
          <w:color w:val="FF6600"/>
          <w:lang w:val="en-US"/>
        </w:rPr>
        <w:t>change consequences are not analyzed</w:t>
      </w:r>
    </w:p>
    <w:p w:rsidR="00051542" w:rsidRPr="00B21945" w:rsidRDefault="00051542" w:rsidP="00051542">
      <w:pPr>
        <w:numPr>
          <w:ilvl w:val="0"/>
          <w:numId w:val="33"/>
        </w:numPr>
        <w:spacing w:before="100" w:beforeAutospacing="1" w:after="100" w:afterAutospacing="1"/>
        <w:jc w:val="both"/>
        <w:rPr>
          <w:i/>
          <w:color w:val="FF6600"/>
          <w:lang w:val="en-US"/>
        </w:rPr>
      </w:pPr>
      <w:r w:rsidRPr="00B21945">
        <w:rPr>
          <w:i/>
          <w:color w:val="FF6600"/>
          <w:lang w:val="en-US"/>
        </w:rPr>
        <w:t>acceptance criteria for products</w:t>
      </w:r>
      <w:r w:rsidR="00E91A3C" w:rsidRPr="00B21945">
        <w:rPr>
          <w:i/>
          <w:color w:val="FF6600"/>
          <w:lang w:val="en-US"/>
        </w:rPr>
        <w:t xml:space="preserve"> are </w:t>
      </w:r>
      <w:r w:rsidRPr="00B21945">
        <w:rPr>
          <w:i/>
          <w:color w:val="FF6600"/>
          <w:lang w:val="en-US"/>
        </w:rPr>
        <w:t>not clearly defined</w:t>
      </w:r>
    </w:p>
    <w:p w:rsidR="00051542" w:rsidRPr="00B21945" w:rsidRDefault="002D0648" w:rsidP="00051542">
      <w:pPr>
        <w:pStyle w:val="NormalWeb"/>
        <w:numPr>
          <w:ilvl w:val="0"/>
          <w:numId w:val="33"/>
        </w:numPr>
        <w:jc w:val="both"/>
        <w:rPr>
          <w:i/>
          <w:color w:val="FF6600"/>
          <w:lang w:val="en-US"/>
        </w:rPr>
      </w:pPr>
      <w:r w:rsidRPr="00B21945">
        <w:rPr>
          <w:i/>
          <w:color w:val="FF6600"/>
          <w:lang w:val="en-US"/>
        </w:rPr>
        <w:t xml:space="preserve">records </w:t>
      </w:r>
      <w:r w:rsidR="00051542" w:rsidRPr="00B21945">
        <w:rPr>
          <w:i/>
          <w:color w:val="FF6600"/>
          <w:lang w:val="en-US"/>
        </w:rPr>
        <w:t>on processes</w:t>
      </w:r>
      <w:r w:rsidR="00E91A3C" w:rsidRPr="00B21945">
        <w:rPr>
          <w:i/>
          <w:color w:val="FF6600"/>
          <w:lang w:val="en-US"/>
        </w:rPr>
        <w:t xml:space="preserve"> </w:t>
      </w:r>
      <w:r w:rsidRPr="00B21945">
        <w:rPr>
          <w:i/>
          <w:color w:val="FF6600"/>
          <w:lang w:val="en-US"/>
        </w:rPr>
        <w:t xml:space="preserve">are </w:t>
      </w:r>
      <w:r w:rsidR="00051542" w:rsidRPr="00B21945">
        <w:rPr>
          <w:i/>
          <w:color w:val="FF6600"/>
          <w:lang w:val="en-US"/>
        </w:rPr>
        <w:t>not retained</w:t>
      </w:r>
    </w:p>
    <w:p w:rsidR="003C0A24" w:rsidRPr="00B21945" w:rsidRDefault="00051542" w:rsidP="003C0A24">
      <w:pPr>
        <w:pStyle w:val="NormalWeb"/>
        <w:numPr>
          <w:ilvl w:val="0"/>
          <w:numId w:val="33"/>
        </w:numPr>
        <w:jc w:val="both"/>
        <w:rPr>
          <w:i/>
          <w:color w:val="FF6600"/>
          <w:lang w:val="en-US"/>
        </w:rPr>
      </w:pPr>
      <w:r w:rsidRPr="00B21945">
        <w:rPr>
          <w:i/>
          <w:color w:val="FF6600"/>
          <w:lang w:val="en-US"/>
        </w:rPr>
        <w:t>the set for the use of personal protective equipment is not displayed</w:t>
      </w:r>
    </w:p>
    <w:p w:rsidR="002C5F73" w:rsidRPr="00B21945" w:rsidRDefault="002C5F73" w:rsidP="002C5F73">
      <w:pPr>
        <w:pStyle w:val="NormalWeb"/>
        <w:numPr>
          <w:ilvl w:val="0"/>
          <w:numId w:val="33"/>
        </w:numPr>
        <w:jc w:val="both"/>
        <w:rPr>
          <w:i/>
          <w:color w:val="FF6600"/>
          <w:lang w:val="en-US"/>
        </w:rPr>
      </w:pPr>
      <w:r w:rsidRPr="00B21945">
        <w:rPr>
          <w:i/>
          <w:color w:val="FF6600"/>
          <w:lang w:val="en-US"/>
        </w:rPr>
        <w:t>no internal threat awareness program for counterfeit, fraudulent or suspect items</w:t>
      </w:r>
    </w:p>
    <w:p w:rsidR="00051542" w:rsidRPr="00B21945" w:rsidRDefault="00051542" w:rsidP="00051542">
      <w:pPr>
        <w:jc w:val="both"/>
        <w:rPr>
          <w:bCs/>
          <w:lang w:val="en-US"/>
        </w:rPr>
      </w:pPr>
      <w:r w:rsidRPr="00B21945">
        <w:rPr>
          <w:b/>
          <w:bCs/>
          <w:lang w:val="en-US"/>
        </w:rPr>
        <w:t xml:space="preserve">8.2 Requirements for products and services </w:t>
      </w:r>
      <w:r w:rsidRPr="00B21945">
        <w:rPr>
          <w:bCs/>
          <w:i/>
          <w:lang w:val="en-US"/>
        </w:rPr>
        <w:t xml:space="preserve">(requirements </w:t>
      </w:r>
      <w:hyperlink r:id="rId253" w:anchor="8.2" w:history="1">
        <w:r w:rsidRPr="00B21945">
          <w:rPr>
            <w:rStyle w:val="Lienhypertexte"/>
            <w:bCs/>
            <w:i/>
            <w:lang w:val="en-US"/>
          </w:rPr>
          <w:t>1</w:t>
        </w:r>
        <w:r w:rsidR="00622C34">
          <w:rPr>
            <w:rStyle w:val="Lienhypertexte"/>
            <w:bCs/>
            <w:i/>
            <w:lang w:val="en-US"/>
          </w:rPr>
          <w:t>75</w:t>
        </w:r>
        <w:r w:rsidRPr="00B21945">
          <w:rPr>
            <w:rStyle w:val="Lienhypertexte"/>
            <w:bCs/>
            <w:i/>
            <w:lang w:val="en-US"/>
          </w:rPr>
          <w:t xml:space="preserve"> to 1</w:t>
        </w:r>
        <w:r w:rsidR="00622C34">
          <w:rPr>
            <w:rStyle w:val="Lienhypertexte"/>
            <w:bCs/>
            <w:i/>
            <w:lang w:val="en-US"/>
          </w:rPr>
          <w:t>97</w:t>
        </w:r>
      </w:hyperlink>
      <w:r w:rsidRPr="00B21945">
        <w:rPr>
          <w:bCs/>
          <w:i/>
          <w:lang w:val="en-US"/>
        </w:rPr>
        <w:t>)</w:t>
      </w:r>
    </w:p>
    <w:p w:rsidR="00051542" w:rsidRPr="00B21945" w:rsidRDefault="00051542" w:rsidP="00051542">
      <w:pPr>
        <w:rPr>
          <w:b/>
          <w:lang w:val="en-US"/>
        </w:rPr>
      </w:pPr>
    </w:p>
    <w:p w:rsidR="00051542" w:rsidRPr="00B21945" w:rsidRDefault="00051542" w:rsidP="00051542">
      <w:pPr>
        <w:rPr>
          <w:b/>
          <w:lang w:val="en-US"/>
        </w:rPr>
      </w:pPr>
      <w:r w:rsidRPr="00B21945">
        <w:rPr>
          <w:b/>
          <w:lang w:val="en-US"/>
        </w:rPr>
        <w:t>8.2.1 Customer communication</w:t>
      </w:r>
    </w:p>
    <w:p w:rsidR="00051542" w:rsidRPr="00B21945" w:rsidRDefault="00051542" w:rsidP="00051542">
      <w:pPr>
        <w:jc w:val="both"/>
        <w:rPr>
          <w:color w:val="000000"/>
          <w:lang w:val="en-US"/>
        </w:rPr>
      </w:pPr>
    </w:p>
    <w:p w:rsidR="00051542" w:rsidRPr="006D287C" w:rsidRDefault="00051542" w:rsidP="00051542">
      <w:pPr>
        <w:pStyle w:val="Titre3"/>
        <w:rPr>
          <w:color w:val="0033CC"/>
          <w:lang w:val="en-US"/>
        </w:rPr>
      </w:pPr>
      <w:r w:rsidRPr="006D287C">
        <w:rPr>
          <w:color w:val="0033CC"/>
          <w:lang w:val="en-US"/>
        </w:rPr>
        <w:t xml:space="preserve">The most important thing in communication is hearing what is not said. Peter </w:t>
      </w:r>
      <w:proofErr w:type="spellStart"/>
      <w:r w:rsidRPr="006D287C">
        <w:rPr>
          <w:color w:val="0033CC"/>
          <w:lang w:val="en-US"/>
        </w:rPr>
        <w:t>Drucker</w:t>
      </w:r>
      <w:proofErr w:type="spellEnd"/>
    </w:p>
    <w:p w:rsidR="00051542" w:rsidRPr="00B21945" w:rsidRDefault="00051542" w:rsidP="00051542">
      <w:pPr>
        <w:jc w:val="both"/>
        <w:rPr>
          <w:color w:val="000000"/>
          <w:lang w:val="en-US"/>
        </w:rPr>
      </w:pPr>
    </w:p>
    <w:p w:rsidR="00051542" w:rsidRPr="00B21945" w:rsidRDefault="00051542" w:rsidP="00051542">
      <w:pPr>
        <w:jc w:val="both"/>
        <w:rPr>
          <w:color w:val="000000"/>
          <w:lang w:val="en-US"/>
        </w:rPr>
      </w:pPr>
      <w:r w:rsidRPr="00B21945">
        <w:rPr>
          <w:color w:val="000000"/>
          <w:lang w:val="en-US"/>
        </w:rPr>
        <w:t xml:space="preserve">Communication (see sub-clause 7.4) with customers and other </w:t>
      </w:r>
      <w:r w:rsidR="001B28DB" w:rsidRPr="00B21945">
        <w:rPr>
          <w:color w:val="000000"/>
          <w:lang w:val="en-US"/>
        </w:rPr>
        <w:t>stakeholders</w:t>
      </w:r>
      <w:r w:rsidRPr="00B21945">
        <w:rPr>
          <w:color w:val="000000"/>
          <w:lang w:val="en-US"/>
        </w:rPr>
        <w:t xml:space="preserve"> covers:</w:t>
      </w:r>
    </w:p>
    <w:p w:rsidR="00051542" w:rsidRPr="00B21945" w:rsidRDefault="00051542" w:rsidP="00051542">
      <w:pPr>
        <w:jc w:val="both"/>
        <w:rPr>
          <w:color w:val="000000"/>
          <w:lang w:val="en-US"/>
        </w:rPr>
      </w:pPr>
    </w:p>
    <w:p w:rsidR="00051542" w:rsidRPr="00B21945" w:rsidRDefault="00051542" w:rsidP="00051542">
      <w:pPr>
        <w:numPr>
          <w:ilvl w:val="0"/>
          <w:numId w:val="17"/>
        </w:numPr>
        <w:jc w:val="both"/>
        <w:rPr>
          <w:color w:val="000000"/>
          <w:lang w:val="en-US"/>
        </w:rPr>
      </w:pPr>
      <w:r w:rsidRPr="00B21945">
        <w:rPr>
          <w:color w:val="000000"/>
          <w:lang w:val="en-US"/>
        </w:rPr>
        <w:t>information on the product and the service (technical specifications, terms of use and others)</w:t>
      </w:r>
    </w:p>
    <w:p w:rsidR="00051542" w:rsidRPr="00B21945" w:rsidRDefault="00051542" w:rsidP="00051542">
      <w:pPr>
        <w:numPr>
          <w:ilvl w:val="0"/>
          <w:numId w:val="17"/>
        </w:numPr>
        <w:jc w:val="both"/>
        <w:rPr>
          <w:color w:val="000000"/>
          <w:lang w:val="en-US"/>
        </w:rPr>
      </w:pPr>
      <w:r w:rsidRPr="00B21945">
        <w:rPr>
          <w:color w:val="000000"/>
          <w:lang w:val="en-US"/>
        </w:rPr>
        <w:t>consultations, contracts, amendments, concessions and orders</w:t>
      </w:r>
    </w:p>
    <w:p w:rsidR="00051542" w:rsidRPr="00B21945" w:rsidRDefault="00051542" w:rsidP="00051542">
      <w:pPr>
        <w:numPr>
          <w:ilvl w:val="0"/>
          <w:numId w:val="17"/>
        </w:numPr>
        <w:jc w:val="both"/>
        <w:rPr>
          <w:color w:val="000000"/>
          <w:lang w:val="en-US"/>
        </w:rPr>
      </w:pPr>
      <w:r w:rsidRPr="00B21945">
        <w:rPr>
          <w:color w:val="000000"/>
          <w:lang w:val="en-US"/>
        </w:rPr>
        <w:t>the perception of customers, including their claims</w:t>
      </w:r>
    </w:p>
    <w:p w:rsidR="00051542" w:rsidRPr="00B21945" w:rsidRDefault="00051542" w:rsidP="00051542">
      <w:pPr>
        <w:numPr>
          <w:ilvl w:val="0"/>
          <w:numId w:val="17"/>
        </w:numPr>
        <w:jc w:val="both"/>
        <w:rPr>
          <w:color w:val="000000"/>
          <w:lang w:val="en-US"/>
        </w:rPr>
      </w:pPr>
      <w:r w:rsidRPr="00B21945">
        <w:rPr>
          <w:color w:val="000000"/>
          <w:lang w:val="en-US"/>
        </w:rPr>
        <w:t>protection and safeguard of customer property</w:t>
      </w:r>
    </w:p>
    <w:p w:rsidR="00051542" w:rsidRDefault="00051542" w:rsidP="00051542">
      <w:pPr>
        <w:numPr>
          <w:ilvl w:val="0"/>
          <w:numId w:val="17"/>
        </w:numPr>
        <w:jc w:val="both"/>
        <w:rPr>
          <w:color w:val="000000"/>
          <w:lang w:val="en-US"/>
        </w:rPr>
      </w:pPr>
      <w:r w:rsidRPr="00B21945">
        <w:rPr>
          <w:color w:val="000000"/>
          <w:lang w:val="en-US"/>
        </w:rPr>
        <w:t>response requirements following an emergency action</w:t>
      </w:r>
    </w:p>
    <w:p w:rsidR="00D02259" w:rsidRPr="00B21945" w:rsidRDefault="00D02259" w:rsidP="00D02259">
      <w:pPr>
        <w:numPr>
          <w:ilvl w:val="0"/>
          <w:numId w:val="17"/>
        </w:numPr>
        <w:jc w:val="both"/>
        <w:rPr>
          <w:color w:val="000000"/>
          <w:lang w:val="en-US"/>
        </w:rPr>
      </w:pPr>
      <w:r w:rsidRPr="00D02259">
        <w:rPr>
          <w:color w:val="000000"/>
          <w:lang w:val="en-US"/>
        </w:rPr>
        <w:t>handle interfaces with external parties</w:t>
      </w:r>
    </w:p>
    <w:p w:rsidR="00051542" w:rsidRPr="00B21945" w:rsidRDefault="00051542" w:rsidP="00051542">
      <w:pPr>
        <w:ind w:left="360"/>
        <w:jc w:val="both"/>
        <w:rPr>
          <w:color w:val="000000"/>
          <w:lang w:val="en-US"/>
        </w:rPr>
      </w:pPr>
    </w:p>
    <w:p w:rsidR="00051542" w:rsidRPr="00B21945" w:rsidRDefault="00051542" w:rsidP="00051542">
      <w:pPr>
        <w:jc w:val="both"/>
        <w:rPr>
          <w:b/>
          <w:bCs/>
          <w:lang w:val="en-US"/>
        </w:rPr>
      </w:pPr>
      <w:r w:rsidRPr="00B21945">
        <w:rPr>
          <w:b/>
          <w:bCs/>
          <w:lang w:val="en-US"/>
        </w:rPr>
        <w:t>8.2.2 Determining the requirements related to products and services</w:t>
      </w:r>
    </w:p>
    <w:p w:rsidR="00051542" w:rsidRPr="00B21945" w:rsidRDefault="00051542" w:rsidP="00051542">
      <w:pPr>
        <w:jc w:val="both"/>
        <w:rPr>
          <w:b/>
          <w:bCs/>
          <w:lang w:val="en-US"/>
        </w:rPr>
      </w:pPr>
    </w:p>
    <w:p w:rsidR="00051542" w:rsidRPr="00B21945" w:rsidRDefault="00051542" w:rsidP="00051542">
      <w:pPr>
        <w:jc w:val="both"/>
        <w:rPr>
          <w:bCs/>
          <w:lang w:val="en-US"/>
        </w:rPr>
      </w:pPr>
      <w:r w:rsidRPr="00B21945">
        <w:rPr>
          <w:bCs/>
          <w:lang w:val="en-US"/>
        </w:rPr>
        <w:t>The necessary requirements for products and services that the company is offering are determined and meet applicable statutory and regulatory requirements.</w:t>
      </w:r>
    </w:p>
    <w:p w:rsidR="00051542" w:rsidRPr="00B21945" w:rsidRDefault="00051542" w:rsidP="00051542">
      <w:pPr>
        <w:jc w:val="both"/>
        <w:rPr>
          <w:bCs/>
          <w:lang w:val="en-US"/>
        </w:rPr>
      </w:pPr>
    </w:p>
    <w:p w:rsidR="00051542" w:rsidRPr="00B21945" w:rsidRDefault="00051542" w:rsidP="00051542">
      <w:pPr>
        <w:jc w:val="both"/>
        <w:rPr>
          <w:bCs/>
          <w:lang w:val="en-US"/>
        </w:rPr>
      </w:pPr>
      <w:r w:rsidRPr="00B21945">
        <w:rPr>
          <w:bCs/>
          <w:lang w:val="en-US"/>
        </w:rPr>
        <w:t>Top management is committed to respond to any complaint relating to the requirements of its products and services.</w:t>
      </w:r>
    </w:p>
    <w:p w:rsidR="00051542" w:rsidRPr="00B21945" w:rsidRDefault="00051542" w:rsidP="00051542">
      <w:pPr>
        <w:jc w:val="both"/>
        <w:rPr>
          <w:bCs/>
          <w:lang w:val="en-US"/>
        </w:rPr>
      </w:pPr>
    </w:p>
    <w:p w:rsidR="00051542" w:rsidRPr="00B21945" w:rsidRDefault="00051542" w:rsidP="00051542">
      <w:pPr>
        <w:jc w:val="both"/>
        <w:rPr>
          <w:b/>
          <w:bCs/>
          <w:lang w:val="en-US"/>
        </w:rPr>
      </w:pPr>
      <w:r w:rsidRPr="00B21945">
        <w:rPr>
          <w:b/>
          <w:bCs/>
          <w:lang w:val="en-US"/>
        </w:rPr>
        <w:t>8.2.3 Review of requirements related to products and services</w:t>
      </w:r>
    </w:p>
    <w:p w:rsidR="00051542" w:rsidRPr="00B21945" w:rsidRDefault="00051542" w:rsidP="00051542">
      <w:pPr>
        <w:jc w:val="both"/>
        <w:rPr>
          <w:b/>
          <w:bCs/>
          <w:lang w:val="en-US"/>
        </w:rPr>
      </w:pPr>
    </w:p>
    <w:p w:rsidR="00051542" w:rsidRPr="00B21945" w:rsidRDefault="00051542" w:rsidP="00051542">
      <w:pPr>
        <w:jc w:val="both"/>
        <w:rPr>
          <w:bCs/>
          <w:lang w:val="en-US"/>
        </w:rPr>
      </w:pPr>
      <w:r w:rsidRPr="00B21945">
        <w:rPr>
          <w:bCs/>
          <w:lang w:val="en-US"/>
        </w:rPr>
        <w:t>Before committing to providing the products and services</w:t>
      </w:r>
      <w:r w:rsidR="00DA4203" w:rsidRPr="00B21945">
        <w:rPr>
          <w:bCs/>
          <w:lang w:val="en-US"/>
        </w:rPr>
        <w:t>,</w:t>
      </w:r>
      <w:r w:rsidRPr="00B21945">
        <w:rPr>
          <w:bCs/>
          <w:lang w:val="en-US"/>
        </w:rPr>
        <w:t xml:space="preserve"> the staff reviews the requirements:</w:t>
      </w:r>
    </w:p>
    <w:p w:rsidR="00051542" w:rsidRPr="00B21945" w:rsidRDefault="00051542" w:rsidP="00051542">
      <w:pPr>
        <w:jc w:val="both"/>
        <w:rPr>
          <w:bCs/>
          <w:lang w:val="en-US"/>
        </w:rPr>
      </w:pPr>
    </w:p>
    <w:p w:rsidR="00051542" w:rsidRPr="00B21945" w:rsidRDefault="00051542" w:rsidP="009324A9">
      <w:pPr>
        <w:pStyle w:val="Paragraphedeliste"/>
        <w:numPr>
          <w:ilvl w:val="0"/>
          <w:numId w:val="114"/>
        </w:numPr>
        <w:jc w:val="both"/>
        <w:rPr>
          <w:rFonts w:ascii="Arial" w:hAnsi="Arial" w:cs="Arial"/>
          <w:bCs/>
          <w:lang w:val="en-US"/>
        </w:rPr>
      </w:pPr>
      <w:r w:rsidRPr="00B21945">
        <w:rPr>
          <w:rFonts w:ascii="Arial" w:hAnsi="Arial" w:cs="Arial"/>
          <w:bCs/>
          <w:lang w:val="en-US"/>
        </w:rPr>
        <w:lastRenderedPageBreak/>
        <w:t>specified by the customer (</w:t>
      </w:r>
      <w:r w:rsidR="0023010D" w:rsidRPr="00B21945">
        <w:rPr>
          <w:rFonts w:ascii="Arial" w:hAnsi="Arial" w:cs="Arial"/>
          <w:bCs/>
          <w:lang w:val="en-US"/>
        </w:rPr>
        <w:t xml:space="preserve">including </w:t>
      </w:r>
      <w:r w:rsidRPr="00B21945">
        <w:rPr>
          <w:rFonts w:ascii="Arial" w:hAnsi="Arial" w:cs="Arial"/>
          <w:bCs/>
          <w:lang w:val="en-US"/>
        </w:rPr>
        <w:t>requests about packaging, transportation and post-delivery)</w:t>
      </w:r>
    </w:p>
    <w:p w:rsidR="00051542" w:rsidRPr="00B21945" w:rsidRDefault="00051542" w:rsidP="009324A9">
      <w:pPr>
        <w:pStyle w:val="Paragraphedeliste"/>
        <w:numPr>
          <w:ilvl w:val="0"/>
          <w:numId w:val="114"/>
        </w:numPr>
        <w:jc w:val="both"/>
        <w:rPr>
          <w:rFonts w:ascii="Arial" w:hAnsi="Arial" w:cs="Arial"/>
          <w:bCs/>
          <w:lang w:val="en-US"/>
        </w:rPr>
      </w:pPr>
      <w:r w:rsidRPr="00B21945">
        <w:rPr>
          <w:rFonts w:ascii="Arial" w:hAnsi="Arial" w:cs="Arial"/>
          <w:bCs/>
          <w:lang w:val="en-US"/>
        </w:rPr>
        <w:t>implicit (necessary for the proper use or intended use by the customer)</w:t>
      </w:r>
    </w:p>
    <w:p w:rsidR="00051542" w:rsidRPr="00B21945" w:rsidRDefault="00051542" w:rsidP="009324A9">
      <w:pPr>
        <w:pStyle w:val="Paragraphedeliste"/>
        <w:numPr>
          <w:ilvl w:val="0"/>
          <w:numId w:val="114"/>
        </w:numPr>
        <w:jc w:val="both"/>
        <w:rPr>
          <w:rFonts w:ascii="Arial" w:hAnsi="Arial" w:cs="Arial"/>
          <w:bCs/>
          <w:lang w:val="en-US"/>
        </w:rPr>
      </w:pPr>
      <w:r w:rsidRPr="00B21945">
        <w:rPr>
          <w:rFonts w:ascii="Arial" w:hAnsi="Arial" w:cs="Arial"/>
          <w:bCs/>
          <w:lang w:val="en-US"/>
        </w:rPr>
        <w:t>internal</w:t>
      </w:r>
    </w:p>
    <w:p w:rsidR="00051542" w:rsidRPr="00B21945" w:rsidRDefault="00051542" w:rsidP="009324A9">
      <w:pPr>
        <w:pStyle w:val="Paragraphedeliste"/>
        <w:numPr>
          <w:ilvl w:val="0"/>
          <w:numId w:val="114"/>
        </w:numPr>
        <w:jc w:val="both"/>
        <w:rPr>
          <w:rFonts w:ascii="Arial" w:hAnsi="Arial" w:cs="Arial"/>
          <w:bCs/>
          <w:lang w:val="en-US"/>
        </w:rPr>
      </w:pPr>
      <w:r w:rsidRPr="00B21945">
        <w:rPr>
          <w:rFonts w:ascii="Arial" w:hAnsi="Arial" w:cs="Arial"/>
          <w:bCs/>
          <w:lang w:val="en-US"/>
        </w:rPr>
        <w:t>statutory and regulatory</w:t>
      </w:r>
    </w:p>
    <w:p w:rsidR="00051542" w:rsidRPr="00B21945" w:rsidRDefault="00051542" w:rsidP="00051542">
      <w:pPr>
        <w:jc w:val="both"/>
        <w:rPr>
          <w:bCs/>
          <w:lang w:val="en-US"/>
        </w:rPr>
      </w:pPr>
    </w:p>
    <w:p w:rsidR="00051542" w:rsidRPr="00B21945" w:rsidRDefault="00051542" w:rsidP="00051542">
      <w:pPr>
        <w:jc w:val="both"/>
        <w:rPr>
          <w:bCs/>
          <w:lang w:val="en-US"/>
        </w:rPr>
      </w:pPr>
      <w:r w:rsidRPr="00B21945">
        <w:rPr>
          <w:bCs/>
          <w:lang w:val="en-US"/>
        </w:rPr>
        <w:t>The review also takes into account the resolution of differences between the expressed requirements and those of the order.</w:t>
      </w:r>
    </w:p>
    <w:p w:rsidR="00D02259" w:rsidRDefault="00D02259" w:rsidP="00051542">
      <w:pPr>
        <w:jc w:val="both"/>
        <w:rPr>
          <w:bCs/>
          <w:lang w:val="en-US"/>
        </w:rPr>
      </w:pPr>
    </w:p>
    <w:p w:rsidR="00051542" w:rsidRPr="00B21945" w:rsidRDefault="00051542" w:rsidP="00051542">
      <w:pPr>
        <w:jc w:val="both"/>
        <w:rPr>
          <w:bCs/>
          <w:lang w:val="en-US"/>
        </w:rPr>
      </w:pPr>
      <w:r w:rsidRPr="00B21945">
        <w:rPr>
          <w:bCs/>
          <w:lang w:val="en-US"/>
        </w:rPr>
        <w:t>Any oral customer requirement is transcribed in writing and sent to the customer before acceptance.</w:t>
      </w:r>
    </w:p>
    <w:p w:rsidR="00051542" w:rsidRPr="00B21945" w:rsidRDefault="00051542" w:rsidP="00051542">
      <w:pPr>
        <w:jc w:val="both"/>
        <w:rPr>
          <w:bCs/>
          <w:lang w:val="en-US"/>
        </w:rPr>
      </w:pPr>
    </w:p>
    <w:p w:rsidR="00122E3F" w:rsidRDefault="00122E3F" w:rsidP="00122E3F">
      <w:pPr>
        <w:jc w:val="both"/>
        <w:rPr>
          <w:bCs/>
          <w:lang w:val="en-US"/>
        </w:rPr>
      </w:pPr>
      <w:r>
        <w:rPr>
          <w:bCs/>
          <w:lang w:val="en-US"/>
        </w:rPr>
        <w:t xml:space="preserve">The review of the requirements for products and services involves all relevant parties in the supply chain, including inspection and test. </w:t>
      </w:r>
    </w:p>
    <w:p w:rsidR="00122E3F" w:rsidRDefault="00122E3F" w:rsidP="00051542">
      <w:pPr>
        <w:jc w:val="both"/>
        <w:rPr>
          <w:bCs/>
          <w:lang w:val="en-US"/>
        </w:rPr>
      </w:pPr>
    </w:p>
    <w:p w:rsidR="00051542" w:rsidRPr="00B21945" w:rsidRDefault="00051542" w:rsidP="00051542">
      <w:pPr>
        <w:jc w:val="both"/>
        <w:rPr>
          <w:bCs/>
          <w:lang w:val="en-US"/>
        </w:rPr>
      </w:pPr>
      <w:r w:rsidRPr="00B21945">
        <w:rPr>
          <w:bCs/>
          <w:lang w:val="en-US"/>
        </w:rPr>
        <w:t>The results of the review of requirements, including any new requirement</w:t>
      </w:r>
      <w:r w:rsidR="00122E3F">
        <w:rPr>
          <w:bCs/>
          <w:lang w:val="en-US"/>
        </w:rPr>
        <w:t xml:space="preserve"> and actions taken as a result of the review</w:t>
      </w:r>
      <w:r w:rsidRPr="00B21945">
        <w:rPr>
          <w:bCs/>
          <w:lang w:val="en-US"/>
        </w:rPr>
        <w:t>, are retained.</w:t>
      </w:r>
      <w:r w:rsidRPr="00B21945">
        <w:rPr>
          <w:noProof/>
          <w:color w:val="000000"/>
          <w:lang w:val="en-US" w:eastAsia="en-GB"/>
        </w:rPr>
        <w:t xml:space="preserve"> </w:t>
      </w:r>
      <w:r w:rsidRPr="00B21945">
        <w:rPr>
          <w:noProof/>
          <w:color w:val="000000"/>
        </w:rPr>
        <w:drawing>
          <wp:inline distT="0" distB="0" distL="0" distR="0" wp14:anchorId="0962C989" wp14:editId="2DDA3502">
            <wp:extent cx="219075" cy="266700"/>
            <wp:effectExtent l="0" t="0" r="9525" b="0"/>
            <wp:docPr id="133" name="Picture 80"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enregistrement"/>
                    <pic:cNvPicPr>
                      <a:picLocks noChangeAspect="1" noChangeArrowheads="1"/>
                    </pic:cNvPicPr>
                  </pic:nvPicPr>
                  <pic:blipFill>
                    <a:blip r:embed="rId215" cstate="print"/>
                    <a:stretch>
                      <a:fillRect/>
                    </a:stretch>
                  </pic:blipFill>
                  <pic:spPr bwMode="auto">
                    <a:xfrm>
                      <a:off x="0" y="0"/>
                      <a:ext cx="219075" cy="266700"/>
                    </a:xfrm>
                    <a:prstGeom prst="rect">
                      <a:avLst/>
                    </a:prstGeom>
                    <a:noFill/>
                    <a:ln>
                      <a:noFill/>
                    </a:ln>
                  </pic:spPr>
                </pic:pic>
              </a:graphicData>
            </a:graphic>
          </wp:inline>
        </w:drawing>
      </w:r>
    </w:p>
    <w:p w:rsidR="00051542" w:rsidRPr="00B21945" w:rsidRDefault="00051542" w:rsidP="00051542">
      <w:pPr>
        <w:jc w:val="both"/>
        <w:rPr>
          <w:bCs/>
          <w:lang w:val="en-US"/>
        </w:rPr>
      </w:pPr>
    </w:p>
    <w:p w:rsidR="00D70C7D" w:rsidRDefault="00051542" w:rsidP="00051542">
      <w:pPr>
        <w:jc w:val="both"/>
        <w:rPr>
          <w:bCs/>
          <w:lang w:val="en-US"/>
        </w:rPr>
      </w:pPr>
      <w:r w:rsidRPr="00B21945">
        <w:rPr>
          <w:bCs/>
          <w:lang w:val="en-US"/>
        </w:rPr>
        <w:t>Once a change of a requirement is known</w:t>
      </w:r>
      <w:r w:rsidR="0023010D" w:rsidRPr="00B21945">
        <w:rPr>
          <w:bCs/>
          <w:lang w:val="en-US"/>
        </w:rPr>
        <w:t xml:space="preserve">, </w:t>
      </w:r>
      <w:r w:rsidR="00D70C7D">
        <w:rPr>
          <w:bCs/>
          <w:lang w:val="en-US"/>
        </w:rPr>
        <w:t>the change is properly determined and reviewed. D</w:t>
      </w:r>
      <w:r w:rsidRPr="00B21945">
        <w:rPr>
          <w:bCs/>
          <w:lang w:val="en-US"/>
        </w:rPr>
        <w:t xml:space="preserve">ocumentation </w:t>
      </w:r>
      <w:r w:rsidR="00D70C7D">
        <w:rPr>
          <w:bCs/>
          <w:lang w:val="en-US"/>
        </w:rPr>
        <w:t xml:space="preserve">is updated </w:t>
      </w:r>
      <w:r w:rsidR="00D70C7D" w:rsidRPr="00B21945">
        <w:rPr>
          <w:bCs/>
          <w:lang w:val="en-US"/>
        </w:rPr>
        <w:t xml:space="preserve">as quickly as possible and </w:t>
      </w:r>
      <w:r w:rsidR="00D70C7D">
        <w:rPr>
          <w:bCs/>
          <w:lang w:val="en-US"/>
        </w:rPr>
        <w:t xml:space="preserve">the personnel </w:t>
      </w:r>
      <w:r w:rsidR="00D70C7D" w:rsidRPr="00B21945">
        <w:rPr>
          <w:bCs/>
          <w:lang w:val="en-US"/>
        </w:rPr>
        <w:t>concerned are</w:t>
      </w:r>
      <w:r w:rsidR="00D70C7D">
        <w:rPr>
          <w:bCs/>
          <w:lang w:val="en-US"/>
        </w:rPr>
        <w:t xml:space="preserve"> kept informed without delay</w:t>
      </w:r>
      <w:r w:rsidRPr="00B21945">
        <w:rPr>
          <w:bCs/>
          <w:lang w:val="en-US"/>
        </w:rPr>
        <w:t>.</w:t>
      </w:r>
    </w:p>
    <w:p w:rsidR="00051542" w:rsidRPr="00A86E2B" w:rsidRDefault="00051542" w:rsidP="00A86E2B">
      <w:pPr>
        <w:pStyle w:val="NormalWeb"/>
        <w:shd w:val="clear" w:color="auto" w:fill="009900"/>
        <w:tabs>
          <w:tab w:val="left" w:pos="3510"/>
          <w:tab w:val="center" w:pos="4950"/>
        </w:tabs>
        <w:rPr>
          <w:b/>
          <w:i/>
          <w:color w:val="FFFFFF" w:themeColor="background1"/>
          <w:lang w:val="en-US"/>
        </w:rPr>
      </w:pPr>
      <w:r w:rsidRPr="00B21945">
        <w:rPr>
          <w:i/>
          <w:color w:val="FFFFFF" w:themeColor="background1"/>
          <w:lang w:val="en-US"/>
        </w:rPr>
        <w:tab/>
      </w:r>
      <w:r w:rsidRPr="00B21945">
        <w:rPr>
          <w:i/>
          <w:color w:val="FFFFFF" w:themeColor="background1"/>
          <w:lang w:val="en-US"/>
        </w:rPr>
        <w:tab/>
      </w:r>
      <w:r w:rsidRPr="00A86E2B">
        <w:rPr>
          <w:b/>
          <w:i/>
          <w:color w:val="FFFFFF" w:themeColor="background1"/>
          <w:lang w:val="en-US"/>
        </w:rPr>
        <w:t>Good practices</w:t>
      </w:r>
    </w:p>
    <w:p w:rsidR="00051542" w:rsidRPr="00B21945" w:rsidRDefault="00051542" w:rsidP="00051542">
      <w:pPr>
        <w:numPr>
          <w:ilvl w:val="0"/>
          <w:numId w:val="28"/>
        </w:numPr>
        <w:spacing w:before="100" w:beforeAutospacing="1" w:after="100" w:afterAutospacing="1"/>
        <w:jc w:val="both"/>
        <w:rPr>
          <w:i/>
          <w:color w:val="008000"/>
          <w:lang w:val="en-US"/>
        </w:rPr>
      </w:pPr>
      <w:r w:rsidRPr="00B21945">
        <w:rPr>
          <w:i/>
          <w:color w:val="008000"/>
          <w:lang w:val="en-US"/>
        </w:rPr>
        <w:t>methods and responsibilities for responding are known to all</w:t>
      </w:r>
    </w:p>
    <w:p w:rsidR="00051542" w:rsidRPr="00B21945" w:rsidRDefault="00051542" w:rsidP="00051542">
      <w:pPr>
        <w:numPr>
          <w:ilvl w:val="0"/>
          <w:numId w:val="28"/>
        </w:numPr>
        <w:spacing w:before="100" w:beforeAutospacing="1" w:after="100" w:afterAutospacing="1"/>
        <w:jc w:val="both"/>
        <w:rPr>
          <w:i/>
          <w:color w:val="008000"/>
          <w:lang w:val="en-US"/>
        </w:rPr>
      </w:pPr>
      <w:r w:rsidRPr="00B21945">
        <w:rPr>
          <w:i/>
          <w:color w:val="008000"/>
          <w:lang w:val="en-US"/>
        </w:rPr>
        <w:t>any order acceptance is preceded by an analysis of the changes requested by the customer</w:t>
      </w:r>
    </w:p>
    <w:p w:rsidR="00051542" w:rsidRPr="00714112" w:rsidRDefault="00051542" w:rsidP="00051542">
      <w:pPr>
        <w:shd w:val="clear" w:color="auto" w:fill="FF6600"/>
        <w:jc w:val="center"/>
        <w:rPr>
          <w:b/>
          <w:i/>
          <w:color w:val="FFFFFF" w:themeColor="background1"/>
          <w:lang w:val="en-US"/>
        </w:rPr>
      </w:pPr>
      <w:r w:rsidRPr="00714112">
        <w:rPr>
          <w:b/>
          <w:i/>
          <w:color w:val="FFFFFF" w:themeColor="background1"/>
          <w:lang w:val="en-US"/>
        </w:rPr>
        <w:t>Bad practices</w:t>
      </w:r>
    </w:p>
    <w:p w:rsidR="00051542" w:rsidRPr="00B21945" w:rsidRDefault="00051542" w:rsidP="00051542">
      <w:pPr>
        <w:pStyle w:val="NormalWeb"/>
        <w:numPr>
          <w:ilvl w:val="0"/>
          <w:numId w:val="44"/>
        </w:numPr>
        <w:jc w:val="both"/>
        <w:rPr>
          <w:i/>
          <w:color w:val="FF6600"/>
          <w:lang w:val="en-US"/>
        </w:rPr>
      </w:pPr>
      <w:r w:rsidRPr="00B21945">
        <w:rPr>
          <w:i/>
          <w:color w:val="FF6600"/>
          <w:lang w:val="en-US"/>
        </w:rPr>
        <w:t>responsibilities for communication with customers are not known to some people</w:t>
      </w:r>
    </w:p>
    <w:p w:rsidR="00051542" w:rsidRPr="00B21945" w:rsidRDefault="00051542" w:rsidP="00051542">
      <w:pPr>
        <w:pStyle w:val="NormalWeb"/>
        <w:numPr>
          <w:ilvl w:val="0"/>
          <w:numId w:val="44"/>
        </w:numPr>
        <w:jc w:val="both"/>
        <w:rPr>
          <w:i/>
          <w:color w:val="FF6600"/>
          <w:lang w:val="en-US"/>
        </w:rPr>
      </w:pPr>
      <w:r w:rsidRPr="00B21945">
        <w:rPr>
          <w:i/>
          <w:color w:val="FF6600"/>
          <w:lang w:val="en-US"/>
        </w:rPr>
        <w:t>claims remain unanswered or without action</w:t>
      </w:r>
    </w:p>
    <w:p w:rsidR="00051542" w:rsidRPr="00B21945" w:rsidRDefault="00051542" w:rsidP="00051542">
      <w:pPr>
        <w:jc w:val="both"/>
        <w:rPr>
          <w:bCs/>
          <w:lang w:val="en-US"/>
        </w:rPr>
      </w:pPr>
      <w:r w:rsidRPr="00B21945">
        <w:rPr>
          <w:b/>
          <w:bCs/>
          <w:lang w:val="en-US"/>
        </w:rPr>
        <w:t xml:space="preserve">8.3 Design and development </w:t>
      </w:r>
      <w:r w:rsidRPr="00B21945">
        <w:rPr>
          <w:bCs/>
          <w:i/>
          <w:lang w:val="en-US"/>
        </w:rPr>
        <w:t xml:space="preserve">(requirements </w:t>
      </w:r>
      <w:hyperlink r:id="rId254" w:anchor="8.3" w:history="1">
        <w:r w:rsidRPr="00B21945">
          <w:rPr>
            <w:rStyle w:val="Lienhypertexte"/>
            <w:bCs/>
            <w:i/>
            <w:lang w:val="en-US"/>
          </w:rPr>
          <w:t>1</w:t>
        </w:r>
        <w:r w:rsidR="00622C34">
          <w:rPr>
            <w:rStyle w:val="Lienhypertexte"/>
            <w:bCs/>
            <w:i/>
            <w:lang w:val="en-US"/>
          </w:rPr>
          <w:t>93</w:t>
        </w:r>
        <w:r w:rsidRPr="00B21945">
          <w:rPr>
            <w:rStyle w:val="Lienhypertexte"/>
            <w:bCs/>
            <w:i/>
            <w:lang w:val="en-US"/>
          </w:rPr>
          <w:t xml:space="preserve"> to </w:t>
        </w:r>
        <w:r w:rsidR="00622C34">
          <w:rPr>
            <w:rStyle w:val="Lienhypertexte"/>
            <w:bCs/>
            <w:i/>
            <w:lang w:val="en-US"/>
          </w:rPr>
          <w:t>247</w:t>
        </w:r>
      </w:hyperlink>
      <w:r w:rsidRPr="00B21945">
        <w:rPr>
          <w:bCs/>
          <w:i/>
          <w:lang w:val="en-US"/>
        </w:rPr>
        <w:t>)</w:t>
      </w:r>
    </w:p>
    <w:p w:rsidR="00051542" w:rsidRPr="00B21945" w:rsidRDefault="00051542" w:rsidP="00051542">
      <w:pPr>
        <w:jc w:val="both"/>
        <w:rPr>
          <w:bCs/>
          <w:lang w:val="en-US"/>
        </w:rPr>
      </w:pPr>
    </w:p>
    <w:p w:rsidR="00051542" w:rsidRPr="00B21945" w:rsidRDefault="00051542" w:rsidP="00051542">
      <w:pPr>
        <w:jc w:val="both"/>
        <w:rPr>
          <w:b/>
          <w:bCs/>
          <w:lang w:val="en-US"/>
        </w:rPr>
      </w:pPr>
      <w:r w:rsidRPr="00B21945">
        <w:rPr>
          <w:b/>
          <w:bCs/>
          <w:lang w:val="en-US"/>
        </w:rPr>
        <w:t>8.3.1 General</w:t>
      </w:r>
    </w:p>
    <w:p w:rsidR="00051542" w:rsidRPr="006D287C" w:rsidRDefault="00051542" w:rsidP="00051542">
      <w:pPr>
        <w:pStyle w:val="Corpsdetexte"/>
        <w:rPr>
          <w:color w:val="0033CC"/>
          <w:lang w:val="en-US"/>
        </w:rPr>
      </w:pPr>
      <w:r w:rsidRPr="006D287C">
        <w:rPr>
          <w:rStyle w:val="longtext"/>
          <w:color w:val="0033CC"/>
          <w:lang w:val="en-US"/>
        </w:rPr>
        <w:t>I have not failed. I’ve just found 10,000 ways that don’t work. Thomas Edison</w:t>
      </w:r>
    </w:p>
    <w:p w:rsidR="00051542" w:rsidRPr="00B21945" w:rsidRDefault="00051542" w:rsidP="00051542">
      <w:pPr>
        <w:spacing w:before="100" w:beforeAutospacing="1" w:after="100" w:afterAutospacing="1"/>
        <w:jc w:val="both"/>
        <w:rPr>
          <w:lang w:val="en-US"/>
        </w:rPr>
      </w:pPr>
      <w:r w:rsidRPr="00B21945">
        <w:rPr>
          <w:lang w:val="en-US"/>
        </w:rPr>
        <w:t xml:space="preserve">The activities </w:t>
      </w:r>
      <w:r w:rsidR="00DA4203" w:rsidRPr="00B21945">
        <w:rPr>
          <w:lang w:val="en-US"/>
        </w:rPr>
        <w:t>“</w:t>
      </w:r>
      <w:r w:rsidRPr="00B21945">
        <w:rPr>
          <w:lang w:val="en-US"/>
        </w:rPr>
        <w:t>acquire the resources</w:t>
      </w:r>
      <w:r w:rsidR="00DA4203" w:rsidRPr="00B21945">
        <w:rPr>
          <w:lang w:val="en-US"/>
        </w:rPr>
        <w:t>”</w:t>
      </w:r>
      <w:proofErr w:type="gramStart"/>
      <w:r w:rsidRPr="00B21945">
        <w:rPr>
          <w:lang w:val="en-US"/>
        </w:rPr>
        <w:t>,</w:t>
      </w:r>
      <w:proofErr w:type="gramEnd"/>
      <w:r w:rsidRPr="00B21945">
        <w:rPr>
          <w:lang w:val="en-US"/>
        </w:rPr>
        <w:t xml:space="preserve"> </w:t>
      </w:r>
      <w:r w:rsidR="00DA4203" w:rsidRPr="00B21945">
        <w:rPr>
          <w:lang w:val="en-US"/>
        </w:rPr>
        <w:t>“</w:t>
      </w:r>
      <w:r w:rsidRPr="00B21945">
        <w:rPr>
          <w:lang w:val="en-US"/>
        </w:rPr>
        <w:t>win the quotation</w:t>
      </w:r>
      <w:r w:rsidR="00DA4203" w:rsidRPr="00B21945">
        <w:rPr>
          <w:lang w:val="en-US"/>
        </w:rPr>
        <w:t>”</w:t>
      </w:r>
      <w:r w:rsidRPr="00B21945">
        <w:rPr>
          <w:lang w:val="en-US"/>
        </w:rPr>
        <w:t xml:space="preserve"> and </w:t>
      </w:r>
      <w:r w:rsidR="00DA4203" w:rsidRPr="00B21945">
        <w:rPr>
          <w:lang w:val="en-US"/>
        </w:rPr>
        <w:t>“</w:t>
      </w:r>
      <w:r w:rsidRPr="00B21945">
        <w:rPr>
          <w:lang w:val="en-US"/>
        </w:rPr>
        <w:t>validate the contract</w:t>
      </w:r>
      <w:r w:rsidR="00DA4203" w:rsidRPr="00B21945">
        <w:rPr>
          <w:lang w:val="en-US"/>
        </w:rPr>
        <w:t>”</w:t>
      </w:r>
      <w:r w:rsidRPr="00B21945">
        <w:rPr>
          <w:lang w:val="en-US"/>
        </w:rPr>
        <w:t xml:space="preserve"> are prerequisites for planning the design and development process.</w:t>
      </w:r>
    </w:p>
    <w:p w:rsidR="00051542" w:rsidRPr="00B21945" w:rsidRDefault="00051542" w:rsidP="00051542">
      <w:pPr>
        <w:spacing w:before="100" w:beforeAutospacing="1" w:after="100" w:afterAutospacing="1"/>
        <w:jc w:val="both"/>
        <w:rPr>
          <w:lang w:val="en-US"/>
        </w:rPr>
      </w:pPr>
      <w:r w:rsidRPr="00B21945">
        <w:rPr>
          <w:lang w:val="en-US"/>
        </w:rPr>
        <w:t>Each stage of the “design and develop” process (cf. figure 8-1) is planned and controlled.</w:t>
      </w:r>
      <w:r w:rsidR="0087296A" w:rsidRPr="00B21945">
        <w:rPr>
          <w:lang w:val="en-US"/>
        </w:rPr>
        <w:t xml:space="preserve"> </w:t>
      </w:r>
      <w:r w:rsidR="0087296A" w:rsidRPr="00B21945">
        <w:rPr>
          <w:noProof/>
        </w:rPr>
        <w:drawing>
          <wp:inline distT="0" distB="0" distL="0" distR="0" wp14:anchorId="2FDC5FA7" wp14:editId="344E59D8">
            <wp:extent cx="390525" cy="266700"/>
            <wp:effectExtent l="0" t="0" r="9525"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183">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051542" w:rsidRPr="00B21945" w:rsidRDefault="00051542" w:rsidP="00051542">
      <w:pPr>
        <w:spacing w:before="100" w:beforeAutospacing="1" w:after="100" w:afterAutospacing="1"/>
        <w:jc w:val="center"/>
        <w:rPr>
          <w:lang w:val="en-US"/>
        </w:rPr>
      </w:pPr>
      <w:r w:rsidRPr="00B21945">
        <w:rPr>
          <w:noProof/>
        </w:rPr>
        <w:lastRenderedPageBreak/>
        <w:drawing>
          <wp:inline distT="0" distB="0" distL="0" distR="0" wp14:anchorId="3CD97495" wp14:editId="7D5A4C0C">
            <wp:extent cx="5972175" cy="2552700"/>
            <wp:effectExtent l="0" t="0" r="9525" b="0"/>
            <wp:docPr id="134" name="Imag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gif"/>
                    <pic:cNvPicPr/>
                  </pic:nvPicPr>
                  <pic:blipFill>
                    <a:blip r:embed="rId255">
                      <a:extLst>
                        <a:ext uri="{28A0092B-C50C-407E-A947-70E740481C1C}">
                          <a14:useLocalDpi xmlns:a14="http://schemas.microsoft.com/office/drawing/2010/main" val="0"/>
                        </a:ext>
                      </a:extLst>
                    </a:blip>
                    <a:stretch>
                      <a:fillRect/>
                    </a:stretch>
                  </pic:blipFill>
                  <pic:spPr>
                    <a:xfrm>
                      <a:off x="0" y="0"/>
                      <a:ext cx="5972175" cy="2552700"/>
                    </a:xfrm>
                    <a:prstGeom prst="rect">
                      <a:avLst/>
                    </a:prstGeom>
                  </pic:spPr>
                </pic:pic>
              </a:graphicData>
            </a:graphic>
          </wp:inline>
        </w:drawing>
      </w:r>
    </w:p>
    <w:p w:rsidR="00051542" w:rsidRPr="00B21945" w:rsidRDefault="00051542" w:rsidP="00051542">
      <w:pPr>
        <w:spacing w:before="100" w:beforeAutospacing="1" w:after="100" w:afterAutospacing="1"/>
        <w:jc w:val="center"/>
        <w:rPr>
          <w:i/>
          <w:iCs/>
          <w:lang w:val="en-US"/>
        </w:rPr>
      </w:pPr>
      <w:proofErr w:type="gramStart"/>
      <w:r w:rsidRPr="00B21945">
        <w:rPr>
          <w:i/>
          <w:iCs/>
          <w:lang w:val="en-US"/>
        </w:rPr>
        <w:t>Figure 8-1.</w:t>
      </w:r>
      <w:proofErr w:type="gramEnd"/>
      <w:r w:rsidRPr="00B21945">
        <w:rPr>
          <w:i/>
          <w:iCs/>
          <w:lang w:val="en-US"/>
        </w:rPr>
        <w:t xml:space="preserve"> Design and develop process</w:t>
      </w:r>
    </w:p>
    <w:p w:rsidR="00051542" w:rsidRDefault="00051542" w:rsidP="00051542">
      <w:pPr>
        <w:spacing w:before="100" w:beforeAutospacing="1" w:after="100" w:afterAutospacing="1"/>
        <w:jc w:val="both"/>
        <w:rPr>
          <w:lang w:val="en-US"/>
        </w:rPr>
      </w:pPr>
      <w:r w:rsidRPr="00B21945">
        <w:rPr>
          <w:lang w:val="en-US"/>
        </w:rPr>
        <w:t>Customer</w:t>
      </w:r>
      <w:r w:rsidR="0023010D" w:rsidRPr="00B21945">
        <w:rPr>
          <w:lang w:val="en-US"/>
        </w:rPr>
        <w:t>s</w:t>
      </w:r>
      <w:r w:rsidRPr="00B21945">
        <w:rPr>
          <w:lang w:val="en-US"/>
        </w:rPr>
        <w:t xml:space="preserve"> and other </w:t>
      </w:r>
      <w:r w:rsidR="001B28DB" w:rsidRPr="00B21945">
        <w:rPr>
          <w:lang w:val="en-US"/>
        </w:rPr>
        <w:t>stakeholders</w:t>
      </w:r>
      <w:r w:rsidR="00DA4203" w:rsidRPr="00B21945">
        <w:rPr>
          <w:lang w:val="en-US"/>
        </w:rPr>
        <w:t>’</w:t>
      </w:r>
      <w:r w:rsidRPr="00B21945">
        <w:rPr>
          <w:lang w:val="en-US"/>
        </w:rPr>
        <w:t xml:space="preserve"> requirements are determined and transformed into internal requirements.</w:t>
      </w:r>
    </w:p>
    <w:p w:rsidR="00D70C7D" w:rsidRDefault="00D70C7D" w:rsidP="00051542">
      <w:pPr>
        <w:spacing w:before="100" w:beforeAutospacing="1" w:after="100" w:afterAutospacing="1"/>
        <w:jc w:val="both"/>
        <w:rPr>
          <w:lang w:val="en-US"/>
        </w:rPr>
      </w:pPr>
      <w:r>
        <w:rPr>
          <w:lang w:val="en-US"/>
        </w:rPr>
        <w:t xml:space="preserve">Internal and external design interfaces and associated controls are established in the </w:t>
      </w:r>
      <w:r w:rsidR="009221E3">
        <w:rPr>
          <w:lang w:val="en-US"/>
        </w:rPr>
        <w:t xml:space="preserve">design and development </w:t>
      </w:r>
      <w:r>
        <w:rPr>
          <w:lang w:val="en-US"/>
        </w:rPr>
        <w:t>process.</w:t>
      </w:r>
    </w:p>
    <w:p w:rsidR="00D70C7D" w:rsidRDefault="009221E3" w:rsidP="00051542">
      <w:pPr>
        <w:spacing w:before="100" w:beforeAutospacing="1" w:after="100" w:afterAutospacing="1"/>
        <w:jc w:val="both"/>
        <w:rPr>
          <w:lang w:val="en-US"/>
        </w:rPr>
      </w:pPr>
      <w:r>
        <w:rPr>
          <w:lang w:val="en-US"/>
        </w:rPr>
        <w:t xml:space="preserve">The level of detail of </w:t>
      </w:r>
      <w:r w:rsidR="002A5B95">
        <w:rPr>
          <w:lang w:val="en-US"/>
        </w:rPr>
        <w:t xml:space="preserve">the </w:t>
      </w:r>
      <w:r>
        <w:rPr>
          <w:lang w:val="en-US"/>
        </w:rPr>
        <w:t xml:space="preserve">design and development activities is documented to avoid ambiguity and to show that </w:t>
      </w:r>
      <w:r w:rsidR="002A5B95">
        <w:rPr>
          <w:lang w:val="en-US"/>
        </w:rPr>
        <w:t xml:space="preserve">the </w:t>
      </w:r>
      <w:r>
        <w:rPr>
          <w:lang w:val="en-US"/>
        </w:rPr>
        <w:t>requirements meet the specific intended use.</w:t>
      </w:r>
    </w:p>
    <w:p w:rsidR="00234D3D" w:rsidRDefault="00234D3D" w:rsidP="00051542">
      <w:pPr>
        <w:spacing w:before="100" w:beforeAutospacing="1" w:after="100" w:afterAutospacing="1"/>
        <w:jc w:val="both"/>
        <w:rPr>
          <w:lang w:val="en-US"/>
        </w:rPr>
      </w:pPr>
      <w:r>
        <w:rPr>
          <w:lang w:val="en-US"/>
        </w:rPr>
        <w:t xml:space="preserve">The FMEA procedure, based on the </w:t>
      </w:r>
      <w:hyperlink r:id="rId256" w:history="1">
        <w:r w:rsidRPr="00234D3D">
          <w:rPr>
            <w:rStyle w:val="Lienhypertexte"/>
            <w:lang w:val="en-US"/>
          </w:rPr>
          <w:t>AIAG &amp; VDA FMEA Handbook</w:t>
        </w:r>
      </w:hyperlink>
      <w:r>
        <w:rPr>
          <w:lang w:val="en-US"/>
        </w:rPr>
        <w:t xml:space="preserve">, </w:t>
      </w:r>
      <w:r w:rsidRPr="00234D3D">
        <w:rPr>
          <w:lang w:val="en-US"/>
        </w:rPr>
        <w:t>provides a comprehensive and harmonized method for proactive risk management, leading to more robust product designs and manufacturing processes</w:t>
      </w:r>
      <w:r>
        <w:rPr>
          <w:lang w:val="en-US"/>
        </w:rPr>
        <w:t>,</w:t>
      </w:r>
      <w:r w:rsidRPr="00234D3D">
        <w:rPr>
          <w:lang w:val="en-US"/>
        </w:rPr>
        <w:t xml:space="preserve"> </w:t>
      </w:r>
      <w:r>
        <w:rPr>
          <w:lang w:val="en-US"/>
        </w:rPr>
        <w:t xml:space="preserve">cf. </w:t>
      </w:r>
      <w:hyperlink r:id="rId257" w:history="1">
        <w:r w:rsidRPr="00FE0800">
          <w:rPr>
            <w:rStyle w:val="Lienhypertexte"/>
            <w:lang w:val="en-US"/>
          </w:rPr>
          <w:t xml:space="preserve">annex </w:t>
        </w:r>
        <w:r w:rsidR="00FE0800" w:rsidRPr="00FE0800">
          <w:rPr>
            <w:rStyle w:val="Lienhypertexte"/>
            <w:lang w:val="en-US"/>
          </w:rPr>
          <w:t>17</w:t>
        </w:r>
      </w:hyperlink>
      <w:r>
        <w:rPr>
          <w:lang w:val="en-US"/>
        </w:rPr>
        <w:t>.</w:t>
      </w:r>
      <w:hyperlink r:id="rId258" w:history="1"/>
      <w:r w:rsidR="00FE0800" w:rsidRPr="00B21945">
        <w:rPr>
          <w:noProof/>
          <w:lang w:val="en-US" w:eastAsia="en-GB"/>
        </w:rPr>
        <w:t xml:space="preserve"> </w:t>
      </w:r>
      <w:r w:rsidR="00FE0800" w:rsidRPr="00B21945">
        <w:rPr>
          <w:noProof/>
        </w:rPr>
        <w:drawing>
          <wp:inline distT="0" distB="0" distL="0" distR="0" wp14:anchorId="04DB54FB" wp14:editId="6D57D34F">
            <wp:extent cx="219710" cy="267335"/>
            <wp:effectExtent l="19050" t="0" r="8890" b="0"/>
            <wp:docPr id="167" name="Picture 2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rocédure"/>
                    <pic:cNvPicPr>
                      <a:picLocks noChangeAspect="1" noChangeArrowheads="1"/>
                    </pic:cNvPicPr>
                  </pic:nvPicPr>
                  <pic:blipFill>
                    <a:blip r:embed="rId124"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234D3D" w:rsidRDefault="00234D3D" w:rsidP="00051542">
      <w:pPr>
        <w:spacing w:before="100" w:beforeAutospacing="1" w:after="100" w:afterAutospacing="1"/>
        <w:jc w:val="both"/>
        <w:rPr>
          <w:lang w:val="en-US"/>
        </w:rPr>
      </w:pPr>
      <w:r>
        <w:rPr>
          <w:lang w:val="en-US"/>
        </w:rPr>
        <w:t xml:space="preserve">Templates of a design FMEA and process FMEA are shown in </w:t>
      </w:r>
      <w:hyperlink r:id="rId259" w:history="1">
        <w:r w:rsidRPr="00FE0800">
          <w:rPr>
            <w:rStyle w:val="Lienhypertexte"/>
            <w:lang w:val="en-US"/>
          </w:rPr>
          <w:t>annex</w:t>
        </w:r>
        <w:r w:rsidR="00FE0800">
          <w:rPr>
            <w:rStyle w:val="Lienhypertexte"/>
            <w:lang w:val="en-US"/>
          </w:rPr>
          <w:t>es</w:t>
        </w:r>
        <w:r w:rsidRPr="00FE0800">
          <w:rPr>
            <w:rStyle w:val="Lienhypertexte"/>
            <w:lang w:val="en-US"/>
          </w:rPr>
          <w:t xml:space="preserve"> </w:t>
        </w:r>
        <w:r w:rsidR="00FE0800" w:rsidRPr="00FE0800">
          <w:rPr>
            <w:rStyle w:val="Lienhypertexte"/>
            <w:lang w:val="en-US"/>
          </w:rPr>
          <w:t>18</w:t>
        </w:r>
        <w:r w:rsidRPr="00FE0800">
          <w:rPr>
            <w:rStyle w:val="Lienhypertexte"/>
            <w:lang w:val="en-US"/>
          </w:rPr>
          <w:t xml:space="preserve"> and </w:t>
        </w:r>
        <w:r w:rsidR="00FE0800" w:rsidRPr="00FE0800">
          <w:rPr>
            <w:rStyle w:val="Lienhypertexte"/>
            <w:lang w:val="en-US"/>
          </w:rPr>
          <w:t>19</w:t>
        </w:r>
      </w:hyperlink>
      <w:r>
        <w:rPr>
          <w:lang w:val="en-US"/>
        </w:rPr>
        <w:t>.</w:t>
      </w:r>
      <w:r w:rsidR="00FE0800" w:rsidRPr="00FE0800">
        <w:rPr>
          <w:noProof/>
          <w:lang w:val="en-US"/>
        </w:rPr>
        <w:t xml:space="preserve"> </w:t>
      </w:r>
      <w:r w:rsidR="00FE0800" w:rsidRPr="00B21945">
        <w:rPr>
          <w:noProof/>
        </w:rPr>
        <w:drawing>
          <wp:inline distT="0" distB="0" distL="0" distR="0" wp14:anchorId="187E3F93" wp14:editId="3E59A838">
            <wp:extent cx="219710" cy="267335"/>
            <wp:effectExtent l="19050" t="0" r="8890" b="0"/>
            <wp:docPr id="165" name="Picture 54"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234D3D" w:rsidRDefault="00234D3D" w:rsidP="00051542">
      <w:pPr>
        <w:spacing w:before="100" w:beforeAutospacing="1" w:after="100" w:afterAutospacing="1"/>
        <w:jc w:val="both"/>
        <w:rPr>
          <w:lang w:val="en-US"/>
        </w:rPr>
      </w:pPr>
      <w:r>
        <w:rPr>
          <w:lang w:val="en-US"/>
        </w:rPr>
        <w:t xml:space="preserve">An example of a control plan is present in </w:t>
      </w:r>
      <w:hyperlink r:id="rId260" w:history="1">
        <w:r w:rsidRPr="00FE0800">
          <w:rPr>
            <w:rStyle w:val="Lienhypertexte"/>
            <w:lang w:val="en-US"/>
          </w:rPr>
          <w:t>annex 2</w:t>
        </w:r>
        <w:r w:rsidR="00FE0800" w:rsidRPr="00FE0800">
          <w:rPr>
            <w:rStyle w:val="Lienhypertexte"/>
            <w:lang w:val="en-US"/>
          </w:rPr>
          <w:t>0</w:t>
        </w:r>
      </w:hyperlink>
      <w:r>
        <w:rPr>
          <w:lang w:val="en-US"/>
        </w:rPr>
        <w:t>.</w:t>
      </w:r>
      <w:r w:rsidR="00FE0800" w:rsidRPr="00FE0800">
        <w:rPr>
          <w:noProof/>
          <w:lang w:val="en-US"/>
        </w:rPr>
        <w:t xml:space="preserve"> </w:t>
      </w:r>
      <w:r w:rsidR="00FE0800" w:rsidRPr="00B21945">
        <w:rPr>
          <w:noProof/>
        </w:rPr>
        <w:drawing>
          <wp:inline distT="0" distB="0" distL="0" distR="0" wp14:anchorId="187E3F93" wp14:editId="3E59A838">
            <wp:extent cx="219710" cy="267335"/>
            <wp:effectExtent l="19050" t="0" r="8890" b="0"/>
            <wp:docPr id="166" name="Picture 54"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2A5B95" w:rsidRDefault="002A5B95" w:rsidP="00051542">
      <w:pPr>
        <w:spacing w:before="100" w:beforeAutospacing="1" w:after="100" w:afterAutospacing="1"/>
        <w:jc w:val="both"/>
        <w:rPr>
          <w:lang w:val="en-US"/>
        </w:rPr>
      </w:pPr>
      <w:r w:rsidRPr="002A5B95">
        <w:rPr>
          <w:lang w:val="en-US"/>
        </w:rPr>
        <w:t>Where computer-aided design tools are used, proof that these tools are fit for purpose is available.</w:t>
      </w:r>
    </w:p>
    <w:p w:rsidR="004868C9" w:rsidRDefault="004868C9" w:rsidP="00051542">
      <w:pPr>
        <w:spacing w:before="100" w:beforeAutospacing="1" w:after="100" w:afterAutospacing="1"/>
        <w:jc w:val="both"/>
        <w:rPr>
          <w:lang w:val="en-US"/>
        </w:rPr>
      </w:pPr>
      <w:r w:rsidRPr="004868C9">
        <w:rPr>
          <w:lang w:val="en-US"/>
        </w:rPr>
        <w:t>Any subcontracting of I</w:t>
      </w:r>
      <w:r>
        <w:rPr>
          <w:lang w:val="en-US"/>
        </w:rPr>
        <w:t>TN</w:t>
      </w:r>
      <w:r w:rsidRPr="004868C9">
        <w:rPr>
          <w:lang w:val="en-US"/>
        </w:rPr>
        <w:t xml:space="preserve">S activities is </w:t>
      </w:r>
      <w:r>
        <w:rPr>
          <w:lang w:val="en-US"/>
        </w:rPr>
        <w:t xml:space="preserve">always </w:t>
      </w:r>
      <w:r w:rsidRPr="004868C9">
        <w:rPr>
          <w:lang w:val="en-US"/>
        </w:rPr>
        <w:t>entrusted to an ISO 19443 qualified company.</w:t>
      </w:r>
    </w:p>
    <w:p w:rsidR="00D437D9" w:rsidRDefault="00D437D9" w:rsidP="00D437D9">
      <w:pPr>
        <w:jc w:val="both"/>
        <w:rPr>
          <w:lang w:val="en-US"/>
        </w:rPr>
      </w:pPr>
      <w:r>
        <w:rPr>
          <w:lang w:val="en-US"/>
        </w:rPr>
        <w:t xml:space="preserve">More details of an example of a design and development process are present in Annex K, </w:t>
      </w:r>
      <w:hyperlink r:id="rId261" w:history="1">
        <w:r w:rsidRPr="008B6E39">
          <w:rPr>
            <w:rStyle w:val="Lienhypertexte"/>
            <w:lang w:val="en-US"/>
          </w:rPr>
          <w:t>ISO</w:t>
        </w:r>
        <w:r>
          <w:rPr>
            <w:rStyle w:val="Lienhypertexte"/>
            <w:lang w:val="en-US"/>
          </w:rPr>
          <w:t>/</w:t>
        </w:r>
        <w:r w:rsidRPr="008B6E39">
          <w:rPr>
            <w:rStyle w:val="Lienhypertexte"/>
            <w:lang w:val="en-US"/>
          </w:rPr>
          <w:t>TR 4450</w:t>
        </w:r>
      </w:hyperlink>
      <w:r>
        <w:rPr>
          <w:lang w:val="en-US"/>
        </w:rPr>
        <w:t>.</w:t>
      </w:r>
    </w:p>
    <w:p w:rsidR="00051542" w:rsidRPr="00B21945" w:rsidRDefault="00051542" w:rsidP="00051542">
      <w:pPr>
        <w:spacing w:before="100" w:beforeAutospacing="1" w:after="100" w:afterAutospacing="1"/>
        <w:jc w:val="both"/>
        <w:rPr>
          <w:b/>
          <w:lang w:val="en-US"/>
        </w:rPr>
      </w:pPr>
      <w:r w:rsidRPr="00B21945">
        <w:rPr>
          <w:b/>
          <w:lang w:val="en-US"/>
        </w:rPr>
        <w:t>8.3.2 Design and development planning</w:t>
      </w:r>
    </w:p>
    <w:p w:rsidR="00051542" w:rsidRPr="00B21945" w:rsidRDefault="00051542" w:rsidP="00051542">
      <w:pPr>
        <w:pStyle w:val="Corpsdetexte3"/>
        <w:spacing w:before="100" w:beforeAutospacing="1" w:after="100" w:afterAutospacing="1"/>
        <w:rPr>
          <w:lang w:val="en-US"/>
        </w:rPr>
      </w:pPr>
      <w:r w:rsidRPr="00B21945">
        <w:rPr>
          <w:lang w:val="en-US"/>
        </w:rPr>
        <w:t>For planning design and development activities</w:t>
      </w:r>
      <w:r w:rsidR="0023010D" w:rsidRPr="00B21945">
        <w:rPr>
          <w:lang w:val="en-US"/>
        </w:rPr>
        <w:t>,</w:t>
      </w:r>
      <w:r w:rsidRPr="00B21945">
        <w:rPr>
          <w:lang w:val="en-US"/>
        </w:rPr>
        <w:t xml:space="preserve"> top management takes into account:</w:t>
      </w:r>
    </w:p>
    <w:p w:rsidR="00051542" w:rsidRPr="00B21945" w:rsidRDefault="00051542" w:rsidP="009324A9">
      <w:pPr>
        <w:pStyle w:val="Corpsdetexte3"/>
        <w:numPr>
          <w:ilvl w:val="0"/>
          <w:numId w:val="115"/>
        </w:numPr>
        <w:spacing w:before="100" w:beforeAutospacing="1" w:after="100" w:afterAutospacing="1"/>
        <w:rPr>
          <w:lang w:val="en-US"/>
        </w:rPr>
      </w:pPr>
      <w:r w:rsidRPr="00B21945">
        <w:rPr>
          <w:lang w:val="en-US"/>
        </w:rPr>
        <w:t>assignment of responsibilities and authorities</w:t>
      </w:r>
    </w:p>
    <w:p w:rsidR="00051542" w:rsidRPr="00B21945" w:rsidRDefault="00051542" w:rsidP="009324A9">
      <w:pPr>
        <w:pStyle w:val="Corpsdetexte3"/>
        <w:numPr>
          <w:ilvl w:val="0"/>
          <w:numId w:val="115"/>
        </w:numPr>
        <w:spacing w:before="100" w:beforeAutospacing="1" w:after="100" w:afterAutospacing="1"/>
        <w:rPr>
          <w:lang w:val="en-US"/>
        </w:rPr>
      </w:pPr>
      <w:r w:rsidRPr="00B21945">
        <w:rPr>
          <w:lang w:val="en-US"/>
        </w:rPr>
        <w:t>internal and external resource needs</w:t>
      </w:r>
    </w:p>
    <w:p w:rsidR="00051542" w:rsidRPr="00B21945" w:rsidRDefault="00051542" w:rsidP="009324A9">
      <w:pPr>
        <w:pStyle w:val="Corpsdetexte3"/>
        <w:numPr>
          <w:ilvl w:val="0"/>
          <w:numId w:val="115"/>
        </w:numPr>
        <w:spacing w:before="100" w:beforeAutospacing="1" w:after="100" w:afterAutospacing="1"/>
        <w:rPr>
          <w:lang w:val="en-US"/>
        </w:rPr>
      </w:pPr>
      <w:r w:rsidRPr="00B21945">
        <w:rPr>
          <w:lang w:val="en-US"/>
        </w:rPr>
        <w:t>the expected level of control</w:t>
      </w:r>
    </w:p>
    <w:p w:rsidR="00051542" w:rsidRPr="00B21945" w:rsidRDefault="00051542" w:rsidP="009324A9">
      <w:pPr>
        <w:pStyle w:val="Corpsdetexte3"/>
        <w:numPr>
          <w:ilvl w:val="0"/>
          <w:numId w:val="115"/>
        </w:numPr>
        <w:spacing w:before="100" w:beforeAutospacing="1" w:after="100" w:afterAutospacing="1"/>
        <w:rPr>
          <w:lang w:val="en-US"/>
        </w:rPr>
      </w:pPr>
      <w:r w:rsidRPr="00B21945">
        <w:rPr>
          <w:lang w:val="en-US"/>
        </w:rPr>
        <w:t>the nature and complexity of the activities</w:t>
      </w:r>
    </w:p>
    <w:p w:rsidR="00051542" w:rsidRPr="00B21945" w:rsidRDefault="00051542" w:rsidP="009324A9">
      <w:pPr>
        <w:pStyle w:val="Corpsdetexte3"/>
        <w:numPr>
          <w:ilvl w:val="0"/>
          <w:numId w:val="115"/>
        </w:numPr>
        <w:spacing w:before="100" w:beforeAutospacing="1" w:after="100" w:afterAutospacing="1"/>
        <w:rPr>
          <w:lang w:val="en-US"/>
        </w:rPr>
      </w:pPr>
      <w:r w:rsidRPr="00B21945">
        <w:rPr>
          <w:lang w:val="en-US"/>
        </w:rPr>
        <w:lastRenderedPageBreak/>
        <w:t>requirements for each stage, including reviews</w:t>
      </w:r>
      <w:r w:rsidR="002A5B95">
        <w:rPr>
          <w:lang w:val="en-US"/>
        </w:rPr>
        <w:t xml:space="preserve"> and authorization before going to the next stage</w:t>
      </w:r>
    </w:p>
    <w:p w:rsidR="00051542" w:rsidRPr="00B21945" w:rsidRDefault="00051542" w:rsidP="009324A9">
      <w:pPr>
        <w:pStyle w:val="Corpsdetexte3"/>
        <w:numPr>
          <w:ilvl w:val="0"/>
          <w:numId w:val="115"/>
        </w:numPr>
        <w:spacing w:before="100" w:beforeAutospacing="1" w:after="100" w:afterAutospacing="1"/>
        <w:rPr>
          <w:lang w:val="en-US"/>
        </w:rPr>
      </w:pPr>
      <w:r w:rsidRPr="00B21945">
        <w:rPr>
          <w:lang w:val="en-US"/>
        </w:rPr>
        <w:t>effective communication between all personnel involved</w:t>
      </w:r>
    </w:p>
    <w:p w:rsidR="00051542" w:rsidRPr="00B21945" w:rsidRDefault="00051542" w:rsidP="009324A9">
      <w:pPr>
        <w:pStyle w:val="Corpsdetexte3"/>
        <w:numPr>
          <w:ilvl w:val="0"/>
          <w:numId w:val="115"/>
        </w:numPr>
        <w:spacing w:before="100" w:beforeAutospacing="1" w:after="100" w:afterAutospacing="1"/>
        <w:rPr>
          <w:lang w:val="en-US"/>
        </w:rPr>
      </w:pPr>
      <w:r w:rsidRPr="00B21945">
        <w:rPr>
          <w:lang w:val="en-US"/>
        </w:rPr>
        <w:t>customers and users participation in certain stages</w:t>
      </w:r>
    </w:p>
    <w:p w:rsidR="00051542" w:rsidRPr="00B21945" w:rsidRDefault="00051542" w:rsidP="009324A9">
      <w:pPr>
        <w:pStyle w:val="Corpsdetexte3"/>
        <w:numPr>
          <w:ilvl w:val="0"/>
          <w:numId w:val="115"/>
        </w:numPr>
        <w:spacing w:before="100" w:beforeAutospacing="1" w:after="100" w:afterAutospacing="1"/>
        <w:rPr>
          <w:lang w:val="en-US"/>
        </w:rPr>
      </w:pPr>
      <w:r w:rsidRPr="00B21945">
        <w:rPr>
          <w:lang w:val="en-US"/>
        </w:rPr>
        <w:t>the requested verifications and validations</w:t>
      </w:r>
    </w:p>
    <w:p w:rsidR="00051542" w:rsidRPr="00B21945" w:rsidRDefault="00051542" w:rsidP="009324A9">
      <w:pPr>
        <w:pStyle w:val="Corpsdetexte3"/>
        <w:numPr>
          <w:ilvl w:val="0"/>
          <w:numId w:val="115"/>
        </w:numPr>
        <w:ind w:left="714" w:hanging="357"/>
        <w:rPr>
          <w:lang w:val="en-US"/>
        </w:rPr>
      </w:pPr>
      <w:r w:rsidRPr="00B21945">
        <w:rPr>
          <w:lang w:val="en-US"/>
        </w:rPr>
        <w:t xml:space="preserve">the </w:t>
      </w:r>
      <w:r w:rsidR="002851E8" w:rsidRPr="00B21945">
        <w:rPr>
          <w:lang w:val="en-US"/>
        </w:rPr>
        <w:t>records</w:t>
      </w:r>
      <w:r w:rsidRPr="00B21945">
        <w:rPr>
          <w:lang w:val="en-US"/>
        </w:rPr>
        <w:t xml:space="preserve"> on meeting the requirements of the design and development (see </w:t>
      </w:r>
      <w:r w:rsidR="0088205B" w:rsidRPr="00B21945">
        <w:rPr>
          <w:lang w:val="en-US"/>
        </w:rPr>
        <w:t>sub-clause</w:t>
      </w:r>
      <w:r w:rsidRPr="00B21945">
        <w:rPr>
          <w:lang w:val="en-US"/>
        </w:rPr>
        <w:t xml:space="preserve"> 8.3.5)</w:t>
      </w:r>
    </w:p>
    <w:p w:rsidR="00051542" w:rsidRPr="00B21945" w:rsidRDefault="00051542" w:rsidP="00051542">
      <w:pPr>
        <w:pStyle w:val="Corpsdetexte3"/>
        <w:numPr>
          <w:ilvl w:val="0"/>
          <w:numId w:val="63"/>
        </w:numPr>
        <w:ind w:left="714" w:hanging="357"/>
        <w:rPr>
          <w:lang w:val="en-US"/>
        </w:rPr>
      </w:pPr>
      <w:r w:rsidRPr="00B21945">
        <w:rPr>
          <w:lang w:val="en-US"/>
        </w:rPr>
        <w:t>subsequent requirements of products and services</w:t>
      </w:r>
    </w:p>
    <w:p w:rsidR="00051542" w:rsidRPr="00B21945" w:rsidRDefault="00051542" w:rsidP="00051542">
      <w:pPr>
        <w:spacing w:before="100" w:beforeAutospacing="1" w:after="100" w:afterAutospacing="1"/>
        <w:jc w:val="both"/>
        <w:rPr>
          <w:b/>
          <w:lang w:val="en-US"/>
        </w:rPr>
      </w:pPr>
      <w:r w:rsidRPr="00B21945">
        <w:rPr>
          <w:b/>
          <w:lang w:val="en-US"/>
        </w:rPr>
        <w:t>8.3.3 Design and development inputs</w:t>
      </w:r>
    </w:p>
    <w:p w:rsidR="00051542" w:rsidRPr="00B21945" w:rsidRDefault="00051542" w:rsidP="00051542">
      <w:pPr>
        <w:spacing w:before="100" w:beforeAutospacing="1" w:after="100" w:afterAutospacing="1"/>
        <w:jc w:val="both"/>
        <w:rPr>
          <w:lang w:val="en-US"/>
        </w:rPr>
      </w:pPr>
      <w:r w:rsidRPr="00B21945">
        <w:rPr>
          <w:lang w:val="en-US"/>
        </w:rPr>
        <w:t>The design and development inputs are:</w:t>
      </w:r>
    </w:p>
    <w:p w:rsidR="00051542" w:rsidRPr="00B21945" w:rsidRDefault="00051542" w:rsidP="00051542">
      <w:pPr>
        <w:pStyle w:val="Paragraphedeliste"/>
        <w:numPr>
          <w:ilvl w:val="0"/>
          <w:numId w:val="76"/>
        </w:numPr>
        <w:spacing w:before="100" w:beforeAutospacing="1" w:after="100" w:afterAutospacing="1"/>
        <w:jc w:val="both"/>
        <w:rPr>
          <w:rFonts w:ascii="Arial" w:hAnsi="Arial" w:cs="Arial"/>
          <w:color w:val="000000"/>
          <w:lang w:val="en-US"/>
        </w:rPr>
      </w:pPr>
      <w:r w:rsidRPr="00B21945">
        <w:rPr>
          <w:rFonts w:ascii="Arial" w:hAnsi="Arial" w:cs="Arial"/>
          <w:color w:val="000000"/>
          <w:lang w:val="en-US"/>
        </w:rPr>
        <w:t>complete</w:t>
      </w:r>
    </w:p>
    <w:p w:rsidR="00051542" w:rsidRPr="00B21945" w:rsidRDefault="00051542" w:rsidP="00051542">
      <w:pPr>
        <w:pStyle w:val="Paragraphedeliste"/>
        <w:numPr>
          <w:ilvl w:val="0"/>
          <w:numId w:val="76"/>
        </w:numPr>
        <w:spacing w:before="100" w:beforeAutospacing="1" w:after="100" w:afterAutospacing="1"/>
        <w:jc w:val="both"/>
        <w:rPr>
          <w:rFonts w:ascii="Arial" w:hAnsi="Arial" w:cs="Arial"/>
          <w:color w:val="000000"/>
          <w:lang w:val="en-US"/>
        </w:rPr>
      </w:pPr>
      <w:r w:rsidRPr="00B21945">
        <w:rPr>
          <w:rFonts w:ascii="Arial" w:hAnsi="Arial" w:cs="Arial"/>
          <w:color w:val="000000"/>
          <w:lang w:val="en-US"/>
        </w:rPr>
        <w:t>without ambiguity</w:t>
      </w:r>
    </w:p>
    <w:p w:rsidR="00051542" w:rsidRPr="00B21945" w:rsidRDefault="00051542" w:rsidP="00051542">
      <w:pPr>
        <w:pStyle w:val="Paragraphedeliste"/>
        <w:numPr>
          <w:ilvl w:val="0"/>
          <w:numId w:val="76"/>
        </w:numPr>
        <w:spacing w:before="100" w:beforeAutospacing="1" w:after="100" w:afterAutospacing="1"/>
        <w:jc w:val="both"/>
        <w:rPr>
          <w:rFonts w:ascii="Arial" w:hAnsi="Arial" w:cs="Arial"/>
          <w:color w:val="000000"/>
          <w:lang w:val="en-US"/>
        </w:rPr>
      </w:pPr>
      <w:r w:rsidRPr="00B21945">
        <w:rPr>
          <w:rFonts w:ascii="Arial" w:hAnsi="Arial" w:cs="Arial"/>
          <w:color w:val="000000"/>
          <w:lang w:val="en-US"/>
        </w:rPr>
        <w:t>without conflicts</w:t>
      </w:r>
    </w:p>
    <w:p w:rsidR="00051542" w:rsidRPr="00B21945" w:rsidRDefault="00051542" w:rsidP="00051542">
      <w:pPr>
        <w:pStyle w:val="Paragraphedeliste"/>
        <w:numPr>
          <w:ilvl w:val="0"/>
          <w:numId w:val="76"/>
        </w:numPr>
        <w:spacing w:before="100" w:beforeAutospacing="1" w:after="100" w:afterAutospacing="1"/>
        <w:jc w:val="both"/>
        <w:rPr>
          <w:rFonts w:ascii="Arial" w:hAnsi="Arial" w:cs="Arial"/>
          <w:color w:val="000000"/>
          <w:lang w:val="en-US"/>
        </w:rPr>
      </w:pPr>
      <w:r w:rsidRPr="00B21945">
        <w:rPr>
          <w:rFonts w:ascii="Arial" w:hAnsi="Arial" w:cs="Arial"/>
          <w:color w:val="000000"/>
          <w:lang w:val="en-US"/>
        </w:rPr>
        <w:t>without contradictions</w:t>
      </w:r>
    </w:p>
    <w:p w:rsidR="00051542" w:rsidRPr="00B21945" w:rsidRDefault="00051542" w:rsidP="00051542">
      <w:pPr>
        <w:spacing w:before="100" w:beforeAutospacing="1" w:after="100" w:afterAutospacing="1"/>
        <w:jc w:val="both"/>
        <w:rPr>
          <w:lang w:val="en-US"/>
        </w:rPr>
      </w:pPr>
      <w:r w:rsidRPr="00B21945">
        <w:rPr>
          <w:lang w:val="en-US"/>
        </w:rPr>
        <w:t>Staff takes into account the:</w:t>
      </w:r>
    </w:p>
    <w:p w:rsidR="00051542" w:rsidRPr="00B21945" w:rsidRDefault="00051542" w:rsidP="00051542">
      <w:pPr>
        <w:numPr>
          <w:ilvl w:val="0"/>
          <w:numId w:val="6"/>
        </w:numPr>
        <w:jc w:val="both"/>
        <w:rPr>
          <w:color w:val="000000"/>
          <w:lang w:val="en-US"/>
        </w:rPr>
      </w:pPr>
      <w:r w:rsidRPr="00B21945">
        <w:rPr>
          <w:color w:val="000000"/>
          <w:lang w:val="en-US"/>
        </w:rPr>
        <w:t>specific functional and performance requirements</w:t>
      </w:r>
    </w:p>
    <w:p w:rsidR="00051542" w:rsidRPr="00B21945" w:rsidRDefault="00051542" w:rsidP="00051542">
      <w:pPr>
        <w:numPr>
          <w:ilvl w:val="0"/>
          <w:numId w:val="6"/>
        </w:numPr>
        <w:jc w:val="both"/>
        <w:rPr>
          <w:color w:val="000000"/>
          <w:lang w:val="en-US"/>
        </w:rPr>
      </w:pPr>
      <w:r w:rsidRPr="00B21945">
        <w:rPr>
          <w:color w:val="000000"/>
          <w:lang w:val="en-US"/>
        </w:rPr>
        <w:t>applicable statutory and regulatory requirements</w:t>
      </w:r>
    </w:p>
    <w:p w:rsidR="00051542" w:rsidRPr="00B21945" w:rsidRDefault="00051542" w:rsidP="00051542">
      <w:pPr>
        <w:numPr>
          <w:ilvl w:val="0"/>
          <w:numId w:val="6"/>
        </w:numPr>
        <w:jc w:val="both"/>
        <w:rPr>
          <w:color w:val="000000"/>
          <w:lang w:val="en-US"/>
        </w:rPr>
      </w:pPr>
      <w:r w:rsidRPr="00B21945">
        <w:rPr>
          <w:color w:val="000000"/>
          <w:lang w:val="en-US"/>
        </w:rPr>
        <w:t>previous similar projects information</w:t>
      </w:r>
    </w:p>
    <w:p w:rsidR="00051542" w:rsidRPr="00B21945" w:rsidRDefault="00051542" w:rsidP="00051542">
      <w:pPr>
        <w:numPr>
          <w:ilvl w:val="0"/>
          <w:numId w:val="6"/>
        </w:numPr>
        <w:jc w:val="both"/>
        <w:rPr>
          <w:color w:val="000000"/>
          <w:lang w:val="en-US"/>
        </w:rPr>
      </w:pPr>
      <w:r w:rsidRPr="00B21945">
        <w:rPr>
          <w:color w:val="000000"/>
          <w:lang w:val="en-US"/>
        </w:rPr>
        <w:t>internal standards, rules and traditions</w:t>
      </w:r>
    </w:p>
    <w:p w:rsidR="00051542" w:rsidRPr="00B21945" w:rsidRDefault="00051542" w:rsidP="00051542">
      <w:pPr>
        <w:numPr>
          <w:ilvl w:val="0"/>
          <w:numId w:val="6"/>
        </w:numPr>
        <w:jc w:val="both"/>
        <w:rPr>
          <w:color w:val="000000"/>
          <w:lang w:val="en-US"/>
        </w:rPr>
      </w:pPr>
      <w:r w:rsidRPr="00B21945">
        <w:rPr>
          <w:color w:val="000000"/>
          <w:lang w:val="en-US"/>
        </w:rPr>
        <w:t xml:space="preserve">impact of a </w:t>
      </w:r>
      <w:r w:rsidRPr="00B21945">
        <w:rPr>
          <w:lang w:val="en-US"/>
        </w:rPr>
        <w:t>subsequent</w:t>
      </w:r>
      <w:r w:rsidRPr="00B21945">
        <w:rPr>
          <w:color w:val="000000"/>
          <w:lang w:val="en-US"/>
        </w:rPr>
        <w:t xml:space="preserve"> inherent product and service failure</w:t>
      </w:r>
    </w:p>
    <w:p w:rsidR="00051542" w:rsidRPr="00B21945" w:rsidRDefault="00051542" w:rsidP="00051542">
      <w:pPr>
        <w:jc w:val="both"/>
        <w:rPr>
          <w:color w:val="000000"/>
          <w:lang w:val="en-US"/>
        </w:rPr>
      </w:pPr>
    </w:p>
    <w:p w:rsidR="00051542" w:rsidRPr="00B21945" w:rsidRDefault="002851E8" w:rsidP="00051542">
      <w:pPr>
        <w:jc w:val="both"/>
        <w:rPr>
          <w:noProof/>
          <w:lang w:val="en-US" w:eastAsia="en-GB"/>
        </w:rPr>
      </w:pPr>
      <w:r w:rsidRPr="00B21945">
        <w:rPr>
          <w:lang w:val="en-US"/>
        </w:rPr>
        <w:t xml:space="preserve">Records are </w:t>
      </w:r>
      <w:r w:rsidR="00051542" w:rsidRPr="00B21945">
        <w:rPr>
          <w:lang w:val="en-US"/>
        </w:rPr>
        <w:t xml:space="preserve">retained on the design and development inputs. </w:t>
      </w:r>
      <w:r w:rsidR="00051542" w:rsidRPr="00B21945">
        <w:rPr>
          <w:noProof/>
        </w:rPr>
        <w:drawing>
          <wp:inline distT="0" distB="0" distL="0" distR="0" wp14:anchorId="0C2452FC" wp14:editId="6890534E">
            <wp:extent cx="219075" cy="266700"/>
            <wp:effectExtent l="0" t="0" r="9525" b="0"/>
            <wp:docPr id="135" name="Picture 80"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enregistrement"/>
                    <pic:cNvPicPr>
                      <a:picLocks noChangeAspect="1" noChangeArrowheads="1"/>
                    </pic:cNvPicPr>
                  </pic:nvPicPr>
                  <pic:blipFill>
                    <a:blip r:embed="rId215" cstate="print">
                      <a:extLst>
                        <a:ext uri="{28A0092B-C50C-407E-A947-70E740481C1C}">
                          <a14:useLocalDpi xmlns:a14="http://schemas.microsoft.com/office/drawing/2010/main" val="0"/>
                        </a:ext>
                      </a:extLst>
                    </a:blip>
                    <a:stretch>
                      <a:fillRect/>
                    </a:stretch>
                  </pic:blipFill>
                  <pic:spPr bwMode="auto">
                    <a:xfrm>
                      <a:off x="0" y="0"/>
                      <a:ext cx="219075" cy="266700"/>
                    </a:xfrm>
                    <a:prstGeom prst="rect">
                      <a:avLst/>
                    </a:prstGeom>
                    <a:noFill/>
                    <a:ln>
                      <a:noFill/>
                    </a:ln>
                  </pic:spPr>
                </pic:pic>
              </a:graphicData>
            </a:graphic>
          </wp:inline>
        </w:drawing>
      </w:r>
    </w:p>
    <w:p w:rsidR="00051542" w:rsidRPr="00B21945" w:rsidRDefault="00051542" w:rsidP="00051542">
      <w:pPr>
        <w:jc w:val="both"/>
        <w:rPr>
          <w:noProof/>
          <w:lang w:val="en-US" w:eastAsia="en-GB"/>
        </w:rPr>
      </w:pPr>
    </w:p>
    <w:p w:rsidR="00051542" w:rsidRPr="00B21945" w:rsidRDefault="00051542" w:rsidP="00051542">
      <w:pPr>
        <w:jc w:val="both"/>
        <w:rPr>
          <w:b/>
          <w:lang w:val="en-US"/>
        </w:rPr>
      </w:pPr>
      <w:r w:rsidRPr="00B21945">
        <w:rPr>
          <w:b/>
          <w:lang w:val="en-US"/>
        </w:rPr>
        <w:t>8.3.4 Design and development controls</w:t>
      </w:r>
    </w:p>
    <w:p w:rsidR="00051542" w:rsidRPr="00B21945" w:rsidRDefault="00051542" w:rsidP="00051542">
      <w:pPr>
        <w:spacing w:before="100" w:beforeAutospacing="1" w:after="100" w:afterAutospacing="1"/>
        <w:jc w:val="both"/>
        <w:rPr>
          <w:lang w:val="en-US"/>
        </w:rPr>
      </w:pPr>
      <w:r w:rsidRPr="00B21945">
        <w:rPr>
          <w:lang w:val="en-US"/>
        </w:rPr>
        <w:t xml:space="preserve">Controlling the design and development is </w:t>
      </w:r>
      <w:r w:rsidR="00DA4203" w:rsidRPr="00B21945">
        <w:rPr>
          <w:lang w:val="en-US"/>
        </w:rPr>
        <w:t>done so</w:t>
      </w:r>
      <w:r w:rsidRPr="00B21945">
        <w:rPr>
          <w:lang w:val="en-US"/>
        </w:rPr>
        <w:t>:</w:t>
      </w:r>
    </w:p>
    <w:p w:rsidR="00051542" w:rsidRPr="00B21945" w:rsidRDefault="00051542" w:rsidP="009324A9">
      <w:pPr>
        <w:pStyle w:val="Paragraphedeliste"/>
        <w:numPr>
          <w:ilvl w:val="0"/>
          <w:numId w:val="116"/>
        </w:numPr>
        <w:spacing w:before="100" w:beforeAutospacing="1" w:after="100" w:afterAutospacing="1"/>
        <w:jc w:val="both"/>
        <w:rPr>
          <w:rFonts w:ascii="Arial" w:hAnsi="Arial" w:cs="Arial"/>
          <w:lang w:val="en-US"/>
        </w:rPr>
      </w:pPr>
      <w:r w:rsidRPr="00B21945">
        <w:rPr>
          <w:rFonts w:ascii="Arial" w:hAnsi="Arial" w:cs="Arial"/>
          <w:lang w:val="en-US"/>
        </w:rPr>
        <w:t>the expected results are formally defined</w:t>
      </w:r>
    </w:p>
    <w:p w:rsidR="00051542" w:rsidRPr="00B21945" w:rsidRDefault="00051542" w:rsidP="009324A9">
      <w:pPr>
        <w:pStyle w:val="Paragraphedeliste"/>
        <w:numPr>
          <w:ilvl w:val="0"/>
          <w:numId w:val="116"/>
        </w:numPr>
        <w:spacing w:before="100" w:beforeAutospacing="1" w:after="100" w:afterAutospacing="1"/>
        <w:jc w:val="both"/>
        <w:rPr>
          <w:rFonts w:ascii="Arial" w:hAnsi="Arial" w:cs="Arial"/>
          <w:lang w:val="en-US"/>
        </w:rPr>
      </w:pPr>
      <w:r w:rsidRPr="00B21945">
        <w:rPr>
          <w:rFonts w:ascii="Arial" w:hAnsi="Arial" w:cs="Arial"/>
          <w:lang w:val="en-US"/>
        </w:rPr>
        <w:t>the design and development reviews are planned and carried out at key stages</w:t>
      </w:r>
      <w:r w:rsidR="002A5B95">
        <w:rPr>
          <w:rFonts w:ascii="Arial" w:hAnsi="Arial" w:cs="Arial"/>
          <w:lang w:val="en-US"/>
        </w:rPr>
        <w:t xml:space="preserve"> and include, when relevant, authorization </w:t>
      </w:r>
      <w:r w:rsidR="00A739E9">
        <w:rPr>
          <w:rFonts w:ascii="Arial" w:hAnsi="Arial" w:cs="Arial"/>
          <w:lang w:val="en-US"/>
        </w:rPr>
        <w:t>to go to the next stage</w:t>
      </w:r>
    </w:p>
    <w:p w:rsidR="00051542" w:rsidRPr="00B21945" w:rsidRDefault="00051542" w:rsidP="009324A9">
      <w:pPr>
        <w:pStyle w:val="Paragraphedeliste"/>
        <w:numPr>
          <w:ilvl w:val="0"/>
          <w:numId w:val="116"/>
        </w:numPr>
        <w:spacing w:before="100" w:beforeAutospacing="1" w:after="100" w:afterAutospacing="1"/>
        <w:jc w:val="both"/>
        <w:rPr>
          <w:rFonts w:ascii="Arial" w:hAnsi="Arial" w:cs="Arial"/>
          <w:lang w:val="en-US"/>
        </w:rPr>
      </w:pPr>
      <w:r w:rsidRPr="00B21945">
        <w:rPr>
          <w:rFonts w:ascii="Arial" w:hAnsi="Arial" w:cs="Arial"/>
          <w:lang w:val="en-US"/>
        </w:rPr>
        <w:t>verifications and validations are carried out as planned</w:t>
      </w:r>
      <w:r w:rsidR="00A739E9">
        <w:rPr>
          <w:rFonts w:ascii="Arial" w:hAnsi="Arial" w:cs="Arial"/>
          <w:lang w:val="en-US"/>
        </w:rPr>
        <w:t xml:space="preserve"> by competent independent persons</w:t>
      </w:r>
    </w:p>
    <w:p w:rsidR="00051542" w:rsidRPr="00B21945" w:rsidRDefault="00051542" w:rsidP="009324A9">
      <w:pPr>
        <w:pStyle w:val="Paragraphedeliste"/>
        <w:numPr>
          <w:ilvl w:val="0"/>
          <w:numId w:val="116"/>
        </w:numPr>
        <w:spacing w:before="100" w:beforeAutospacing="1" w:after="100" w:afterAutospacing="1"/>
        <w:jc w:val="both"/>
        <w:rPr>
          <w:rFonts w:ascii="Arial" w:hAnsi="Arial" w:cs="Arial"/>
          <w:lang w:val="en-US"/>
        </w:rPr>
      </w:pPr>
      <w:r w:rsidRPr="00B21945">
        <w:rPr>
          <w:rFonts w:ascii="Arial" w:hAnsi="Arial" w:cs="Arial"/>
          <w:lang w:val="en-US"/>
        </w:rPr>
        <w:t>action is taken to resolve any problem</w:t>
      </w:r>
    </w:p>
    <w:p w:rsidR="00051542" w:rsidRPr="00B21945" w:rsidRDefault="002851E8" w:rsidP="009324A9">
      <w:pPr>
        <w:pStyle w:val="Paragraphedeliste"/>
        <w:numPr>
          <w:ilvl w:val="0"/>
          <w:numId w:val="116"/>
        </w:numPr>
        <w:spacing w:before="100" w:beforeAutospacing="1" w:after="100" w:afterAutospacing="1"/>
        <w:jc w:val="both"/>
        <w:rPr>
          <w:rFonts w:ascii="Arial" w:hAnsi="Arial" w:cs="Arial"/>
          <w:lang w:val="en-US"/>
        </w:rPr>
      </w:pPr>
      <w:r w:rsidRPr="00B21945">
        <w:rPr>
          <w:rFonts w:ascii="Arial" w:hAnsi="Arial" w:cs="Arial"/>
          <w:lang w:val="en-US"/>
        </w:rPr>
        <w:t xml:space="preserve">records are </w:t>
      </w:r>
      <w:r w:rsidR="00051542" w:rsidRPr="00B21945">
        <w:rPr>
          <w:rFonts w:ascii="Arial" w:hAnsi="Arial" w:cs="Arial"/>
          <w:lang w:val="en-US"/>
        </w:rPr>
        <w:t>retained</w:t>
      </w:r>
      <w:r w:rsidR="00A739E9">
        <w:rPr>
          <w:rFonts w:ascii="Arial" w:hAnsi="Arial" w:cs="Arial"/>
          <w:lang w:val="en-US"/>
        </w:rPr>
        <w:t xml:space="preserve"> and the procedure is maintained</w:t>
      </w:r>
      <w:r w:rsidR="00051542" w:rsidRPr="00B21945">
        <w:rPr>
          <w:rFonts w:ascii="Arial" w:hAnsi="Arial" w:cs="Arial"/>
          <w:lang w:val="en-US"/>
        </w:rPr>
        <w:t xml:space="preserve"> </w:t>
      </w:r>
      <w:r w:rsidR="002A113C" w:rsidRPr="00B21945">
        <w:rPr>
          <w:noProof/>
        </w:rPr>
        <w:drawing>
          <wp:inline distT="0" distB="0" distL="0" distR="0" wp14:anchorId="03D8B54D" wp14:editId="2BAFF5E8">
            <wp:extent cx="219075" cy="266700"/>
            <wp:effectExtent l="0" t="0" r="9525" b="0"/>
            <wp:docPr id="8" name="Picture 80"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enregistrement"/>
                    <pic:cNvPicPr>
                      <a:picLocks noChangeAspect="1" noChangeArrowheads="1"/>
                    </pic:cNvPicPr>
                  </pic:nvPicPr>
                  <pic:blipFill>
                    <a:blip r:embed="rId215" cstate="print">
                      <a:extLst>
                        <a:ext uri="{28A0092B-C50C-407E-A947-70E740481C1C}">
                          <a14:useLocalDpi xmlns:a14="http://schemas.microsoft.com/office/drawing/2010/main" val="0"/>
                        </a:ext>
                      </a:extLst>
                    </a:blip>
                    <a:stretch>
                      <a:fillRect/>
                    </a:stretch>
                  </pic:blipFill>
                  <pic:spPr bwMode="auto">
                    <a:xfrm>
                      <a:off x="0" y="0"/>
                      <a:ext cx="219075" cy="266700"/>
                    </a:xfrm>
                    <a:prstGeom prst="rect">
                      <a:avLst/>
                    </a:prstGeom>
                    <a:noFill/>
                    <a:ln>
                      <a:noFill/>
                    </a:ln>
                  </pic:spPr>
                </pic:pic>
              </a:graphicData>
            </a:graphic>
          </wp:inline>
        </w:drawing>
      </w:r>
      <w:r w:rsidR="002A113C" w:rsidRPr="00B21945">
        <w:rPr>
          <w:rFonts w:ascii="Arial" w:hAnsi="Arial" w:cs="Arial"/>
          <w:lang w:val="en-US"/>
        </w:rPr>
        <w:t xml:space="preserve"> </w:t>
      </w:r>
      <w:r w:rsidR="00A739E9" w:rsidRPr="00B21945">
        <w:rPr>
          <w:noProof/>
        </w:rPr>
        <w:drawing>
          <wp:inline distT="0" distB="0" distL="0" distR="0" wp14:anchorId="74F7964F" wp14:editId="594E44B7">
            <wp:extent cx="219710" cy="267335"/>
            <wp:effectExtent l="19050" t="0" r="8890" b="0"/>
            <wp:docPr id="121" name="Picture 2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rocédure"/>
                    <pic:cNvPicPr>
                      <a:picLocks noChangeAspect="1" noChangeArrowheads="1"/>
                    </pic:cNvPicPr>
                  </pic:nvPicPr>
                  <pic:blipFill>
                    <a:blip r:embed="rId124"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jc w:val="both"/>
        <w:rPr>
          <w:lang w:val="en-US"/>
        </w:rPr>
      </w:pPr>
      <w:r w:rsidRPr="00B21945">
        <w:rPr>
          <w:bCs/>
          <w:shd w:val="clear" w:color="auto" w:fill="33CCFF"/>
          <w:lang w:val="en-US"/>
        </w:rPr>
        <w:t>Verification:</w:t>
      </w:r>
      <w:r w:rsidRPr="00B21945">
        <w:rPr>
          <w:shd w:val="clear" w:color="auto" w:fill="FFFFFF"/>
          <w:lang w:val="en-US"/>
        </w:rPr>
        <w:t xml:space="preserve"> </w:t>
      </w:r>
      <w:r w:rsidRPr="00B21945">
        <w:rPr>
          <w:i/>
          <w:iCs/>
          <w:shd w:val="clear" w:color="auto" w:fill="FFFFFF"/>
          <w:lang w:val="en-US"/>
        </w:rPr>
        <w:t xml:space="preserve"> </w:t>
      </w:r>
      <w:r w:rsidR="0023010D" w:rsidRPr="00B21945">
        <w:rPr>
          <w:i/>
          <w:iCs/>
          <w:shd w:val="clear" w:color="auto" w:fill="FFFFFF"/>
          <w:lang w:val="en-US"/>
        </w:rPr>
        <w:t xml:space="preserve">the </w:t>
      </w:r>
      <w:r w:rsidRPr="00B21945">
        <w:rPr>
          <w:i/>
          <w:iCs/>
          <w:shd w:val="clear" w:color="auto" w:fill="FFFFFF"/>
          <w:lang w:val="en-US"/>
        </w:rPr>
        <w:t xml:space="preserve">periodic inspection survey of compliance of a process, product or material </w:t>
      </w:r>
    </w:p>
    <w:p w:rsidR="00051542" w:rsidRDefault="00051542" w:rsidP="00051542">
      <w:pPr>
        <w:jc w:val="both"/>
        <w:rPr>
          <w:i/>
          <w:lang w:val="en-US"/>
        </w:rPr>
      </w:pPr>
      <w:r w:rsidRPr="00B21945">
        <w:rPr>
          <w:bCs/>
          <w:shd w:val="clear" w:color="auto" w:fill="33CCFF"/>
          <w:lang w:val="en-US"/>
        </w:rPr>
        <w:t>Validation:</w:t>
      </w:r>
      <w:r w:rsidRPr="00B21945">
        <w:rPr>
          <w:shd w:val="clear" w:color="auto" w:fill="FFFFFF"/>
          <w:lang w:val="en-US"/>
        </w:rPr>
        <w:t xml:space="preserve"> </w:t>
      </w:r>
      <w:r w:rsidRPr="00B21945">
        <w:rPr>
          <w:i/>
          <w:lang w:val="en-US"/>
        </w:rPr>
        <w:t>notice that the application of any process, product or material allows expected results to be achieved</w:t>
      </w:r>
    </w:p>
    <w:p w:rsidR="00A739E9" w:rsidRDefault="00A739E9" w:rsidP="00051542">
      <w:pPr>
        <w:jc w:val="both"/>
        <w:rPr>
          <w:i/>
          <w:lang w:val="en-US"/>
        </w:rPr>
      </w:pPr>
    </w:p>
    <w:p w:rsidR="00A739E9" w:rsidRPr="00A739E9" w:rsidRDefault="00A739E9" w:rsidP="00051542">
      <w:pPr>
        <w:jc w:val="both"/>
        <w:rPr>
          <w:b/>
          <w:lang w:val="en-US"/>
        </w:rPr>
      </w:pPr>
      <w:r w:rsidRPr="00A739E9">
        <w:rPr>
          <w:b/>
          <w:lang w:val="en-US"/>
        </w:rPr>
        <w:t>8.3.4.1 Design and development verification and validation testing</w:t>
      </w:r>
    </w:p>
    <w:p w:rsidR="00A739E9" w:rsidRDefault="00A739E9" w:rsidP="00051542">
      <w:pPr>
        <w:jc w:val="both"/>
        <w:rPr>
          <w:lang w:val="en-US"/>
        </w:rPr>
      </w:pPr>
    </w:p>
    <w:p w:rsidR="00A739E9" w:rsidRDefault="00A739E9" w:rsidP="00051542">
      <w:pPr>
        <w:jc w:val="both"/>
        <w:rPr>
          <w:lang w:val="en-US"/>
        </w:rPr>
      </w:pPr>
      <w:r>
        <w:rPr>
          <w:lang w:val="en-US"/>
        </w:rPr>
        <w:t>Design and development verification and validation testing is planned, performed, controlled, reviewed and documented to guarantee:</w:t>
      </w:r>
    </w:p>
    <w:p w:rsidR="00A739E9" w:rsidRDefault="00A739E9" w:rsidP="00051542">
      <w:pPr>
        <w:jc w:val="both"/>
        <w:rPr>
          <w:lang w:val="en-US"/>
        </w:rPr>
      </w:pPr>
    </w:p>
    <w:p w:rsidR="000E10CC" w:rsidRDefault="00A739E9" w:rsidP="009324A9">
      <w:pPr>
        <w:pStyle w:val="Paragraphedeliste"/>
        <w:numPr>
          <w:ilvl w:val="0"/>
          <w:numId w:val="152"/>
        </w:numPr>
        <w:jc w:val="both"/>
        <w:rPr>
          <w:rFonts w:ascii="Arial" w:hAnsi="Arial" w:cs="Arial"/>
          <w:lang w:val="en-US"/>
        </w:rPr>
      </w:pPr>
      <w:r w:rsidRPr="00A739E9">
        <w:rPr>
          <w:rFonts w:ascii="Arial" w:hAnsi="Arial" w:cs="Arial"/>
          <w:lang w:val="en-US"/>
        </w:rPr>
        <w:t>the identification</w:t>
      </w:r>
      <w:r>
        <w:rPr>
          <w:rFonts w:ascii="Arial" w:hAnsi="Arial" w:cs="Arial"/>
          <w:lang w:val="en-US"/>
        </w:rPr>
        <w:t xml:space="preserve"> of the </w:t>
      </w:r>
      <w:r w:rsidR="000E10CC">
        <w:rPr>
          <w:rFonts w:ascii="Arial" w:hAnsi="Arial" w:cs="Arial"/>
          <w:lang w:val="en-US"/>
        </w:rPr>
        <w:t xml:space="preserve">correct configuration of the </w:t>
      </w:r>
      <w:r>
        <w:rPr>
          <w:rFonts w:ascii="Arial" w:hAnsi="Arial" w:cs="Arial"/>
          <w:lang w:val="en-US"/>
        </w:rPr>
        <w:t xml:space="preserve">products and services </w:t>
      </w:r>
      <w:r w:rsidR="000E10CC">
        <w:rPr>
          <w:rFonts w:ascii="Arial" w:hAnsi="Arial" w:cs="Arial"/>
          <w:lang w:val="en-US"/>
        </w:rPr>
        <w:t>tested and resources used</w:t>
      </w:r>
    </w:p>
    <w:p w:rsidR="000E10CC" w:rsidRDefault="000E10CC" w:rsidP="009324A9">
      <w:pPr>
        <w:pStyle w:val="Paragraphedeliste"/>
        <w:numPr>
          <w:ilvl w:val="0"/>
          <w:numId w:val="152"/>
        </w:numPr>
        <w:jc w:val="both"/>
        <w:rPr>
          <w:rFonts w:ascii="Arial" w:hAnsi="Arial" w:cs="Arial"/>
          <w:lang w:val="en-US"/>
        </w:rPr>
      </w:pPr>
      <w:r>
        <w:rPr>
          <w:rFonts w:ascii="Arial" w:hAnsi="Arial" w:cs="Arial"/>
          <w:lang w:val="en-US"/>
        </w:rPr>
        <w:t>the definition of:</w:t>
      </w:r>
    </w:p>
    <w:p w:rsidR="00202232" w:rsidRDefault="000E10CC" w:rsidP="009324A9">
      <w:pPr>
        <w:pStyle w:val="Paragraphedeliste"/>
        <w:numPr>
          <w:ilvl w:val="1"/>
          <w:numId w:val="152"/>
        </w:numPr>
        <w:jc w:val="both"/>
        <w:rPr>
          <w:rFonts w:ascii="Arial" w:hAnsi="Arial" w:cs="Arial"/>
          <w:lang w:val="en-US"/>
        </w:rPr>
      </w:pPr>
      <w:r>
        <w:rPr>
          <w:rFonts w:ascii="Arial" w:hAnsi="Arial" w:cs="Arial"/>
          <w:lang w:val="en-US"/>
        </w:rPr>
        <w:t>test objectives</w:t>
      </w:r>
    </w:p>
    <w:p w:rsidR="00202232" w:rsidRDefault="000E10CC" w:rsidP="009324A9">
      <w:pPr>
        <w:pStyle w:val="Paragraphedeliste"/>
        <w:numPr>
          <w:ilvl w:val="1"/>
          <w:numId w:val="152"/>
        </w:numPr>
        <w:jc w:val="both"/>
        <w:rPr>
          <w:rFonts w:ascii="Arial" w:hAnsi="Arial" w:cs="Arial"/>
          <w:lang w:val="en-US"/>
        </w:rPr>
      </w:pPr>
      <w:r>
        <w:rPr>
          <w:rFonts w:ascii="Arial" w:hAnsi="Arial" w:cs="Arial"/>
          <w:lang w:val="en-US"/>
        </w:rPr>
        <w:lastRenderedPageBreak/>
        <w:t>conditions</w:t>
      </w:r>
    </w:p>
    <w:p w:rsidR="00202232" w:rsidRDefault="000E10CC" w:rsidP="009324A9">
      <w:pPr>
        <w:pStyle w:val="Paragraphedeliste"/>
        <w:numPr>
          <w:ilvl w:val="1"/>
          <w:numId w:val="152"/>
        </w:numPr>
        <w:jc w:val="both"/>
        <w:rPr>
          <w:rFonts w:ascii="Arial" w:hAnsi="Arial" w:cs="Arial"/>
          <w:lang w:val="en-US"/>
        </w:rPr>
      </w:pPr>
      <w:r>
        <w:rPr>
          <w:rFonts w:ascii="Arial" w:hAnsi="Arial" w:cs="Arial"/>
          <w:lang w:val="en-US"/>
        </w:rPr>
        <w:t>parameters to be recorded</w:t>
      </w:r>
    </w:p>
    <w:p w:rsidR="000E10CC" w:rsidRDefault="000E10CC" w:rsidP="009324A9">
      <w:pPr>
        <w:pStyle w:val="Paragraphedeliste"/>
        <w:numPr>
          <w:ilvl w:val="1"/>
          <w:numId w:val="152"/>
        </w:numPr>
        <w:jc w:val="both"/>
        <w:rPr>
          <w:rFonts w:ascii="Arial" w:hAnsi="Arial" w:cs="Arial"/>
          <w:lang w:val="en-US"/>
        </w:rPr>
      </w:pPr>
      <w:r>
        <w:rPr>
          <w:rFonts w:ascii="Arial" w:hAnsi="Arial" w:cs="Arial"/>
          <w:lang w:val="en-US"/>
        </w:rPr>
        <w:t>acceptance criteria</w:t>
      </w:r>
    </w:p>
    <w:p w:rsidR="000E10CC" w:rsidRDefault="000E10CC" w:rsidP="009324A9">
      <w:pPr>
        <w:pStyle w:val="Paragraphedeliste"/>
        <w:numPr>
          <w:ilvl w:val="0"/>
          <w:numId w:val="152"/>
        </w:numPr>
        <w:jc w:val="both"/>
        <w:rPr>
          <w:rFonts w:ascii="Arial" w:hAnsi="Arial" w:cs="Arial"/>
          <w:lang w:val="en-US"/>
        </w:rPr>
      </w:pPr>
      <w:r>
        <w:rPr>
          <w:rFonts w:ascii="Arial" w:hAnsi="Arial" w:cs="Arial"/>
          <w:lang w:val="en-US"/>
        </w:rPr>
        <w:t>th</w:t>
      </w:r>
      <w:r w:rsidR="00000954">
        <w:rPr>
          <w:rFonts w:ascii="Arial" w:hAnsi="Arial" w:cs="Arial"/>
          <w:lang w:val="en-US"/>
        </w:rPr>
        <w:t>at th</w:t>
      </w:r>
      <w:r>
        <w:rPr>
          <w:rFonts w:ascii="Arial" w:hAnsi="Arial" w:cs="Arial"/>
          <w:lang w:val="en-US"/>
        </w:rPr>
        <w:t>e procedure includes the method of operation, the performance of the test and the recording of the results</w:t>
      </w:r>
    </w:p>
    <w:p w:rsidR="000E10CC" w:rsidRDefault="000E10CC" w:rsidP="009324A9">
      <w:pPr>
        <w:pStyle w:val="Paragraphedeliste"/>
        <w:numPr>
          <w:ilvl w:val="0"/>
          <w:numId w:val="152"/>
        </w:numPr>
        <w:jc w:val="both"/>
        <w:rPr>
          <w:rFonts w:ascii="Arial" w:hAnsi="Arial" w:cs="Arial"/>
          <w:lang w:val="en-US"/>
        </w:rPr>
      </w:pPr>
      <w:r>
        <w:rPr>
          <w:rFonts w:ascii="Arial" w:hAnsi="Arial" w:cs="Arial"/>
          <w:lang w:val="en-US"/>
        </w:rPr>
        <w:t>requirements of the test plans, specification and procedures are met</w:t>
      </w:r>
    </w:p>
    <w:p w:rsidR="00A739E9" w:rsidRPr="00A739E9" w:rsidRDefault="000E10CC" w:rsidP="009324A9">
      <w:pPr>
        <w:pStyle w:val="Paragraphedeliste"/>
        <w:numPr>
          <w:ilvl w:val="0"/>
          <w:numId w:val="152"/>
        </w:numPr>
        <w:jc w:val="both"/>
        <w:rPr>
          <w:rFonts w:ascii="Arial" w:hAnsi="Arial" w:cs="Arial"/>
          <w:lang w:val="en-US"/>
        </w:rPr>
      </w:pPr>
      <w:r>
        <w:rPr>
          <w:rFonts w:ascii="Arial" w:hAnsi="Arial" w:cs="Arial"/>
          <w:lang w:val="en-US"/>
        </w:rPr>
        <w:t>acceptance criteria are met</w:t>
      </w:r>
    </w:p>
    <w:p w:rsidR="00051542" w:rsidRPr="00B21945" w:rsidRDefault="00051542" w:rsidP="00051542">
      <w:pPr>
        <w:spacing w:before="100" w:beforeAutospacing="1" w:after="100" w:afterAutospacing="1"/>
        <w:jc w:val="both"/>
        <w:rPr>
          <w:b/>
          <w:lang w:val="en-US"/>
        </w:rPr>
      </w:pPr>
      <w:r w:rsidRPr="00B21945">
        <w:rPr>
          <w:b/>
          <w:lang w:val="en-US"/>
        </w:rPr>
        <w:t>8.3.5 Design and development outputs</w:t>
      </w:r>
    </w:p>
    <w:p w:rsidR="00051542" w:rsidRPr="00B21945" w:rsidRDefault="00051542" w:rsidP="00051542">
      <w:pPr>
        <w:spacing w:before="100" w:beforeAutospacing="1" w:after="100" w:afterAutospacing="1"/>
        <w:jc w:val="both"/>
        <w:rPr>
          <w:lang w:val="en-US"/>
        </w:rPr>
      </w:pPr>
      <w:r w:rsidRPr="00B21945">
        <w:rPr>
          <w:lang w:val="en-US"/>
        </w:rPr>
        <w:t>Before any production</w:t>
      </w:r>
      <w:r w:rsidR="0023010D" w:rsidRPr="00B21945">
        <w:rPr>
          <w:lang w:val="en-US"/>
        </w:rPr>
        <w:t>,</w:t>
      </w:r>
      <w:r w:rsidRPr="00B21945">
        <w:rPr>
          <w:lang w:val="en-US"/>
        </w:rPr>
        <w:t xml:space="preserve"> design and development outputs are:</w:t>
      </w:r>
    </w:p>
    <w:p w:rsidR="00051542" w:rsidRPr="00B21945" w:rsidRDefault="00051542" w:rsidP="009324A9">
      <w:pPr>
        <w:pStyle w:val="Paragraphedeliste"/>
        <w:numPr>
          <w:ilvl w:val="0"/>
          <w:numId w:val="117"/>
        </w:numPr>
        <w:spacing w:before="100" w:beforeAutospacing="1" w:after="100" w:afterAutospacing="1"/>
        <w:jc w:val="both"/>
        <w:rPr>
          <w:rFonts w:ascii="Arial" w:hAnsi="Arial" w:cs="Arial"/>
          <w:lang w:val="en-US"/>
        </w:rPr>
      </w:pPr>
      <w:r w:rsidRPr="00B21945">
        <w:rPr>
          <w:rFonts w:ascii="Arial" w:hAnsi="Arial" w:cs="Arial"/>
          <w:lang w:val="en-US"/>
        </w:rPr>
        <w:t>verified</w:t>
      </w:r>
    </w:p>
    <w:p w:rsidR="00051542" w:rsidRPr="00B21945" w:rsidRDefault="00051542" w:rsidP="009324A9">
      <w:pPr>
        <w:pStyle w:val="Paragraphedeliste"/>
        <w:numPr>
          <w:ilvl w:val="0"/>
          <w:numId w:val="117"/>
        </w:numPr>
        <w:spacing w:before="100" w:beforeAutospacing="1" w:after="100" w:afterAutospacing="1"/>
        <w:jc w:val="both"/>
        <w:rPr>
          <w:rFonts w:ascii="Arial" w:hAnsi="Arial" w:cs="Arial"/>
          <w:lang w:val="en-US"/>
        </w:rPr>
      </w:pPr>
      <w:r w:rsidRPr="00B21945">
        <w:rPr>
          <w:rFonts w:ascii="Arial" w:hAnsi="Arial" w:cs="Arial"/>
          <w:lang w:val="en-US"/>
        </w:rPr>
        <w:t>validated</w:t>
      </w:r>
    </w:p>
    <w:p w:rsidR="00051542" w:rsidRPr="00B21945" w:rsidRDefault="00051542" w:rsidP="009324A9">
      <w:pPr>
        <w:pStyle w:val="Paragraphedeliste"/>
        <w:numPr>
          <w:ilvl w:val="0"/>
          <w:numId w:val="117"/>
        </w:numPr>
        <w:spacing w:before="100" w:beforeAutospacing="1" w:after="100" w:afterAutospacing="1"/>
        <w:jc w:val="both"/>
        <w:rPr>
          <w:rFonts w:ascii="Arial" w:hAnsi="Arial" w:cs="Arial"/>
          <w:lang w:val="en-US"/>
        </w:rPr>
      </w:pPr>
      <w:r w:rsidRPr="00B21945">
        <w:rPr>
          <w:rFonts w:ascii="Arial" w:hAnsi="Arial" w:cs="Arial"/>
          <w:lang w:val="en-US"/>
        </w:rPr>
        <w:t xml:space="preserve">and </w:t>
      </w:r>
      <w:r w:rsidR="002851E8" w:rsidRPr="00B21945">
        <w:rPr>
          <w:rFonts w:ascii="Arial" w:hAnsi="Arial" w:cs="Arial"/>
          <w:lang w:val="en-US"/>
        </w:rPr>
        <w:t xml:space="preserve">records </w:t>
      </w:r>
      <w:r w:rsidRPr="00B21945">
        <w:rPr>
          <w:rFonts w:ascii="Arial" w:hAnsi="Arial" w:cs="Arial"/>
          <w:lang w:val="en-US"/>
        </w:rPr>
        <w:t xml:space="preserve">retained </w:t>
      </w:r>
      <w:r w:rsidRPr="00B21945">
        <w:rPr>
          <w:noProof/>
        </w:rPr>
        <w:drawing>
          <wp:inline distT="0" distB="0" distL="0" distR="0" wp14:anchorId="1879A232" wp14:editId="0D5014A2">
            <wp:extent cx="219710" cy="267335"/>
            <wp:effectExtent l="19050" t="0" r="8890" b="0"/>
            <wp:docPr id="136" name="Picture 81"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spacing w:before="100" w:beforeAutospacing="1" w:after="100" w:afterAutospacing="1"/>
        <w:jc w:val="both"/>
        <w:rPr>
          <w:lang w:val="en-US"/>
        </w:rPr>
      </w:pPr>
      <w:r w:rsidRPr="00B21945">
        <w:rPr>
          <w:lang w:val="en-US"/>
        </w:rPr>
        <w:t>The outputs:</w:t>
      </w:r>
    </w:p>
    <w:p w:rsidR="00051542" w:rsidRPr="00B21945" w:rsidRDefault="00051542" w:rsidP="009324A9">
      <w:pPr>
        <w:pStyle w:val="Paragraphedeliste"/>
        <w:numPr>
          <w:ilvl w:val="0"/>
          <w:numId w:val="118"/>
        </w:numPr>
        <w:spacing w:before="100" w:beforeAutospacing="1" w:after="100" w:afterAutospacing="1"/>
        <w:jc w:val="both"/>
        <w:rPr>
          <w:rFonts w:ascii="Arial" w:hAnsi="Arial" w:cs="Arial"/>
          <w:lang w:val="en-US"/>
        </w:rPr>
      </w:pPr>
      <w:r w:rsidRPr="00B21945">
        <w:rPr>
          <w:rFonts w:ascii="Arial" w:hAnsi="Arial" w:cs="Arial"/>
          <w:lang w:val="en-US"/>
        </w:rPr>
        <w:t>meet the input requirements</w:t>
      </w:r>
    </w:p>
    <w:p w:rsidR="00051542" w:rsidRPr="00B21945" w:rsidRDefault="00051542" w:rsidP="009324A9">
      <w:pPr>
        <w:pStyle w:val="Paragraphedeliste"/>
        <w:numPr>
          <w:ilvl w:val="0"/>
          <w:numId w:val="118"/>
        </w:numPr>
        <w:spacing w:before="100" w:beforeAutospacing="1" w:after="100" w:afterAutospacing="1"/>
        <w:jc w:val="both"/>
        <w:rPr>
          <w:rFonts w:ascii="Arial" w:hAnsi="Arial" w:cs="Arial"/>
          <w:lang w:val="en-US"/>
        </w:rPr>
      </w:pPr>
      <w:r w:rsidRPr="00B21945">
        <w:rPr>
          <w:rFonts w:ascii="Arial" w:hAnsi="Arial" w:cs="Arial"/>
          <w:lang w:val="en-US"/>
        </w:rPr>
        <w:t>provide information for purchasing and production</w:t>
      </w:r>
    </w:p>
    <w:p w:rsidR="00051542" w:rsidRPr="00B21945" w:rsidRDefault="00051542" w:rsidP="009324A9">
      <w:pPr>
        <w:pStyle w:val="Paragraphedeliste"/>
        <w:numPr>
          <w:ilvl w:val="0"/>
          <w:numId w:val="118"/>
        </w:numPr>
        <w:spacing w:before="100" w:beforeAutospacing="1" w:after="100" w:afterAutospacing="1"/>
        <w:jc w:val="both"/>
        <w:rPr>
          <w:rFonts w:ascii="Arial" w:hAnsi="Arial" w:cs="Arial"/>
          <w:lang w:val="en-US"/>
        </w:rPr>
      </w:pPr>
      <w:r w:rsidRPr="00B21945">
        <w:rPr>
          <w:rFonts w:ascii="Arial" w:hAnsi="Arial" w:cs="Arial"/>
          <w:lang w:val="en-US"/>
        </w:rPr>
        <w:t>contain the inspection or acceptance criteria or refer to them</w:t>
      </w:r>
    </w:p>
    <w:p w:rsidR="00000954" w:rsidRDefault="00051542" w:rsidP="009324A9">
      <w:pPr>
        <w:pStyle w:val="Paragraphedeliste"/>
        <w:numPr>
          <w:ilvl w:val="0"/>
          <w:numId w:val="118"/>
        </w:numPr>
        <w:spacing w:before="100" w:beforeAutospacing="1" w:after="100" w:afterAutospacing="1"/>
        <w:jc w:val="both"/>
        <w:rPr>
          <w:rFonts w:ascii="Arial" w:hAnsi="Arial" w:cs="Arial"/>
          <w:lang w:val="en-US"/>
        </w:rPr>
      </w:pPr>
      <w:r w:rsidRPr="00B21945">
        <w:rPr>
          <w:rFonts w:ascii="Arial" w:hAnsi="Arial" w:cs="Arial"/>
          <w:lang w:val="en-US"/>
        </w:rPr>
        <w:t>specify</w:t>
      </w:r>
      <w:r w:rsidR="00000954">
        <w:rPr>
          <w:rFonts w:ascii="Arial" w:hAnsi="Arial" w:cs="Arial"/>
          <w:lang w:val="en-US"/>
        </w:rPr>
        <w:t xml:space="preserve"> the:</w:t>
      </w:r>
    </w:p>
    <w:p w:rsidR="00051542" w:rsidRDefault="00051542" w:rsidP="009324A9">
      <w:pPr>
        <w:pStyle w:val="Paragraphedeliste"/>
        <w:numPr>
          <w:ilvl w:val="1"/>
          <w:numId w:val="118"/>
        </w:numPr>
        <w:spacing w:before="100" w:beforeAutospacing="1" w:after="100" w:afterAutospacing="1"/>
        <w:jc w:val="both"/>
        <w:rPr>
          <w:rFonts w:ascii="Arial" w:hAnsi="Arial" w:cs="Arial"/>
          <w:lang w:val="en-US"/>
        </w:rPr>
      </w:pPr>
      <w:r w:rsidRPr="00B21945">
        <w:rPr>
          <w:rFonts w:ascii="Arial" w:hAnsi="Arial" w:cs="Arial"/>
          <w:lang w:val="en-US"/>
        </w:rPr>
        <w:t>characteristics for their correct use</w:t>
      </w:r>
    </w:p>
    <w:p w:rsidR="00000954" w:rsidRPr="00B21945" w:rsidRDefault="00000954" w:rsidP="009324A9">
      <w:pPr>
        <w:pStyle w:val="Paragraphedeliste"/>
        <w:numPr>
          <w:ilvl w:val="1"/>
          <w:numId w:val="118"/>
        </w:numPr>
        <w:spacing w:before="100" w:beforeAutospacing="1" w:after="100" w:afterAutospacing="1"/>
        <w:jc w:val="both"/>
        <w:rPr>
          <w:rFonts w:ascii="Arial" w:hAnsi="Arial" w:cs="Arial"/>
          <w:lang w:val="en-US"/>
        </w:rPr>
      </w:pPr>
      <w:r>
        <w:rPr>
          <w:rFonts w:ascii="Arial" w:hAnsi="Arial" w:cs="Arial"/>
          <w:lang w:val="en-US"/>
        </w:rPr>
        <w:t>conditions under which commercial grade items or activities can be used as IRNS items or activities</w:t>
      </w:r>
    </w:p>
    <w:p w:rsidR="0039039A" w:rsidRPr="00B21945" w:rsidRDefault="00DA4203" w:rsidP="0039039A">
      <w:pPr>
        <w:spacing w:before="100" w:beforeAutospacing="1" w:after="100" w:afterAutospacing="1"/>
        <w:jc w:val="both"/>
        <w:rPr>
          <w:lang w:val="en-US"/>
        </w:rPr>
      </w:pPr>
      <w:r w:rsidRPr="00B21945">
        <w:rPr>
          <w:lang w:val="en-US"/>
        </w:rPr>
        <w:t>The f</w:t>
      </w:r>
      <w:r w:rsidR="0039039A" w:rsidRPr="00B21945">
        <w:rPr>
          <w:lang w:val="en-US"/>
        </w:rPr>
        <w:t>unctional analysis and analysis of the life cycle can be very useful tools.</w:t>
      </w:r>
    </w:p>
    <w:p w:rsidR="00051542" w:rsidRPr="00B21945" w:rsidRDefault="00051542" w:rsidP="00051542">
      <w:pPr>
        <w:spacing w:before="100" w:beforeAutospacing="1" w:after="100" w:afterAutospacing="1"/>
        <w:jc w:val="both"/>
        <w:rPr>
          <w:b/>
          <w:lang w:val="en-US"/>
        </w:rPr>
      </w:pPr>
      <w:r w:rsidRPr="00B21945">
        <w:rPr>
          <w:b/>
          <w:lang w:val="en-US"/>
        </w:rPr>
        <w:t>8.3.6 Design and development changes</w:t>
      </w:r>
    </w:p>
    <w:p w:rsidR="00051542" w:rsidRPr="00B21945" w:rsidRDefault="00051542" w:rsidP="00051542">
      <w:pPr>
        <w:spacing w:before="100" w:beforeAutospacing="1" w:after="100" w:afterAutospacing="1"/>
        <w:jc w:val="both"/>
        <w:rPr>
          <w:lang w:val="en-US"/>
        </w:rPr>
      </w:pPr>
      <w:r w:rsidRPr="00B21945">
        <w:rPr>
          <w:lang w:val="en-US"/>
        </w:rPr>
        <w:t xml:space="preserve">The verification (technical viewpoint), the validation (functional viewpoint) and the approval of design and development changes are a logical follow-up </w:t>
      </w:r>
      <w:r w:rsidR="00DA4203" w:rsidRPr="00B21945">
        <w:rPr>
          <w:lang w:val="en-US"/>
        </w:rPr>
        <w:t xml:space="preserve">to </w:t>
      </w:r>
      <w:r w:rsidRPr="00B21945">
        <w:rPr>
          <w:lang w:val="en-US"/>
        </w:rPr>
        <w:t>the reviews and allow preventi</w:t>
      </w:r>
      <w:r w:rsidR="00AA1D75" w:rsidRPr="00B21945">
        <w:rPr>
          <w:lang w:val="en-US"/>
        </w:rPr>
        <w:t xml:space="preserve">on of </w:t>
      </w:r>
      <w:r w:rsidRPr="00B21945">
        <w:rPr>
          <w:lang w:val="en-US"/>
        </w:rPr>
        <w:t>any deviation from requirements.</w:t>
      </w:r>
    </w:p>
    <w:p w:rsidR="00051542" w:rsidRPr="00B21945" w:rsidRDefault="00051542" w:rsidP="00051542">
      <w:pPr>
        <w:spacing w:before="100" w:beforeAutospacing="1" w:after="100" w:afterAutospacing="1"/>
        <w:jc w:val="both"/>
        <w:rPr>
          <w:lang w:val="en-US"/>
        </w:rPr>
      </w:pPr>
      <w:r w:rsidRPr="00B21945">
        <w:rPr>
          <w:lang w:val="en-US"/>
        </w:rPr>
        <w:t>In this way:</w:t>
      </w:r>
    </w:p>
    <w:p w:rsidR="00051542" w:rsidRPr="00B21945" w:rsidRDefault="00051542" w:rsidP="009324A9">
      <w:pPr>
        <w:pStyle w:val="Paragraphedeliste"/>
        <w:numPr>
          <w:ilvl w:val="0"/>
          <w:numId w:val="119"/>
        </w:numPr>
        <w:spacing w:before="100" w:beforeAutospacing="1" w:after="100" w:afterAutospacing="1"/>
        <w:jc w:val="both"/>
        <w:rPr>
          <w:rFonts w:ascii="Arial" w:hAnsi="Arial" w:cs="Arial"/>
          <w:lang w:val="en-US"/>
        </w:rPr>
      </w:pPr>
      <w:r w:rsidRPr="00B21945">
        <w:rPr>
          <w:rFonts w:ascii="Arial" w:hAnsi="Arial" w:cs="Arial"/>
          <w:lang w:val="en-US"/>
        </w:rPr>
        <w:t>compliance is evaluated</w:t>
      </w:r>
    </w:p>
    <w:p w:rsidR="00051542" w:rsidRPr="00B21945" w:rsidRDefault="00051542" w:rsidP="009324A9">
      <w:pPr>
        <w:pStyle w:val="Paragraphedeliste"/>
        <w:numPr>
          <w:ilvl w:val="0"/>
          <w:numId w:val="119"/>
        </w:numPr>
        <w:spacing w:before="100" w:beforeAutospacing="1" w:after="100" w:afterAutospacing="1"/>
        <w:jc w:val="both"/>
        <w:rPr>
          <w:rFonts w:ascii="Arial" w:hAnsi="Arial" w:cs="Arial"/>
          <w:lang w:val="en-US"/>
        </w:rPr>
      </w:pPr>
      <w:r w:rsidRPr="00B21945">
        <w:rPr>
          <w:rFonts w:ascii="Arial" w:hAnsi="Arial" w:cs="Arial"/>
          <w:lang w:val="en-US"/>
        </w:rPr>
        <w:t xml:space="preserve">risks are </w:t>
      </w:r>
      <w:r w:rsidR="00C37550" w:rsidRPr="00B21945">
        <w:rPr>
          <w:rFonts w:ascii="Arial" w:hAnsi="Arial" w:cs="Arial"/>
          <w:lang w:val="en-US"/>
        </w:rPr>
        <w:t>determined</w:t>
      </w:r>
    </w:p>
    <w:p w:rsidR="00051542" w:rsidRPr="00B21945" w:rsidRDefault="00051542" w:rsidP="009324A9">
      <w:pPr>
        <w:pStyle w:val="Paragraphedeliste"/>
        <w:numPr>
          <w:ilvl w:val="0"/>
          <w:numId w:val="119"/>
        </w:numPr>
        <w:spacing w:before="100" w:beforeAutospacing="1" w:after="100" w:afterAutospacing="1"/>
        <w:jc w:val="both"/>
        <w:rPr>
          <w:rFonts w:ascii="Arial" w:hAnsi="Arial" w:cs="Arial"/>
          <w:lang w:val="en-US"/>
        </w:rPr>
      </w:pPr>
      <w:r w:rsidRPr="00B21945">
        <w:rPr>
          <w:rFonts w:ascii="Arial" w:hAnsi="Arial" w:cs="Arial"/>
          <w:lang w:val="en-US"/>
        </w:rPr>
        <w:t>solutions are found</w:t>
      </w:r>
    </w:p>
    <w:p w:rsidR="00051542" w:rsidRDefault="00DA4203" w:rsidP="00051542">
      <w:pPr>
        <w:spacing w:before="100" w:beforeAutospacing="1" w:after="100" w:afterAutospacing="1"/>
        <w:jc w:val="both"/>
        <w:rPr>
          <w:lang w:val="en-US"/>
        </w:rPr>
      </w:pPr>
      <w:r w:rsidRPr="00B21945">
        <w:rPr>
          <w:lang w:val="en-US"/>
        </w:rPr>
        <w:t xml:space="preserve">The </w:t>
      </w:r>
      <w:r w:rsidR="002851E8" w:rsidRPr="00B21945">
        <w:rPr>
          <w:lang w:val="en-US"/>
        </w:rPr>
        <w:t xml:space="preserve">records </w:t>
      </w:r>
      <w:r w:rsidR="00051542" w:rsidRPr="00B21945">
        <w:rPr>
          <w:lang w:val="en-US"/>
        </w:rPr>
        <w:t xml:space="preserve">on the changes, </w:t>
      </w:r>
      <w:r w:rsidR="007360CB">
        <w:rPr>
          <w:lang w:val="en-US"/>
        </w:rPr>
        <w:t xml:space="preserve">their justification, </w:t>
      </w:r>
      <w:r w:rsidR="00051542" w:rsidRPr="00B21945">
        <w:rPr>
          <w:lang w:val="en-US"/>
        </w:rPr>
        <w:t>their reviews, authorizations and actions</w:t>
      </w:r>
      <w:r w:rsidR="00000954">
        <w:rPr>
          <w:lang w:val="en-US"/>
        </w:rPr>
        <w:t xml:space="preserve"> taken</w:t>
      </w:r>
      <w:r w:rsidR="00051542" w:rsidRPr="00B21945">
        <w:rPr>
          <w:lang w:val="en-US"/>
        </w:rPr>
        <w:t xml:space="preserve"> </w:t>
      </w:r>
      <w:r w:rsidR="002851E8" w:rsidRPr="00B21945">
        <w:rPr>
          <w:lang w:val="en-US"/>
        </w:rPr>
        <w:t>are r</w:t>
      </w:r>
      <w:r w:rsidR="00051542" w:rsidRPr="00B21945">
        <w:rPr>
          <w:lang w:val="en-US"/>
        </w:rPr>
        <w:t xml:space="preserve">etained. </w:t>
      </w:r>
      <w:r w:rsidR="00051542" w:rsidRPr="00B21945">
        <w:rPr>
          <w:noProof/>
        </w:rPr>
        <w:drawing>
          <wp:inline distT="0" distB="0" distL="0" distR="0" wp14:anchorId="543454BB" wp14:editId="76A36784">
            <wp:extent cx="219710" cy="267335"/>
            <wp:effectExtent l="19050" t="0" r="8890" b="0"/>
            <wp:docPr id="137" name="Picture 82"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7360CB" w:rsidRPr="00B21945" w:rsidRDefault="007360CB" w:rsidP="00051542">
      <w:pPr>
        <w:spacing w:before="100" w:beforeAutospacing="1" w:after="100" w:afterAutospacing="1"/>
        <w:jc w:val="both"/>
        <w:rPr>
          <w:lang w:val="en-US"/>
        </w:rPr>
      </w:pPr>
      <w:r>
        <w:rPr>
          <w:lang w:val="en-US"/>
        </w:rPr>
        <w:t>The person in charge of changes is designated, competent, has sufficient knowledge of the requirements and intent of the original design.</w:t>
      </w:r>
    </w:p>
    <w:p w:rsidR="00051542" w:rsidRPr="00A86E2B" w:rsidRDefault="00051542" w:rsidP="00A86E2B">
      <w:pPr>
        <w:pStyle w:val="NormalWeb"/>
        <w:shd w:val="clear" w:color="auto" w:fill="009900"/>
        <w:jc w:val="center"/>
        <w:rPr>
          <w:b/>
          <w:i/>
          <w:color w:val="FFFFFF" w:themeColor="background1"/>
          <w:lang w:val="en-US"/>
        </w:rPr>
      </w:pPr>
      <w:r w:rsidRPr="00A86E2B">
        <w:rPr>
          <w:b/>
          <w:i/>
          <w:color w:val="FFFFFF" w:themeColor="background1"/>
          <w:lang w:val="en-US"/>
        </w:rPr>
        <w:t>Good practices</w:t>
      </w:r>
    </w:p>
    <w:p w:rsidR="00051542" w:rsidRPr="00B21945" w:rsidRDefault="00051542" w:rsidP="00051542">
      <w:pPr>
        <w:numPr>
          <w:ilvl w:val="0"/>
          <w:numId w:val="23"/>
        </w:numPr>
        <w:jc w:val="both"/>
        <w:rPr>
          <w:i/>
          <w:color w:val="008000"/>
          <w:lang w:val="en-US"/>
        </w:rPr>
      </w:pPr>
      <w:r w:rsidRPr="00B21945">
        <w:rPr>
          <w:i/>
          <w:color w:val="008000"/>
          <w:lang w:val="en-US"/>
        </w:rPr>
        <w:t>the customer is present at the launch meetings</w:t>
      </w:r>
    </w:p>
    <w:p w:rsidR="00051542" w:rsidRPr="00B21945" w:rsidRDefault="00051542" w:rsidP="00051542">
      <w:pPr>
        <w:numPr>
          <w:ilvl w:val="0"/>
          <w:numId w:val="23"/>
        </w:numPr>
        <w:jc w:val="both"/>
        <w:rPr>
          <w:i/>
          <w:color w:val="008000"/>
          <w:lang w:val="en-US"/>
        </w:rPr>
      </w:pPr>
      <w:r w:rsidRPr="00B21945">
        <w:rPr>
          <w:i/>
          <w:color w:val="008000"/>
          <w:lang w:val="en-US"/>
        </w:rPr>
        <w:t>the new project coordination meetings end with a report signed by the customer including the list of actions to be undertaken</w:t>
      </w:r>
    </w:p>
    <w:p w:rsidR="00051542" w:rsidRPr="00B21945" w:rsidRDefault="00051542" w:rsidP="00051542">
      <w:pPr>
        <w:numPr>
          <w:ilvl w:val="0"/>
          <w:numId w:val="23"/>
        </w:numPr>
        <w:jc w:val="both"/>
        <w:rPr>
          <w:i/>
          <w:color w:val="008000"/>
          <w:lang w:val="en-US"/>
        </w:rPr>
      </w:pPr>
      <w:r w:rsidRPr="00B21945">
        <w:rPr>
          <w:i/>
          <w:color w:val="008000"/>
          <w:lang w:val="en-US"/>
        </w:rPr>
        <w:t>the inputs of the design and development are systematically stripped of any ambiguous, incomplete or contradictory data</w:t>
      </w:r>
    </w:p>
    <w:p w:rsidR="00051542" w:rsidRPr="00B21945" w:rsidRDefault="00051542" w:rsidP="00051542">
      <w:pPr>
        <w:numPr>
          <w:ilvl w:val="0"/>
          <w:numId w:val="23"/>
        </w:numPr>
        <w:jc w:val="both"/>
        <w:rPr>
          <w:i/>
          <w:color w:val="008000"/>
          <w:lang w:val="en-US"/>
        </w:rPr>
      </w:pPr>
      <w:r w:rsidRPr="00B21945">
        <w:rPr>
          <w:i/>
          <w:color w:val="008000"/>
          <w:lang w:val="en-US"/>
        </w:rPr>
        <w:lastRenderedPageBreak/>
        <w:t>a risk approach (identification, analysis, evaluation and treatment) is performed at the beginning of each project</w:t>
      </w:r>
    </w:p>
    <w:p w:rsidR="00051542" w:rsidRPr="00B21945" w:rsidRDefault="00DA4203" w:rsidP="00051542">
      <w:pPr>
        <w:numPr>
          <w:ilvl w:val="0"/>
          <w:numId w:val="23"/>
        </w:numPr>
        <w:jc w:val="both"/>
        <w:rPr>
          <w:i/>
          <w:color w:val="008000"/>
          <w:lang w:val="en-US"/>
        </w:rPr>
      </w:pPr>
      <w:r w:rsidRPr="00B21945">
        <w:rPr>
          <w:i/>
          <w:color w:val="008000"/>
          <w:lang w:val="en-US"/>
        </w:rPr>
        <w:t xml:space="preserve">the </w:t>
      </w:r>
      <w:r w:rsidR="00051542" w:rsidRPr="00B21945">
        <w:rPr>
          <w:i/>
          <w:color w:val="008000"/>
          <w:lang w:val="en-US"/>
        </w:rPr>
        <w:t>responsibilities of team members are clearly defined and recorded</w:t>
      </w:r>
    </w:p>
    <w:p w:rsidR="00051542" w:rsidRPr="00B21945" w:rsidRDefault="00051542" w:rsidP="00051542">
      <w:pPr>
        <w:numPr>
          <w:ilvl w:val="0"/>
          <w:numId w:val="23"/>
        </w:numPr>
        <w:jc w:val="both"/>
        <w:rPr>
          <w:i/>
          <w:color w:val="008000"/>
          <w:lang w:val="en-US"/>
        </w:rPr>
      </w:pPr>
      <w:r w:rsidRPr="00B21945">
        <w:rPr>
          <w:i/>
          <w:color w:val="008000"/>
          <w:lang w:val="en-US"/>
        </w:rPr>
        <w:t>any change is communicated to the customer for consultation</w:t>
      </w:r>
    </w:p>
    <w:p w:rsidR="007E4AA0" w:rsidRPr="00B21945" w:rsidRDefault="007E4AA0" w:rsidP="007E4AA0">
      <w:pPr>
        <w:numPr>
          <w:ilvl w:val="0"/>
          <w:numId w:val="23"/>
        </w:numPr>
        <w:jc w:val="both"/>
        <w:rPr>
          <w:i/>
          <w:color w:val="008000"/>
          <w:lang w:val="en-US"/>
        </w:rPr>
      </w:pPr>
      <w:r w:rsidRPr="00B21945">
        <w:rPr>
          <w:i/>
          <w:color w:val="008000"/>
          <w:lang w:val="en-US"/>
        </w:rPr>
        <w:t>verification of the software qualification scope is done in relation to its actual use</w:t>
      </w:r>
    </w:p>
    <w:p w:rsidR="00051542" w:rsidRPr="00B21945" w:rsidRDefault="00051542" w:rsidP="00051542">
      <w:pPr>
        <w:ind w:left="360"/>
        <w:jc w:val="both"/>
        <w:rPr>
          <w:i/>
          <w:color w:val="008000"/>
          <w:lang w:val="en-US"/>
        </w:rPr>
      </w:pPr>
    </w:p>
    <w:p w:rsidR="00051542" w:rsidRPr="00714112" w:rsidRDefault="00051542" w:rsidP="00051542">
      <w:pPr>
        <w:shd w:val="clear" w:color="auto" w:fill="FF6600"/>
        <w:jc w:val="center"/>
        <w:rPr>
          <w:b/>
          <w:i/>
          <w:color w:val="FFFFFF" w:themeColor="background1"/>
          <w:lang w:val="en-US"/>
        </w:rPr>
      </w:pPr>
      <w:r w:rsidRPr="00714112">
        <w:rPr>
          <w:b/>
          <w:i/>
          <w:color w:val="FFFFFF" w:themeColor="background1"/>
          <w:lang w:val="en-US"/>
        </w:rPr>
        <w:t>Bad practices</w:t>
      </w:r>
    </w:p>
    <w:p w:rsidR="00051542" w:rsidRPr="00B21945" w:rsidRDefault="00DA4203" w:rsidP="00051542">
      <w:pPr>
        <w:numPr>
          <w:ilvl w:val="0"/>
          <w:numId w:val="43"/>
        </w:numPr>
        <w:spacing w:before="100" w:beforeAutospacing="1" w:after="100" w:afterAutospacing="1"/>
        <w:jc w:val="both"/>
        <w:rPr>
          <w:i/>
          <w:color w:val="FF6600"/>
          <w:lang w:val="en-US"/>
        </w:rPr>
      </w:pPr>
      <w:r w:rsidRPr="00B21945">
        <w:rPr>
          <w:i/>
          <w:color w:val="FF6600"/>
          <w:lang w:val="en-US"/>
        </w:rPr>
        <w:t xml:space="preserve">the </w:t>
      </w:r>
      <w:r w:rsidR="00051542" w:rsidRPr="00B21945">
        <w:rPr>
          <w:i/>
          <w:color w:val="FF6600"/>
          <w:lang w:val="en-US"/>
        </w:rPr>
        <w:t>stages of the design and development are not planned</w:t>
      </w:r>
    </w:p>
    <w:p w:rsidR="00051542" w:rsidRPr="00B21945" w:rsidRDefault="00051542" w:rsidP="00051542">
      <w:pPr>
        <w:numPr>
          <w:ilvl w:val="0"/>
          <w:numId w:val="43"/>
        </w:numPr>
        <w:spacing w:before="100" w:beforeAutospacing="1" w:after="100" w:afterAutospacing="1"/>
        <w:jc w:val="both"/>
        <w:rPr>
          <w:i/>
          <w:color w:val="FF6600"/>
          <w:lang w:val="en-US"/>
        </w:rPr>
      </w:pPr>
      <w:r w:rsidRPr="00B21945">
        <w:rPr>
          <w:i/>
          <w:color w:val="FF6600"/>
          <w:lang w:val="en-US"/>
        </w:rPr>
        <w:t>the planning of stages is not updated</w:t>
      </w:r>
    </w:p>
    <w:p w:rsidR="00051542" w:rsidRPr="00B21945" w:rsidRDefault="00051542" w:rsidP="00051542">
      <w:pPr>
        <w:numPr>
          <w:ilvl w:val="0"/>
          <w:numId w:val="43"/>
        </w:numPr>
        <w:spacing w:before="100" w:beforeAutospacing="1" w:after="100" w:afterAutospacing="1"/>
        <w:jc w:val="both"/>
        <w:rPr>
          <w:i/>
          <w:color w:val="FF6600"/>
          <w:lang w:val="en-US"/>
        </w:rPr>
      </w:pPr>
      <w:r w:rsidRPr="00B21945">
        <w:rPr>
          <w:i/>
          <w:color w:val="FF6600"/>
          <w:lang w:val="en-US"/>
        </w:rPr>
        <w:t>documentation on some reviews do</w:t>
      </w:r>
      <w:r w:rsidR="00DA4203" w:rsidRPr="00B21945">
        <w:rPr>
          <w:i/>
          <w:color w:val="FF6600"/>
          <w:lang w:val="en-US"/>
        </w:rPr>
        <w:t>es</w:t>
      </w:r>
      <w:r w:rsidRPr="00B21945">
        <w:rPr>
          <w:i/>
          <w:color w:val="FF6600"/>
          <w:lang w:val="en-US"/>
        </w:rPr>
        <w:t xml:space="preserve"> not exist (or w</w:t>
      </w:r>
      <w:r w:rsidR="00DA4203" w:rsidRPr="00B21945">
        <w:rPr>
          <w:i/>
          <w:color w:val="FF6600"/>
          <w:lang w:val="en-US"/>
        </w:rPr>
        <w:t>as</w:t>
      </w:r>
      <w:r w:rsidRPr="00B21945">
        <w:rPr>
          <w:i/>
          <w:color w:val="FF6600"/>
          <w:lang w:val="en-US"/>
        </w:rPr>
        <w:t xml:space="preserve"> not kept)</w:t>
      </w:r>
    </w:p>
    <w:p w:rsidR="00051542" w:rsidRPr="00B21945" w:rsidRDefault="00051542" w:rsidP="00051542">
      <w:pPr>
        <w:numPr>
          <w:ilvl w:val="0"/>
          <w:numId w:val="43"/>
        </w:numPr>
        <w:spacing w:before="100" w:beforeAutospacing="1" w:after="100" w:afterAutospacing="1"/>
        <w:jc w:val="both"/>
        <w:rPr>
          <w:i/>
          <w:color w:val="FF6600"/>
          <w:lang w:val="en-US"/>
        </w:rPr>
      </w:pPr>
      <w:r w:rsidRPr="00B21945">
        <w:rPr>
          <w:i/>
          <w:color w:val="FF6600"/>
          <w:lang w:val="en-US"/>
        </w:rPr>
        <w:t xml:space="preserve">statutory and regulatory requirements are not </w:t>
      </w:r>
      <w:r w:rsidR="00C37550" w:rsidRPr="00B21945">
        <w:rPr>
          <w:i/>
          <w:color w:val="FF6600"/>
          <w:lang w:val="en-US"/>
        </w:rPr>
        <w:t>determined</w:t>
      </w:r>
    </w:p>
    <w:p w:rsidR="00051542" w:rsidRPr="00B21945" w:rsidRDefault="00051542" w:rsidP="00051542">
      <w:pPr>
        <w:numPr>
          <w:ilvl w:val="0"/>
          <w:numId w:val="43"/>
        </w:numPr>
        <w:spacing w:before="100" w:beforeAutospacing="1" w:after="100" w:afterAutospacing="1"/>
        <w:jc w:val="both"/>
        <w:rPr>
          <w:i/>
          <w:color w:val="FF6600"/>
          <w:lang w:val="en-US"/>
        </w:rPr>
      </w:pPr>
      <w:r w:rsidRPr="00B21945">
        <w:rPr>
          <w:i/>
          <w:color w:val="FF6600"/>
          <w:lang w:val="en-US"/>
        </w:rPr>
        <w:t>recycling is not taken into account</w:t>
      </w:r>
    </w:p>
    <w:p w:rsidR="00051542" w:rsidRPr="00B21945" w:rsidRDefault="00051542" w:rsidP="00051542">
      <w:pPr>
        <w:numPr>
          <w:ilvl w:val="0"/>
          <w:numId w:val="43"/>
        </w:numPr>
        <w:spacing w:before="100" w:beforeAutospacing="1" w:after="100" w:afterAutospacing="1"/>
        <w:jc w:val="both"/>
        <w:rPr>
          <w:i/>
          <w:color w:val="FF6600"/>
          <w:lang w:val="en-US"/>
        </w:rPr>
      </w:pPr>
      <w:r w:rsidRPr="00B21945">
        <w:rPr>
          <w:i/>
          <w:color w:val="FF6600"/>
          <w:lang w:val="en-US"/>
        </w:rPr>
        <w:t xml:space="preserve">verifications and validations are not retained </w:t>
      </w:r>
    </w:p>
    <w:p w:rsidR="00051542" w:rsidRPr="00B21945" w:rsidRDefault="002851E8" w:rsidP="00051542">
      <w:pPr>
        <w:numPr>
          <w:ilvl w:val="0"/>
          <w:numId w:val="43"/>
        </w:numPr>
        <w:spacing w:before="100" w:beforeAutospacing="1" w:after="100" w:afterAutospacing="1"/>
        <w:jc w:val="both"/>
        <w:rPr>
          <w:i/>
          <w:color w:val="FF6600"/>
          <w:lang w:val="en-US"/>
        </w:rPr>
      </w:pPr>
      <w:r w:rsidRPr="00B21945">
        <w:rPr>
          <w:i/>
          <w:color w:val="FF6600"/>
          <w:lang w:val="en-US"/>
        </w:rPr>
        <w:t>some changes are not retained</w:t>
      </w:r>
    </w:p>
    <w:p w:rsidR="00051542" w:rsidRPr="00B21945" w:rsidRDefault="00051542" w:rsidP="00051542">
      <w:pPr>
        <w:numPr>
          <w:ilvl w:val="0"/>
          <w:numId w:val="43"/>
        </w:numPr>
        <w:spacing w:before="100" w:beforeAutospacing="1" w:after="100" w:afterAutospacing="1"/>
        <w:jc w:val="both"/>
        <w:rPr>
          <w:i/>
          <w:color w:val="FF6600"/>
          <w:lang w:val="en-US"/>
        </w:rPr>
      </w:pPr>
      <w:r w:rsidRPr="00B21945">
        <w:rPr>
          <w:i/>
          <w:color w:val="FF6600"/>
          <w:lang w:val="en-US"/>
        </w:rPr>
        <w:t>incomplete test instruction (the method is missing)</w:t>
      </w:r>
    </w:p>
    <w:p w:rsidR="00051542" w:rsidRPr="00B21945" w:rsidRDefault="00051542" w:rsidP="00051542">
      <w:pPr>
        <w:numPr>
          <w:ilvl w:val="0"/>
          <w:numId w:val="43"/>
        </w:numPr>
        <w:spacing w:before="100" w:beforeAutospacing="1" w:after="100" w:afterAutospacing="1"/>
        <w:jc w:val="both"/>
        <w:rPr>
          <w:i/>
          <w:color w:val="FF6600"/>
          <w:lang w:val="en-US"/>
        </w:rPr>
      </w:pPr>
      <w:r w:rsidRPr="00B21945">
        <w:rPr>
          <w:i/>
          <w:color w:val="FF6600"/>
          <w:lang w:val="en-US"/>
        </w:rPr>
        <w:t>outputs are not in the form requested by the customer</w:t>
      </w:r>
    </w:p>
    <w:p w:rsidR="00051542" w:rsidRPr="00B21945" w:rsidRDefault="00051542" w:rsidP="00051542">
      <w:pPr>
        <w:numPr>
          <w:ilvl w:val="0"/>
          <w:numId w:val="43"/>
        </w:numPr>
        <w:spacing w:before="100" w:beforeAutospacing="1" w:after="100" w:afterAutospacing="1"/>
        <w:jc w:val="both"/>
        <w:rPr>
          <w:i/>
          <w:color w:val="FF6600"/>
          <w:lang w:val="en-US"/>
        </w:rPr>
      </w:pPr>
      <w:r w:rsidRPr="00B21945">
        <w:rPr>
          <w:i/>
          <w:color w:val="FF6600"/>
          <w:lang w:val="en-US"/>
        </w:rPr>
        <w:t>acceptance criteria are not specified in the outputs</w:t>
      </w:r>
    </w:p>
    <w:p w:rsidR="007E4AA0" w:rsidRPr="00B21945" w:rsidRDefault="007E4AA0" w:rsidP="007E4AA0">
      <w:pPr>
        <w:pStyle w:val="Paragraphedeliste"/>
        <w:numPr>
          <w:ilvl w:val="0"/>
          <w:numId w:val="43"/>
        </w:numPr>
        <w:rPr>
          <w:rFonts w:ascii="Arial" w:eastAsia="Arial Unicode MS" w:hAnsi="Arial" w:cs="Arial"/>
          <w:i/>
          <w:color w:val="FF6600"/>
          <w:lang w:val="en-US"/>
        </w:rPr>
      </w:pPr>
      <w:r w:rsidRPr="00B21945">
        <w:rPr>
          <w:rFonts w:ascii="Arial" w:eastAsia="Arial Unicode MS" w:hAnsi="Arial" w:cs="Arial"/>
          <w:i/>
          <w:color w:val="FF6600"/>
          <w:lang w:val="en-US"/>
        </w:rPr>
        <w:t>no process is in place for demonstrating the qualification of software for the design of IPSN product or service</w:t>
      </w:r>
    </w:p>
    <w:p w:rsidR="007E4AA0" w:rsidRPr="00B21945" w:rsidRDefault="007E4AA0" w:rsidP="007E4AA0">
      <w:pPr>
        <w:pStyle w:val="Paragraphedeliste"/>
        <w:numPr>
          <w:ilvl w:val="0"/>
          <w:numId w:val="43"/>
        </w:numPr>
        <w:rPr>
          <w:rFonts w:ascii="Arial" w:eastAsia="Arial Unicode MS" w:hAnsi="Arial" w:cs="Arial"/>
          <w:i/>
          <w:color w:val="FF6600"/>
          <w:lang w:val="en-US"/>
        </w:rPr>
      </w:pPr>
      <w:r w:rsidRPr="00B21945">
        <w:rPr>
          <w:rFonts w:ascii="Arial" w:eastAsia="Arial Unicode MS" w:hAnsi="Arial" w:cs="Arial"/>
          <w:i/>
          <w:color w:val="FF6600"/>
          <w:lang w:val="en-US"/>
        </w:rPr>
        <w:t>the stages requiring authorization before progressing to the next stage are not identified</w:t>
      </w:r>
    </w:p>
    <w:p w:rsidR="007E4AA0" w:rsidRPr="00B21945" w:rsidRDefault="007E4AA0" w:rsidP="007E4AA0">
      <w:pPr>
        <w:ind w:left="360"/>
        <w:rPr>
          <w:i/>
          <w:color w:val="FF6600"/>
          <w:lang w:val="en-US"/>
        </w:rPr>
      </w:pPr>
    </w:p>
    <w:p w:rsidR="00051542" w:rsidRPr="00B21945" w:rsidRDefault="00051542" w:rsidP="00051542">
      <w:pPr>
        <w:jc w:val="both"/>
        <w:rPr>
          <w:bCs/>
          <w:lang w:val="en-US"/>
        </w:rPr>
      </w:pPr>
      <w:r w:rsidRPr="00B21945">
        <w:rPr>
          <w:b/>
          <w:bCs/>
          <w:lang w:val="en-US"/>
        </w:rPr>
        <w:t xml:space="preserve">8.4 External providers </w:t>
      </w:r>
      <w:r w:rsidRPr="00B21945">
        <w:rPr>
          <w:bCs/>
          <w:i/>
          <w:lang w:val="en-US"/>
        </w:rPr>
        <w:t xml:space="preserve">(requirements </w:t>
      </w:r>
      <w:hyperlink r:id="rId262" w:anchor="8.4" w:history="1">
        <w:r w:rsidR="00622C34">
          <w:rPr>
            <w:rStyle w:val="Lienhypertexte"/>
            <w:bCs/>
            <w:i/>
            <w:lang w:val="en-US"/>
          </w:rPr>
          <w:t>248</w:t>
        </w:r>
        <w:r w:rsidRPr="00B21945">
          <w:rPr>
            <w:rStyle w:val="Lienhypertexte"/>
            <w:bCs/>
            <w:i/>
            <w:lang w:val="en-US"/>
          </w:rPr>
          <w:t xml:space="preserve"> to 2</w:t>
        </w:r>
        <w:r w:rsidR="00622C34">
          <w:rPr>
            <w:rStyle w:val="Lienhypertexte"/>
            <w:bCs/>
            <w:i/>
            <w:lang w:val="en-US"/>
          </w:rPr>
          <w:t>9</w:t>
        </w:r>
        <w:r w:rsidRPr="00B21945">
          <w:rPr>
            <w:rStyle w:val="Lienhypertexte"/>
            <w:bCs/>
            <w:i/>
            <w:lang w:val="en-US"/>
          </w:rPr>
          <w:t>0</w:t>
        </w:r>
      </w:hyperlink>
      <w:r w:rsidRPr="00B21945">
        <w:rPr>
          <w:bCs/>
          <w:i/>
          <w:lang w:val="en-US"/>
        </w:rPr>
        <w:t>)</w:t>
      </w:r>
      <w:r w:rsidRPr="00B21945">
        <w:rPr>
          <w:bCs/>
          <w:lang w:val="en-US"/>
        </w:rPr>
        <w:t xml:space="preserve"> </w:t>
      </w:r>
    </w:p>
    <w:p w:rsidR="00EE7CD7" w:rsidRPr="00B21945" w:rsidRDefault="00EE7CD7" w:rsidP="00051542">
      <w:pPr>
        <w:jc w:val="both"/>
        <w:rPr>
          <w:b/>
          <w:bCs/>
          <w:lang w:val="en-US"/>
        </w:rPr>
      </w:pPr>
    </w:p>
    <w:p w:rsidR="00051542" w:rsidRPr="00B21945" w:rsidRDefault="00051542" w:rsidP="00051542">
      <w:pPr>
        <w:jc w:val="both"/>
        <w:rPr>
          <w:b/>
          <w:bCs/>
          <w:lang w:val="en-US"/>
        </w:rPr>
      </w:pPr>
      <w:r w:rsidRPr="00B21945">
        <w:rPr>
          <w:b/>
          <w:bCs/>
          <w:lang w:val="en-US"/>
        </w:rPr>
        <w:t>8.4.1 General</w:t>
      </w:r>
    </w:p>
    <w:p w:rsidR="00D761C2" w:rsidRPr="00B21945" w:rsidRDefault="00D761C2" w:rsidP="00051542">
      <w:pPr>
        <w:pStyle w:val="Titre3"/>
        <w:rPr>
          <w:color w:val="008000"/>
          <w:lang w:val="en-US"/>
        </w:rPr>
      </w:pPr>
    </w:p>
    <w:p w:rsidR="00051542" w:rsidRPr="006D287C" w:rsidRDefault="00051542" w:rsidP="00051542">
      <w:pPr>
        <w:pStyle w:val="Titre3"/>
        <w:rPr>
          <w:color w:val="0033CC"/>
          <w:lang w:val="en-US"/>
        </w:rPr>
      </w:pPr>
      <w:r w:rsidRPr="006D287C">
        <w:rPr>
          <w:color w:val="0033CC"/>
          <w:lang w:val="en-US"/>
        </w:rPr>
        <w:t>You can outsource the activity, but you cannot outsource risk. Michael Gallagher</w:t>
      </w:r>
    </w:p>
    <w:p w:rsidR="00051542" w:rsidRPr="00B21945" w:rsidRDefault="00051542" w:rsidP="00051542">
      <w:pPr>
        <w:rPr>
          <w:lang w:val="en-US"/>
        </w:rPr>
      </w:pPr>
    </w:p>
    <w:p w:rsidR="00051542" w:rsidRPr="00B21945" w:rsidRDefault="00051542" w:rsidP="00051542">
      <w:pPr>
        <w:jc w:val="both"/>
        <w:rPr>
          <w:bCs/>
          <w:lang w:val="en-US"/>
        </w:rPr>
      </w:pPr>
      <w:r w:rsidRPr="00B21945">
        <w:rPr>
          <w:bCs/>
          <w:lang w:val="en-US"/>
        </w:rPr>
        <w:t>Top management guarantees the conformity of products, services and processes from external providers.</w:t>
      </w:r>
    </w:p>
    <w:p w:rsidR="00051542" w:rsidRPr="00B21945" w:rsidRDefault="00051542" w:rsidP="00051542">
      <w:pPr>
        <w:jc w:val="both"/>
        <w:rPr>
          <w:bCs/>
          <w:lang w:val="en-US"/>
        </w:rPr>
      </w:pPr>
    </w:p>
    <w:p w:rsidR="00051542" w:rsidRPr="00B21945" w:rsidRDefault="00051542" w:rsidP="00051542">
      <w:pPr>
        <w:jc w:val="both"/>
        <w:rPr>
          <w:bCs/>
          <w:lang w:val="en-US"/>
        </w:rPr>
      </w:pPr>
      <w:r w:rsidRPr="00B21945">
        <w:rPr>
          <w:bCs/>
          <w:lang w:val="en-US"/>
        </w:rPr>
        <w:t>An external provider may be a supplier, a distributor, a partner</w:t>
      </w:r>
      <w:r w:rsidR="00AA1D75" w:rsidRPr="00B21945">
        <w:rPr>
          <w:bCs/>
          <w:lang w:val="en-US"/>
        </w:rPr>
        <w:t xml:space="preserve"> or</w:t>
      </w:r>
      <w:r w:rsidRPr="00B21945">
        <w:rPr>
          <w:bCs/>
          <w:lang w:val="en-US"/>
        </w:rPr>
        <w:t xml:space="preserve"> a subcontractor.</w:t>
      </w:r>
    </w:p>
    <w:p w:rsidR="00051542" w:rsidRPr="00B21945" w:rsidRDefault="00051542" w:rsidP="00051542">
      <w:pPr>
        <w:jc w:val="both"/>
        <w:rPr>
          <w:bCs/>
          <w:lang w:val="en-US"/>
        </w:rPr>
      </w:pPr>
    </w:p>
    <w:p w:rsidR="00051542" w:rsidRPr="00B21945" w:rsidRDefault="00051542" w:rsidP="00051542">
      <w:pPr>
        <w:jc w:val="both"/>
        <w:rPr>
          <w:bCs/>
          <w:lang w:val="en-US"/>
        </w:rPr>
      </w:pPr>
      <w:r w:rsidRPr="00B21945">
        <w:rPr>
          <w:bCs/>
          <w:lang w:val="en-US"/>
        </w:rPr>
        <w:t>The control of external providers is ensured in the following situations:</w:t>
      </w:r>
    </w:p>
    <w:p w:rsidR="00051542" w:rsidRPr="00B21945" w:rsidRDefault="00051542" w:rsidP="00051542">
      <w:pPr>
        <w:jc w:val="both"/>
        <w:rPr>
          <w:bCs/>
          <w:lang w:val="en-US"/>
        </w:rPr>
      </w:pPr>
    </w:p>
    <w:p w:rsidR="00051542" w:rsidRPr="00B21945" w:rsidRDefault="00051542" w:rsidP="009324A9">
      <w:pPr>
        <w:pStyle w:val="Paragraphedeliste"/>
        <w:numPr>
          <w:ilvl w:val="0"/>
          <w:numId w:val="120"/>
        </w:numPr>
        <w:jc w:val="both"/>
        <w:rPr>
          <w:rFonts w:ascii="Arial" w:hAnsi="Arial" w:cs="Arial"/>
          <w:bCs/>
          <w:lang w:val="en-US"/>
        </w:rPr>
      </w:pPr>
      <w:r w:rsidRPr="00B21945">
        <w:rPr>
          <w:rFonts w:ascii="Arial" w:hAnsi="Arial" w:cs="Arial"/>
          <w:bCs/>
          <w:lang w:val="en-US"/>
        </w:rPr>
        <w:t>the external provider's products and services are integrated into the company's products and services</w:t>
      </w:r>
    </w:p>
    <w:p w:rsidR="00051542" w:rsidRPr="00B21945" w:rsidRDefault="00051542" w:rsidP="009324A9">
      <w:pPr>
        <w:pStyle w:val="Paragraphedeliste"/>
        <w:numPr>
          <w:ilvl w:val="0"/>
          <w:numId w:val="120"/>
        </w:numPr>
        <w:jc w:val="both"/>
        <w:rPr>
          <w:rFonts w:ascii="Arial" w:hAnsi="Arial" w:cs="Arial"/>
          <w:bCs/>
          <w:lang w:val="en-US"/>
        </w:rPr>
      </w:pPr>
      <w:r w:rsidRPr="00B21945">
        <w:rPr>
          <w:rFonts w:ascii="Arial" w:hAnsi="Arial" w:cs="Arial"/>
          <w:bCs/>
          <w:lang w:val="en-US"/>
        </w:rPr>
        <w:t xml:space="preserve">the external provider's products and services are delivered </w:t>
      </w:r>
      <w:r w:rsidR="00DA4203" w:rsidRPr="00B21945">
        <w:rPr>
          <w:rFonts w:ascii="Arial" w:hAnsi="Arial" w:cs="Arial"/>
          <w:bCs/>
          <w:lang w:val="en-US"/>
        </w:rPr>
        <w:t xml:space="preserve">directly </w:t>
      </w:r>
      <w:r w:rsidRPr="00B21945">
        <w:rPr>
          <w:rFonts w:ascii="Arial" w:hAnsi="Arial" w:cs="Arial"/>
          <w:bCs/>
          <w:lang w:val="en-US"/>
        </w:rPr>
        <w:t>to customers</w:t>
      </w:r>
    </w:p>
    <w:p w:rsidR="00051542" w:rsidRPr="00B21945" w:rsidRDefault="00051542" w:rsidP="009324A9">
      <w:pPr>
        <w:pStyle w:val="Paragraphedeliste"/>
        <w:numPr>
          <w:ilvl w:val="0"/>
          <w:numId w:val="120"/>
        </w:numPr>
        <w:jc w:val="both"/>
        <w:rPr>
          <w:rFonts w:ascii="Arial" w:hAnsi="Arial" w:cs="Arial"/>
          <w:bCs/>
          <w:lang w:val="en-US"/>
        </w:rPr>
      </w:pPr>
      <w:r w:rsidRPr="00B21945">
        <w:rPr>
          <w:rFonts w:ascii="Arial" w:hAnsi="Arial" w:cs="Arial"/>
          <w:bCs/>
          <w:lang w:val="en-US"/>
        </w:rPr>
        <w:t>a process is performed by the external provider</w:t>
      </w:r>
    </w:p>
    <w:p w:rsidR="00051542" w:rsidRDefault="00051542" w:rsidP="00051542">
      <w:pPr>
        <w:jc w:val="both"/>
        <w:rPr>
          <w:bCs/>
          <w:lang w:val="en-US"/>
        </w:rPr>
      </w:pPr>
    </w:p>
    <w:p w:rsidR="00B63085" w:rsidRDefault="00B63085" w:rsidP="00051542">
      <w:pPr>
        <w:jc w:val="both"/>
        <w:rPr>
          <w:bCs/>
          <w:lang w:val="en-US"/>
        </w:rPr>
      </w:pPr>
      <w:r>
        <w:rPr>
          <w:bCs/>
          <w:lang w:val="en-US"/>
        </w:rPr>
        <w:t>This control takes into account:</w:t>
      </w:r>
    </w:p>
    <w:p w:rsidR="00B63085" w:rsidRDefault="00B63085" w:rsidP="00051542">
      <w:pPr>
        <w:jc w:val="both"/>
        <w:rPr>
          <w:bCs/>
          <w:lang w:val="en-US"/>
        </w:rPr>
      </w:pPr>
    </w:p>
    <w:p w:rsidR="00B63085" w:rsidRDefault="00B63085" w:rsidP="009324A9">
      <w:pPr>
        <w:pStyle w:val="Paragraphedeliste"/>
        <w:numPr>
          <w:ilvl w:val="0"/>
          <w:numId w:val="151"/>
        </w:numPr>
        <w:jc w:val="both"/>
        <w:rPr>
          <w:rFonts w:ascii="Arial" w:hAnsi="Arial" w:cs="Arial"/>
          <w:bCs/>
          <w:lang w:val="en-US"/>
        </w:rPr>
      </w:pPr>
      <w:r w:rsidRPr="00B63085">
        <w:rPr>
          <w:rFonts w:ascii="Arial" w:hAnsi="Arial" w:cs="Arial"/>
          <w:bCs/>
          <w:lang w:val="en-US"/>
        </w:rPr>
        <w:t>any level of the supply chain</w:t>
      </w:r>
      <w:r w:rsidR="00F32CD0">
        <w:rPr>
          <w:rFonts w:ascii="Arial" w:hAnsi="Arial" w:cs="Arial"/>
          <w:bCs/>
          <w:lang w:val="en-US"/>
        </w:rPr>
        <w:t>, including the last sub-supplier</w:t>
      </w:r>
    </w:p>
    <w:p w:rsidR="00B63085" w:rsidRPr="00B63085" w:rsidRDefault="00B63085" w:rsidP="009324A9">
      <w:pPr>
        <w:pStyle w:val="Paragraphedeliste"/>
        <w:numPr>
          <w:ilvl w:val="0"/>
          <w:numId w:val="151"/>
        </w:numPr>
        <w:jc w:val="both"/>
        <w:rPr>
          <w:rFonts w:ascii="Arial" w:hAnsi="Arial" w:cs="Arial"/>
          <w:bCs/>
          <w:lang w:val="en-US"/>
        </w:rPr>
      </w:pPr>
      <w:r>
        <w:rPr>
          <w:rFonts w:ascii="Arial" w:hAnsi="Arial" w:cs="Arial"/>
          <w:bCs/>
          <w:lang w:val="en-US"/>
        </w:rPr>
        <w:t>the graded approach outputs (cf. sub-clause 6.1.4)</w:t>
      </w:r>
    </w:p>
    <w:p w:rsidR="00B63085" w:rsidRPr="00B21945" w:rsidRDefault="00B63085" w:rsidP="00051542">
      <w:pPr>
        <w:jc w:val="both"/>
        <w:rPr>
          <w:bCs/>
          <w:lang w:val="en-US"/>
        </w:rPr>
      </w:pPr>
    </w:p>
    <w:p w:rsidR="00051542" w:rsidRDefault="00051542" w:rsidP="00051542">
      <w:pPr>
        <w:jc w:val="both"/>
        <w:rPr>
          <w:bCs/>
          <w:lang w:val="en-US"/>
        </w:rPr>
      </w:pPr>
      <w:r w:rsidRPr="00B21945">
        <w:rPr>
          <w:bCs/>
          <w:lang w:val="en-US"/>
        </w:rPr>
        <w:t>External providers are evaluated and selected according to defined criteria. Monitoring the performance of external providers is performed regularly.</w:t>
      </w:r>
      <w:r w:rsidR="00CB68E0" w:rsidRPr="00B21945">
        <w:rPr>
          <w:bCs/>
          <w:lang w:val="en-US"/>
        </w:rPr>
        <w:t xml:space="preserve"> </w:t>
      </w:r>
      <w:r w:rsidR="00E40046" w:rsidRPr="00B21945">
        <w:rPr>
          <w:bCs/>
          <w:lang w:val="en-US"/>
        </w:rPr>
        <w:t xml:space="preserve">Monitoring </w:t>
      </w:r>
      <w:r w:rsidR="00AA1D75" w:rsidRPr="00B21945">
        <w:rPr>
          <w:bCs/>
          <w:lang w:val="en-US"/>
        </w:rPr>
        <w:t>is useful</w:t>
      </w:r>
      <w:r w:rsidR="00E40046" w:rsidRPr="00B21945">
        <w:rPr>
          <w:bCs/>
          <w:lang w:val="en-US"/>
        </w:rPr>
        <w:t xml:space="preserve">, </w:t>
      </w:r>
      <w:r w:rsidR="00B63085">
        <w:rPr>
          <w:bCs/>
          <w:lang w:val="en-US"/>
        </w:rPr>
        <w:t xml:space="preserve">but </w:t>
      </w:r>
      <w:r w:rsidR="00E40046" w:rsidRPr="00B21945">
        <w:rPr>
          <w:bCs/>
          <w:lang w:val="en-US"/>
        </w:rPr>
        <w:t>m</w:t>
      </w:r>
      <w:r w:rsidR="00CB68E0" w:rsidRPr="00B21945">
        <w:rPr>
          <w:bCs/>
          <w:lang w:val="en-US"/>
        </w:rPr>
        <w:t>easur</w:t>
      </w:r>
      <w:r w:rsidR="00E40046" w:rsidRPr="00B21945">
        <w:rPr>
          <w:bCs/>
          <w:lang w:val="en-US"/>
        </w:rPr>
        <w:t>ing</w:t>
      </w:r>
      <w:r w:rsidR="00CB68E0" w:rsidRPr="00B21945">
        <w:rPr>
          <w:bCs/>
          <w:lang w:val="en-US"/>
        </w:rPr>
        <w:t>, calculat</w:t>
      </w:r>
      <w:r w:rsidR="00E40046" w:rsidRPr="00B21945">
        <w:rPr>
          <w:bCs/>
          <w:lang w:val="en-US"/>
        </w:rPr>
        <w:t xml:space="preserve">ing </w:t>
      </w:r>
      <w:r w:rsidR="00CB68E0" w:rsidRPr="00B21945">
        <w:rPr>
          <w:bCs/>
          <w:lang w:val="en-US"/>
        </w:rPr>
        <w:t>or not</w:t>
      </w:r>
      <w:r w:rsidR="00E40046" w:rsidRPr="00B21945">
        <w:rPr>
          <w:bCs/>
          <w:lang w:val="en-US"/>
        </w:rPr>
        <w:t>ing</w:t>
      </w:r>
      <w:r w:rsidR="00AA1D75" w:rsidRPr="00B21945">
        <w:rPr>
          <w:bCs/>
          <w:lang w:val="en-US"/>
        </w:rPr>
        <w:t xml:space="preserve"> is not</w:t>
      </w:r>
      <w:r w:rsidR="00CB68E0" w:rsidRPr="00B21945">
        <w:rPr>
          <w:bCs/>
          <w:lang w:val="en-US"/>
        </w:rPr>
        <w:t>.</w:t>
      </w:r>
    </w:p>
    <w:p w:rsidR="00AF172D" w:rsidRDefault="00AF172D" w:rsidP="00051542">
      <w:pPr>
        <w:jc w:val="both"/>
        <w:rPr>
          <w:bCs/>
          <w:lang w:val="en-US"/>
        </w:rPr>
      </w:pPr>
    </w:p>
    <w:p w:rsidR="00AF172D" w:rsidRPr="00AF172D" w:rsidRDefault="00AF172D" w:rsidP="00AF172D">
      <w:pPr>
        <w:jc w:val="both"/>
        <w:rPr>
          <w:bCs/>
          <w:lang w:val="en-US"/>
        </w:rPr>
      </w:pPr>
      <w:r>
        <w:rPr>
          <w:bCs/>
          <w:lang w:val="en-US"/>
        </w:rPr>
        <w:t>E</w:t>
      </w:r>
      <w:r w:rsidRPr="00AF172D">
        <w:rPr>
          <w:bCs/>
          <w:lang w:val="en-US"/>
        </w:rPr>
        <w:t xml:space="preserve">valuation and selection </w:t>
      </w:r>
      <w:r>
        <w:rPr>
          <w:bCs/>
          <w:lang w:val="en-US"/>
        </w:rPr>
        <w:t xml:space="preserve">includes criteria </w:t>
      </w:r>
      <w:r w:rsidRPr="00AF172D">
        <w:rPr>
          <w:bCs/>
          <w:lang w:val="en-US"/>
        </w:rPr>
        <w:t>such as:</w:t>
      </w:r>
    </w:p>
    <w:p w:rsidR="00AF172D" w:rsidRDefault="00AF172D" w:rsidP="00AF172D">
      <w:pPr>
        <w:jc w:val="both"/>
        <w:rPr>
          <w:rFonts w:ascii="Tahoma" w:hAnsi="Tahoma" w:cs="Tahoma"/>
          <w:bCs/>
          <w:lang w:val="en-US"/>
        </w:rPr>
      </w:pPr>
      <w:r w:rsidRPr="00AF172D">
        <w:rPr>
          <w:rFonts w:ascii="Tahoma" w:hAnsi="Tahoma" w:cs="Tahoma"/>
          <w:bCs/>
          <w:lang w:val="en-US"/>
        </w:rPr>
        <w:t>﻿</w:t>
      </w:r>
    </w:p>
    <w:p w:rsidR="00AF172D" w:rsidRDefault="00AF172D" w:rsidP="009324A9">
      <w:pPr>
        <w:pStyle w:val="Paragraphedeliste"/>
        <w:numPr>
          <w:ilvl w:val="0"/>
          <w:numId w:val="156"/>
        </w:numPr>
        <w:jc w:val="both"/>
        <w:rPr>
          <w:rFonts w:ascii="Arial" w:hAnsi="Arial" w:cs="Arial"/>
          <w:bCs/>
          <w:lang w:val="en-US"/>
        </w:rPr>
      </w:pPr>
      <w:r w:rsidRPr="00AF172D">
        <w:rPr>
          <w:rFonts w:ascii="Arial" w:hAnsi="Arial" w:cs="Arial"/>
          <w:bCs/>
          <w:lang w:val="en-US"/>
        </w:rPr>
        <w:t>technical</w:t>
      </w:r>
      <w:r w:rsidR="008F10DB">
        <w:rPr>
          <w:rFonts w:ascii="Arial" w:hAnsi="Arial" w:cs="Arial"/>
          <w:bCs/>
          <w:lang w:val="en-US"/>
        </w:rPr>
        <w:t xml:space="preserve"> and quality</w:t>
      </w:r>
      <w:r w:rsidRPr="00AF172D">
        <w:rPr>
          <w:rFonts w:ascii="Arial" w:hAnsi="Arial" w:cs="Arial"/>
          <w:bCs/>
          <w:lang w:val="en-US"/>
        </w:rPr>
        <w:t xml:space="preserve">: </w:t>
      </w:r>
    </w:p>
    <w:p w:rsidR="00AF172D" w:rsidRDefault="00AF172D" w:rsidP="009324A9">
      <w:pPr>
        <w:pStyle w:val="Paragraphedeliste"/>
        <w:numPr>
          <w:ilvl w:val="1"/>
          <w:numId w:val="156"/>
        </w:numPr>
        <w:jc w:val="both"/>
        <w:rPr>
          <w:rFonts w:ascii="Arial" w:hAnsi="Arial" w:cs="Arial"/>
          <w:bCs/>
          <w:lang w:val="en-US"/>
        </w:rPr>
      </w:pPr>
      <w:r w:rsidRPr="00AF172D">
        <w:rPr>
          <w:rFonts w:ascii="Arial" w:hAnsi="Arial" w:cs="Arial"/>
          <w:bCs/>
          <w:lang w:val="en-US"/>
        </w:rPr>
        <w:t>ability to provide a product or service compliant right first time</w:t>
      </w:r>
    </w:p>
    <w:p w:rsidR="00AF172D" w:rsidRPr="00AF172D" w:rsidRDefault="00AF172D" w:rsidP="009324A9">
      <w:pPr>
        <w:pStyle w:val="Paragraphedeliste"/>
        <w:numPr>
          <w:ilvl w:val="1"/>
          <w:numId w:val="156"/>
        </w:numPr>
        <w:jc w:val="both"/>
        <w:rPr>
          <w:rFonts w:ascii="Arial" w:hAnsi="Arial" w:cs="Arial"/>
          <w:bCs/>
          <w:lang w:val="en-US"/>
        </w:rPr>
      </w:pPr>
      <w:r w:rsidRPr="00AF172D">
        <w:rPr>
          <w:rFonts w:ascii="Arial" w:hAnsi="Arial" w:cs="Arial"/>
          <w:bCs/>
          <w:lang w:val="en-US"/>
        </w:rPr>
        <w:lastRenderedPageBreak/>
        <w:t>compliance with codes and standards</w:t>
      </w:r>
    </w:p>
    <w:p w:rsidR="00AF172D" w:rsidRDefault="00AF172D" w:rsidP="009324A9">
      <w:pPr>
        <w:pStyle w:val="Paragraphedeliste"/>
        <w:numPr>
          <w:ilvl w:val="0"/>
          <w:numId w:val="156"/>
        </w:numPr>
        <w:jc w:val="both"/>
        <w:rPr>
          <w:rFonts w:ascii="Arial" w:hAnsi="Arial" w:cs="Arial"/>
          <w:bCs/>
          <w:lang w:val="en-US"/>
        </w:rPr>
      </w:pPr>
      <w:r w:rsidRPr="00AF172D">
        <w:rPr>
          <w:rFonts w:ascii="Arial" w:hAnsi="Arial" w:cs="Arial"/>
          <w:bCs/>
          <w:lang w:val="en-US"/>
        </w:rPr>
        <w:t>quality and nuclear safety culture:</w:t>
      </w:r>
    </w:p>
    <w:p w:rsidR="008F10DB" w:rsidRDefault="00AF172D" w:rsidP="009324A9">
      <w:pPr>
        <w:pStyle w:val="Paragraphedeliste"/>
        <w:numPr>
          <w:ilvl w:val="1"/>
          <w:numId w:val="156"/>
        </w:numPr>
        <w:jc w:val="both"/>
        <w:rPr>
          <w:rFonts w:ascii="Arial" w:hAnsi="Arial" w:cs="Arial"/>
          <w:bCs/>
          <w:lang w:val="en-US"/>
        </w:rPr>
      </w:pPr>
      <w:r>
        <w:rPr>
          <w:rFonts w:ascii="Arial" w:hAnsi="Arial" w:cs="Arial"/>
          <w:bCs/>
          <w:lang w:val="en-US"/>
        </w:rPr>
        <w:t>c</w:t>
      </w:r>
      <w:r w:rsidRPr="00AF172D">
        <w:rPr>
          <w:rFonts w:ascii="Arial" w:hAnsi="Arial" w:cs="Arial"/>
          <w:bCs/>
          <w:lang w:val="en-US"/>
        </w:rPr>
        <w:t>ompliance with requirements</w:t>
      </w:r>
    </w:p>
    <w:p w:rsidR="008F10DB" w:rsidRDefault="00AF172D" w:rsidP="009324A9">
      <w:pPr>
        <w:pStyle w:val="Paragraphedeliste"/>
        <w:numPr>
          <w:ilvl w:val="1"/>
          <w:numId w:val="156"/>
        </w:numPr>
        <w:jc w:val="both"/>
        <w:rPr>
          <w:rFonts w:ascii="Arial" w:hAnsi="Arial" w:cs="Arial"/>
          <w:bCs/>
          <w:lang w:val="en-US"/>
        </w:rPr>
      </w:pPr>
      <w:r w:rsidRPr="00AF172D">
        <w:rPr>
          <w:rFonts w:ascii="Arial" w:hAnsi="Arial" w:cs="Arial"/>
          <w:bCs/>
          <w:lang w:val="en-US"/>
        </w:rPr>
        <w:t>lessons learnt from previous orders</w:t>
      </w:r>
    </w:p>
    <w:p w:rsidR="00E50D08" w:rsidRDefault="00E50D08" w:rsidP="009324A9">
      <w:pPr>
        <w:pStyle w:val="Paragraphedeliste"/>
        <w:numPr>
          <w:ilvl w:val="1"/>
          <w:numId w:val="156"/>
        </w:numPr>
        <w:jc w:val="both"/>
        <w:rPr>
          <w:rFonts w:ascii="Arial" w:hAnsi="Arial" w:cs="Arial"/>
          <w:bCs/>
          <w:lang w:val="en-US"/>
        </w:rPr>
      </w:pPr>
      <w:r>
        <w:rPr>
          <w:rFonts w:ascii="Arial" w:hAnsi="Arial" w:cs="Arial"/>
          <w:bCs/>
          <w:lang w:val="en-US"/>
        </w:rPr>
        <w:t>CFS prevention control</w:t>
      </w:r>
    </w:p>
    <w:p w:rsidR="008F10DB" w:rsidRDefault="00AF172D" w:rsidP="009324A9">
      <w:pPr>
        <w:pStyle w:val="Paragraphedeliste"/>
        <w:numPr>
          <w:ilvl w:val="1"/>
          <w:numId w:val="156"/>
        </w:numPr>
        <w:jc w:val="both"/>
        <w:rPr>
          <w:rFonts w:ascii="Arial" w:hAnsi="Arial" w:cs="Arial"/>
          <w:bCs/>
          <w:lang w:val="en-US"/>
        </w:rPr>
      </w:pPr>
      <w:r w:rsidRPr="00AF172D">
        <w:rPr>
          <w:rFonts w:ascii="Arial" w:hAnsi="Arial" w:cs="Arial"/>
          <w:bCs/>
          <w:lang w:val="en-US"/>
        </w:rPr>
        <w:t>complaints raised by the organization</w:t>
      </w:r>
    </w:p>
    <w:p w:rsidR="008F10DB" w:rsidRDefault="00AF172D" w:rsidP="009324A9">
      <w:pPr>
        <w:pStyle w:val="Paragraphedeliste"/>
        <w:numPr>
          <w:ilvl w:val="1"/>
          <w:numId w:val="156"/>
        </w:numPr>
        <w:jc w:val="both"/>
        <w:rPr>
          <w:rFonts w:ascii="Arial" w:hAnsi="Arial" w:cs="Arial"/>
          <w:bCs/>
          <w:lang w:val="en-US"/>
        </w:rPr>
      </w:pPr>
      <w:r w:rsidRPr="00AF172D">
        <w:rPr>
          <w:rFonts w:ascii="Arial" w:hAnsi="Arial" w:cs="Arial"/>
          <w:bCs/>
          <w:lang w:val="en-US"/>
        </w:rPr>
        <w:t>completeness of quality documentation</w:t>
      </w:r>
    </w:p>
    <w:p w:rsidR="008F10DB" w:rsidRDefault="00AF172D" w:rsidP="009324A9">
      <w:pPr>
        <w:pStyle w:val="Paragraphedeliste"/>
        <w:numPr>
          <w:ilvl w:val="1"/>
          <w:numId w:val="156"/>
        </w:numPr>
        <w:jc w:val="both"/>
        <w:rPr>
          <w:rFonts w:ascii="Arial" w:hAnsi="Arial" w:cs="Arial"/>
          <w:bCs/>
          <w:lang w:val="en-US"/>
        </w:rPr>
      </w:pPr>
      <w:r w:rsidRPr="00AF172D">
        <w:rPr>
          <w:rFonts w:ascii="Arial" w:hAnsi="Arial" w:cs="Arial"/>
          <w:bCs/>
          <w:lang w:val="en-US"/>
        </w:rPr>
        <w:t>monitoring results</w:t>
      </w:r>
    </w:p>
    <w:p w:rsidR="00AF172D" w:rsidRPr="00AF172D" w:rsidRDefault="008F10DB" w:rsidP="009324A9">
      <w:pPr>
        <w:pStyle w:val="Paragraphedeliste"/>
        <w:numPr>
          <w:ilvl w:val="1"/>
          <w:numId w:val="156"/>
        </w:numPr>
        <w:jc w:val="both"/>
        <w:rPr>
          <w:rFonts w:ascii="Arial" w:hAnsi="Arial" w:cs="Arial"/>
          <w:bCs/>
          <w:lang w:val="en-US"/>
        </w:rPr>
      </w:pPr>
      <w:r>
        <w:rPr>
          <w:rFonts w:ascii="Arial" w:hAnsi="Arial" w:cs="Arial"/>
          <w:bCs/>
          <w:lang w:val="en-US"/>
        </w:rPr>
        <w:t>qualification of personnel</w:t>
      </w:r>
    </w:p>
    <w:p w:rsidR="00AF172D" w:rsidRPr="00AF172D" w:rsidRDefault="008F10DB" w:rsidP="009324A9">
      <w:pPr>
        <w:pStyle w:val="Paragraphedeliste"/>
        <w:numPr>
          <w:ilvl w:val="0"/>
          <w:numId w:val="156"/>
        </w:numPr>
        <w:jc w:val="both"/>
        <w:rPr>
          <w:rFonts w:ascii="Arial" w:hAnsi="Arial" w:cs="Arial"/>
          <w:bCs/>
          <w:lang w:val="en-US"/>
        </w:rPr>
      </w:pPr>
      <w:r>
        <w:rPr>
          <w:rFonts w:ascii="Arial" w:hAnsi="Arial" w:cs="Arial"/>
          <w:bCs/>
          <w:lang w:val="en-US"/>
        </w:rPr>
        <w:t>r</w:t>
      </w:r>
      <w:r w:rsidR="00AF172D" w:rsidRPr="00AF172D">
        <w:rPr>
          <w:rFonts w:ascii="Arial" w:hAnsi="Arial" w:cs="Arial"/>
          <w:bCs/>
          <w:lang w:val="en-US"/>
        </w:rPr>
        <w:t>esponsiveness:</w:t>
      </w:r>
      <w:r>
        <w:rPr>
          <w:rFonts w:ascii="Arial" w:hAnsi="Arial" w:cs="Arial"/>
          <w:bCs/>
          <w:lang w:val="en-US"/>
        </w:rPr>
        <w:t xml:space="preserve"> </w:t>
      </w:r>
    </w:p>
    <w:p w:rsidR="008F10DB" w:rsidRDefault="008F10DB" w:rsidP="009324A9">
      <w:pPr>
        <w:pStyle w:val="Paragraphedeliste"/>
        <w:numPr>
          <w:ilvl w:val="1"/>
          <w:numId w:val="156"/>
        </w:numPr>
        <w:jc w:val="both"/>
        <w:rPr>
          <w:rFonts w:ascii="Arial" w:hAnsi="Arial" w:cs="Arial"/>
          <w:bCs/>
          <w:lang w:val="en-US"/>
        </w:rPr>
      </w:pPr>
      <w:r>
        <w:rPr>
          <w:rFonts w:ascii="Arial" w:hAnsi="Arial" w:cs="Arial"/>
          <w:bCs/>
          <w:lang w:val="en-US"/>
        </w:rPr>
        <w:t>a</w:t>
      </w:r>
      <w:r w:rsidR="00AF172D" w:rsidRPr="00AF172D">
        <w:rPr>
          <w:rFonts w:ascii="Arial" w:hAnsi="Arial" w:cs="Arial"/>
          <w:bCs/>
          <w:lang w:val="en-US"/>
        </w:rPr>
        <w:t>bility to answer rapidly to organization</w:t>
      </w:r>
    </w:p>
    <w:p w:rsidR="00AF172D" w:rsidRPr="00AF172D" w:rsidRDefault="008F10DB" w:rsidP="009324A9">
      <w:pPr>
        <w:pStyle w:val="Paragraphedeliste"/>
        <w:numPr>
          <w:ilvl w:val="1"/>
          <w:numId w:val="156"/>
        </w:numPr>
        <w:jc w:val="both"/>
        <w:rPr>
          <w:rFonts w:ascii="Arial" w:hAnsi="Arial" w:cs="Arial"/>
          <w:bCs/>
          <w:lang w:val="en-US"/>
        </w:rPr>
      </w:pPr>
      <w:r>
        <w:rPr>
          <w:rFonts w:ascii="Arial" w:hAnsi="Arial" w:cs="Arial"/>
          <w:bCs/>
          <w:lang w:val="en-US"/>
        </w:rPr>
        <w:t>c</w:t>
      </w:r>
      <w:r w:rsidR="00AF172D" w:rsidRPr="00AF172D">
        <w:rPr>
          <w:rFonts w:ascii="Arial" w:hAnsi="Arial" w:cs="Arial"/>
          <w:bCs/>
          <w:lang w:val="en-US"/>
        </w:rPr>
        <w:t xml:space="preserve">omplaint </w:t>
      </w:r>
      <w:r>
        <w:rPr>
          <w:rFonts w:ascii="Arial" w:hAnsi="Arial" w:cs="Arial"/>
          <w:bCs/>
          <w:lang w:val="en-US"/>
        </w:rPr>
        <w:t>r</w:t>
      </w:r>
      <w:r w:rsidR="00AF172D" w:rsidRPr="00AF172D">
        <w:rPr>
          <w:rFonts w:ascii="Arial" w:hAnsi="Arial" w:cs="Arial"/>
          <w:bCs/>
          <w:lang w:val="en-US"/>
        </w:rPr>
        <w:t xml:space="preserve">esolution </w:t>
      </w:r>
      <w:r>
        <w:rPr>
          <w:rFonts w:ascii="Arial" w:hAnsi="Arial" w:cs="Arial"/>
          <w:bCs/>
          <w:lang w:val="en-US"/>
        </w:rPr>
        <w:t>t</w:t>
      </w:r>
      <w:r w:rsidR="00AF172D" w:rsidRPr="00AF172D">
        <w:rPr>
          <w:rFonts w:ascii="Arial" w:hAnsi="Arial" w:cs="Arial"/>
          <w:bCs/>
          <w:lang w:val="en-US"/>
        </w:rPr>
        <w:t>ime</w:t>
      </w:r>
    </w:p>
    <w:p w:rsidR="00AF172D" w:rsidRPr="008F10DB" w:rsidRDefault="008F10DB" w:rsidP="009324A9">
      <w:pPr>
        <w:pStyle w:val="Paragraphedeliste"/>
        <w:numPr>
          <w:ilvl w:val="0"/>
          <w:numId w:val="156"/>
        </w:numPr>
        <w:jc w:val="both"/>
        <w:rPr>
          <w:rFonts w:ascii="Arial" w:hAnsi="Arial" w:cs="Arial"/>
          <w:bCs/>
          <w:lang w:val="en-US"/>
        </w:rPr>
      </w:pPr>
      <w:r w:rsidRPr="008F10DB">
        <w:rPr>
          <w:rFonts w:ascii="Arial" w:hAnsi="Arial" w:cs="Arial"/>
          <w:bCs/>
          <w:lang w:val="en-US"/>
        </w:rPr>
        <w:t>d</w:t>
      </w:r>
      <w:r w:rsidR="00AF172D" w:rsidRPr="008F10DB">
        <w:rPr>
          <w:rFonts w:ascii="Arial" w:hAnsi="Arial" w:cs="Arial"/>
          <w:bCs/>
          <w:lang w:val="en-US"/>
        </w:rPr>
        <w:t>elivery</w:t>
      </w:r>
      <w:r>
        <w:rPr>
          <w:rFonts w:ascii="Arial" w:hAnsi="Arial" w:cs="Arial"/>
          <w:bCs/>
          <w:lang w:val="en-US"/>
        </w:rPr>
        <w:t xml:space="preserve"> and cost</w:t>
      </w:r>
      <w:r w:rsidR="00AF172D" w:rsidRPr="008F10DB">
        <w:rPr>
          <w:rFonts w:ascii="Arial" w:hAnsi="Arial" w:cs="Arial"/>
          <w:bCs/>
          <w:lang w:val="en-US"/>
        </w:rPr>
        <w:t>:</w:t>
      </w:r>
    </w:p>
    <w:p w:rsidR="008F10DB" w:rsidRDefault="008F10DB" w:rsidP="009324A9">
      <w:pPr>
        <w:pStyle w:val="Paragraphedeliste"/>
        <w:numPr>
          <w:ilvl w:val="1"/>
          <w:numId w:val="156"/>
        </w:numPr>
        <w:jc w:val="both"/>
        <w:rPr>
          <w:rFonts w:ascii="Arial" w:hAnsi="Arial" w:cs="Arial"/>
          <w:bCs/>
          <w:lang w:val="en-US"/>
        </w:rPr>
      </w:pPr>
      <w:r>
        <w:rPr>
          <w:rFonts w:ascii="Arial" w:hAnsi="Arial" w:cs="Arial"/>
          <w:bCs/>
          <w:lang w:val="en-US"/>
        </w:rPr>
        <w:t>r</w:t>
      </w:r>
      <w:r w:rsidR="00AF172D" w:rsidRPr="00AF172D">
        <w:rPr>
          <w:rFonts w:ascii="Arial" w:hAnsi="Arial" w:cs="Arial"/>
          <w:bCs/>
          <w:lang w:val="en-US"/>
        </w:rPr>
        <w:t>espect of schedule</w:t>
      </w:r>
    </w:p>
    <w:p w:rsidR="00AF172D" w:rsidRDefault="008F10DB" w:rsidP="009324A9">
      <w:pPr>
        <w:pStyle w:val="Paragraphedeliste"/>
        <w:numPr>
          <w:ilvl w:val="1"/>
          <w:numId w:val="156"/>
        </w:numPr>
        <w:jc w:val="both"/>
        <w:rPr>
          <w:rFonts w:ascii="Arial" w:hAnsi="Arial" w:cs="Arial"/>
          <w:bCs/>
          <w:lang w:val="en-US"/>
        </w:rPr>
      </w:pPr>
      <w:r>
        <w:rPr>
          <w:rFonts w:ascii="Arial" w:hAnsi="Arial" w:cs="Arial"/>
          <w:bCs/>
          <w:lang w:val="en-US"/>
        </w:rPr>
        <w:t>value for money</w:t>
      </w:r>
    </w:p>
    <w:p w:rsidR="00B63085" w:rsidRDefault="00B63085" w:rsidP="00051542">
      <w:pPr>
        <w:jc w:val="both"/>
        <w:rPr>
          <w:bCs/>
          <w:lang w:val="en-US"/>
        </w:rPr>
      </w:pPr>
    </w:p>
    <w:p w:rsidR="00051542" w:rsidRDefault="00051542" w:rsidP="00051542">
      <w:pPr>
        <w:jc w:val="both"/>
        <w:rPr>
          <w:noProof/>
          <w:lang w:val="en-US" w:eastAsia="en-GB"/>
        </w:rPr>
      </w:pPr>
      <w:r w:rsidRPr="00B21945">
        <w:rPr>
          <w:bCs/>
          <w:lang w:val="en-US"/>
        </w:rPr>
        <w:t xml:space="preserve">The </w:t>
      </w:r>
      <w:r w:rsidR="002851E8" w:rsidRPr="00B21945">
        <w:rPr>
          <w:bCs/>
          <w:lang w:val="en-US"/>
        </w:rPr>
        <w:t>records</w:t>
      </w:r>
      <w:r w:rsidRPr="00B21945">
        <w:rPr>
          <w:bCs/>
          <w:lang w:val="en-US"/>
        </w:rPr>
        <w:t xml:space="preserve"> on evaluation, re-evaluation and actions</w:t>
      </w:r>
      <w:r w:rsidR="00772808">
        <w:rPr>
          <w:bCs/>
          <w:lang w:val="en-US"/>
        </w:rPr>
        <w:t xml:space="preserve"> taken</w:t>
      </w:r>
      <w:r w:rsidRPr="00B21945">
        <w:rPr>
          <w:bCs/>
          <w:lang w:val="en-US"/>
        </w:rPr>
        <w:t xml:space="preserve"> related to the performance of external providers </w:t>
      </w:r>
      <w:r w:rsidR="002851E8" w:rsidRPr="00B21945">
        <w:rPr>
          <w:bCs/>
          <w:lang w:val="en-US"/>
        </w:rPr>
        <w:t>are</w:t>
      </w:r>
      <w:r w:rsidRPr="00B21945">
        <w:rPr>
          <w:bCs/>
          <w:lang w:val="en-US"/>
        </w:rPr>
        <w:t xml:space="preserve"> retained.</w:t>
      </w:r>
      <w:r w:rsidRPr="00B21945">
        <w:rPr>
          <w:noProof/>
          <w:lang w:val="en-US" w:eastAsia="en-GB"/>
        </w:rPr>
        <w:t xml:space="preserve"> </w:t>
      </w:r>
      <w:r w:rsidRPr="00B21945">
        <w:rPr>
          <w:noProof/>
        </w:rPr>
        <w:drawing>
          <wp:inline distT="0" distB="0" distL="0" distR="0" wp14:anchorId="75C72E22" wp14:editId="7541BFDD">
            <wp:extent cx="219710" cy="267335"/>
            <wp:effectExtent l="19050" t="0" r="8890" b="0"/>
            <wp:docPr id="138" name="Picture 84"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772808" w:rsidRDefault="00772808" w:rsidP="00051542">
      <w:pPr>
        <w:jc w:val="both"/>
        <w:rPr>
          <w:noProof/>
          <w:lang w:val="en-US" w:eastAsia="en-GB"/>
        </w:rPr>
      </w:pPr>
    </w:p>
    <w:p w:rsidR="00772808" w:rsidRPr="00772808" w:rsidRDefault="00772808" w:rsidP="00051542">
      <w:pPr>
        <w:jc w:val="both"/>
        <w:rPr>
          <w:noProof/>
          <w:lang w:val="en-US" w:eastAsia="en-GB"/>
        </w:rPr>
      </w:pPr>
      <w:r>
        <w:rPr>
          <w:noProof/>
          <w:lang w:val="en-US" w:eastAsia="en-GB"/>
        </w:rPr>
        <w:t>The evaluation of external providers is valid for a limited period of time and a specific scope.</w:t>
      </w:r>
    </w:p>
    <w:p w:rsidR="00B63085" w:rsidRDefault="00B63085" w:rsidP="00051542">
      <w:pPr>
        <w:jc w:val="both"/>
        <w:rPr>
          <w:noProof/>
          <w:lang w:val="en-US" w:eastAsia="en-GB"/>
        </w:rPr>
      </w:pPr>
    </w:p>
    <w:p w:rsidR="00B63085" w:rsidRDefault="00B63085" w:rsidP="00051542">
      <w:pPr>
        <w:jc w:val="both"/>
        <w:rPr>
          <w:noProof/>
          <w:lang w:val="en-US" w:eastAsia="en-GB"/>
        </w:rPr>
      </w:pPr>
      <w:r>
        <w:rPr>
          <w:noProof/>
          <w:lang w:val="en-US" w:eastAsia="en-GB"/>
        </w:rPr>
        <w:t xml:space="preserve">When an external provider, responsible for ITNS items or activities, cannot demonstrate that its </w:t>
      </w:r>
      <w:r w:rsidR="00465230">
        <w:rPr>
          <w:noProof/>
          <w:lang w:val="en-US" w:eastAsia="en-GB"/>
        </w:rPr>
        <w:t>QSMS</w:t>
      </w:r>
      <w:r>
        <w:rPr>
          <w:noProof/>
          <w:lang w:val="en-US" w:eastAsia="en-GB"/>
        </w:rPr>
        <w:t xml:space="preserve"> meets the requirements of ISO 19443, equivalence of provisions is taken. </w:t>
      </w:r>
    </w:p>
    <w:p w:rsidR="00772808" w:rsidRDefault="00772808" w:rsidP="00051542">
      <w:pPr>
        <w:jc w:val="both"/>
        <w:rPr>
          <w:noProof/>
          <w:lang w:val="en-US" w:eastAsia="en-GB"/>
        </w:rPr>
      </w:pPr>
    </w:p>
    <w:p w:rsidR="00772808" w:rsidRPr="00B21945" w:rsidRDefault="00772808" w:rsidP="00051542">
      <w:pPr>
        <w:jc w:val="both"/>
        <w:rPr>
          <w:bCs/>
          <w:lang w:val="en-US"/>
        </w:rPr>
      </w:pPr>
      <w:r>
        <w:rPr>
          <w:noProof/>
          <w:lang w:val="en-US" w:eastAsia="en-GB"/>
        </w:rPr>
        <w:t xml:space="preserve">A procedure related to control of external providers is maintained. </w:t>
      </w:r>
      <w:r w:rsidRPr="00B21945">
        <w:rPr>
          <w:noProof/>
        </w:rPr>
        <w:drawing>
          <wp:inline distT="0" distB="0" distL="0" distR="0" wp14:anchorId="174E7D99" wp14:editId="3935203D">
            <wp:extent cx="219710" cy="267335"/>
            <wp:effectExtent l="19050" t="0" r="8890" b="0"/>
            <wp:docPr id="139" name="Picture 2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rocédure"/>
                    <pic:cNvPicPr>
                      <a:picLocks noChangeAspect="1" noChangeArrowheads="1"/>
                    </pic:cNvPicPr>
                  </pic:nvPicPr>
                  <pic:blipFill>
                    <a:blip r:embed="rId124"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jc w:val="both"/>
        <w:rPr>
          <w:b/>
          <w:bCs/>
          <w:lang w:val="en-US"/>
        </w:rPr>
      </w:pPr>
    </w:p>
    <w:p w:rsidR="00051542" w:rsidRPr="00B21945" w:rsidRDefault="00051542" w:rsidP="00051542">
      <w:pPr>
        <w:jc w:val="both"/>
        <w:rPr>
          <w:b/>
          <w:bCs/>
          <w:lang w:val="en-US"/>
        </w:rPr>
      </w:pPr>
      <w:r w:rsidRPr="00B21945">
        <w:rPr>
          <w:b/>
          <w:bCs/>
          <w:lang w:val="en-US"/>
        </w:rPr>
        <w:t>8.4.2 Type and extent of control</w:t>
      </w:r>
      <w:r w:rsidR="00DA4203" w:rsidRPr="00B21945">
        <w:rPr>
          <w:b/>
          <w:bCs/>
          <w:lang w:val="en-US"/>
        </w:rPr>
        <w:t xml:space="preserve"> of external providers</w:t>
      </w:r>
    </w:p>
    <w:p w:rsidR="00051542" w:rsidRPr="00B21945" w:rsidRDefault="00051542" w:rsidP="00051542">
      <w:pPr>
        <w:jc w:val="both"/>
        <w:rPr>
          <w:b/>
          <w:bCs/>
          <w:lang w:val="en-US"/>
        </w:rPr>
      </w:pPr>
    </w:p>
    <w:p w:rsidR="00051542" w:rsidRDefault="00051542" w:rsidP="00051542">
      <w:pPr>
        <w:jc w:val="both"/>
        <w:rPr>
          <w:bCs/>
          <w:lang w:val="en-US"/>
        </w:rPr>
      </w:pPr>
      <w:r w:rsidRPr="00B21945">
        <w:rPr>
          <w:bCs/>
          <w:lang w:val="en-US"/>
        </w:rPr>
        <w:t>The type and extent of control of activities provided by external providers take into account:</w:t>
      </w:r>
    </w:p>
    <w:p w:rsidR="00B87973" w:rsidRPr="00B21945" w:rsidRDefault="00B87973" w:rsidP="00051542">
      <w:pPr>
        <w:jc w:val="both"/>
        <w:rPr>
          <w:bCs/>
          <w:lang w:val="en-US"/>
        </w:rPr>
      </w:pPr>
    </w:p>
    <w:p w:rsidR="00051542" w:rsidRPr="00B21945" w:rsidRDefault="00051542" w:rsidP="009324A9">
      <w:pPr>
        <w:pStyle w:val="Paragraphedeliste"/>
        <w:numPr>
          <w:ilvl w:val="0"/>
          <w:numId w:val="121"/>
        </w:numPr>
        <w:jc w:val="both"/>
        <w:rPr>
          <w:rFonts w:ascii="Arial" w:hAnsi="Arial" w:cs="Arial"/>
          <w:bCs/>
          <w:lang w:val="en-US"/>
        </w:rPr>
      </w:pPr>
      <w:r w:rsidRPr="00B21945">
        <w:rPr>
          <w:rFonts w:ascii="Arial" w:hAnsi="Arial" w:cs="Arial"/>
          <w:bCs/>
          <w:lang w:val="en-US"/>
        </w:rPr>
        <w:t>the risks on the ability of the company to meet customer, statutory and other  requirements</w:t>
      </w:r>
    </w:p>
    <w:p w:rsidR="00051542" w:rsidRPr="00B21945" w:rsidRDefault="00051542" w:rsidP="009324A9">
      <w:pPr>
        <w:pStyle w:val="Paragraphedeliste"/>
        <w:numPr>
          <w:ilvl w:val="0"/>
          <w:numId w:val="121"/>
        </w:numPr>
        <w:jc w:val="both"/>
        <w:rPr>
          <w:rFonts w:ascii="Arial" w:hAnsi="Arial" w:cs="Arial"/>
          <w:bCs/>
          <w:lang w:val="en-US"/>
        </w:rPr>
      </w:pPr>
      <w:r w:rsidRPr="00B21945">
        <w:rPr>
          <w:rFonts w:ascii="Arial" w:hAnsi="Arial" w:cs="Arial"/>
          <w:bCs/>
          <w:lang w:val="en-US"/>
        </w:rPr>
        <w:t>the performance level of the external provider</w:t>
      </w:r>
      <w:r w:rsidR="00772808">
        <w:rPr>
          <w:rFonts w:ascii="Arial" w:hAnsi="Arial" w:cs="Arial"/>
          <w:bCs/>
          <w:lang w:val="en-US"/>
        </w:rPr>
        <w:t>, including its supply chain</w:t>
      </w:r>
    </w:p>
    <w:p w:rsidR="00051542" w:rsidRPr="00B21945" w:rsidRDefault="00051542" w:rsidP="00051542">
      <w:pPr>
        <w:jc w:val="both"/>
        <w:rPr>
          <w:bCs/>
          <w:lang w:val="en-US"/>
        </w:rPr>
      </w:pPr>
    </w:p>
    <w:p w:rsidR="00042483" w:rsidRDefault="00051542" w:rsidP="00D761C2">
      <w:pPr>
        <w:jc w:val="both"/>
        <w:rPr>
          <w:bCs/>
          <w:lang w:val="en-US"/>
        </w:rPr>
      </w:pPr>
      <w:r w:rsidRPr="00B21945">
        <w:rPr>
          <w:bCs/>
          <w:lang w:val="en-US"/>
        </w:rPr>
        <w:t xml:space="preserve">The implemented verifications ensure </w:t>
      </w:r>
      <w:r w:rsidR="00DA4203" w:rsidRPr="00B21945">
        <w:rPr>
          <w:bCs/>
          <w:lang w:val="en-US"/>
        </w:rPr>
        <w:t xml:space="preserve">that </w:t>
      </w:r>
      <w:r w:rsidRPr="00B21945">
        <w:rPr>
          <w:bCs/>
          <w:lang w:val="en-US"/>
        </w:rPr>
        <w:t>products and services provided by external providers meet customer expectations at every delivery. For this</w:t>
      </w:r>
      <w:r w:rsidR="00AA1D75" w:rsidRPr="00B21945">
        <w:rPr>
          <w:bCs/>
          <w:lang w:val="en-US"/>
        </w:rPr>
        <w:t>,</w:t>
      </w:r>
      <w:r w:rsidRPr="00B21945">
        <w:rPr>
          <w:bCs/>
          <w:lang w:val="en-US"/>
        </w:rPr>
        <w:t xml:space="preserve"> top management defines the extent of control to be used on the external provider and its outputs.</w:t>
      </w:r>
      <w:r w:rsidR="00D761C2" w:rsidRPr="00B21945">
        <w:rPr>
          <w:bCs/>
          <w:lang w:val="en-US"/>
        </w:rPr>
        <w:t xml:space="preserve"> </w:t>
      </w:r>
    </w:p>
    <w:p w:rsidR="00042483" w:rsidRDefault="00042483" w:rsidP="00D761C2">
      <w:pPr>
        <w:jc w:val="both"/>
        <w:rPr>
          <w:bCs/>
          <w:lang w:val="en-US"/>
        </w:rPr>
      </w:pPr>
    </w:p>
    <w:p w:rsidR="00042483" w:rsidRDefault="00042483" w:rsidP="00D761C2">
      <w:pPr>
        <w:jc w:val="both"/>
        <w:rPr>
          <w:bCs/>
          <w:lang w:val="en-US"/>
        </w:rPr>
      </w:pPr>
      <w:r>
        <w:rPr>
          <w:bCs/>
          <w:lang w:val="en-US"/>
        </w:rPr>
        <w:t>The verification ensuring that the externally provided processes, products and services meet all requirements takes into account the critical characteristics of commercial grade items and activities.</w:t>
      </w:r>
    </w:p>
    <w:p w:rsidR="00042483" w:rsidRDefault="003C4D40" w:rsidP="00D761C2">
      <w:pPr>
        <w:jc w:val="both"/>
        <w:rPr>
          <w:bCs/>
          <w:lang w:val="en-US"/>
        </w:rPr>
      </w:pPr>
      <w:r>
        <w:rPr>
          <w:bCs/>
          <w:lang w:val="en-US"/>
        </w:rPr>
        <w:t>C</w:t>
      </w:r>
      <w:r w:rsidRPr="003C4D40">
        <w:rPr>
          <w:bCs/>
          <w:lang w:val="en-US"/>
        </w:rPr>
        <w:t>ommercial grade items or activities</w:t>
      </w:r>
      <w:r>
        <w:rPr>
          <w:bCs/>
          <w:lang w:val="en-US"/>
        </w:rPr>
        <w:t xml:space="preserve"> are those that are not designed and manufactured in accordance with specific nuclear safety requirements.</w:t>
      </w:r>
    </w:p>
    <w:p w:rsidR="003C4D40" w:rsidRDefault="003C4D40" w:rsidP="00D761C2">
      <w:pPr>
        <w:jc w:val="both"/>
        <w:rPr>
          <w:bCs/>
          <w:lang w:val="en-US"/>
        </w:rPr>
      </w:pPr>
    </w:p>
    <w:p w:rsidR="00996150" w:rsidRDefault="00996150" w:rsidP="00D761C2">
      <w:pPr>
        <w:jc w:val="both"/>
        <w:rPr>
          <w:bCs/>
          <w:lang w:val="en-US"/>
        </w:rPr>
      </w:pPr>
      <w:r>
        <w:rPr>
          <w:bCs/>
          <w:lang w:val="en-US"/>
        </w:rPr>
        <w:t>Examples of commercial grade activities:</w:t>
      </w:r>
    </w:p>
    <w:p w:rsidR="00996150" w:rsidRPr="00996150" w:rsidRDefault="00996150" w:rsidP="009324A9">
      <w:pPr>
        <w:pStyle w:val="Paragraphedeliste"/>
        <w:numPr>
          <w:ilvl w:val="0"/>
          <w:numId w:val="159"/>
        </w:numPr>
        <w:spacing w:before="100" w:beforeAutospacing="1" w:after="100" w:afterAutospacing="1"/>
        <w:rPr>
          <w:rFonts w:ascii="Arial" w:hAnsi="Arial" w:cs="Arial"/>
          <w:lang w:val="en-US"/>
        </w:rPr>
      </w:pPr>
      <w:r w:rsidRPr="00996150">
        <w:rPr>
          <w:rFonts w:ascii="Arial" w:hAnsi="Arial" w:cs="Arial"/>
          <w:lang w:val="en-US"/>
        </w:rPr>
        <w:t>electrical cables</w:t>
      </w:r>
    </w:p>
    <w:p w:rsidR="00996150" w:rsidRPr="00996150" w:rsidRDefault="00996150" w:rsidP="009324A9">
      <w:pPr>
        <w:pStyle w:val="Paragraphedeliste"/>
        <w:numPr>
          <w:ilvl w:val="0"/>
          <w:numId w:val="159"/>
        </w:numPr>
        <w:spacing w:before="100" w:beforeAutospacing="1" w:after="100" w:afterAutospacing="1"/>
        <w:rPr>
          <w:rFonts w:ascii="Arial" w:hAnsi="Arial" w:cs="Arial"/>
          <w:lang w:val="en-US"/>
        </w:rPr>
      </w:pPr>
      <w:r w:rsidRPr="00996150">
        <w:rPr>
          <w:rFonts w:ascii="Arial" w:hAnsi="Arial" w:cs="Arial"/>
          <w:lang w:val="en-US"/>
        </w:rPr>
        <w:t>seals</w:t>
      </w:r>
    </w:p>
    <w:p w:rsidR="00996150" w:rsidRPr="00996150" w:rsidRDefault="00996150" w:rsidP="009324A9">
      <w:pPr>
        <w:pStyle w:val="Paragraphedeliste"/>
        <w:numPr>
          <w:ilvl w:val="0"/>
          <w:numId w:val="159"/>
        </w:numPr>
        <w:spacing w:before="100" w:beforeAutospacing="1" w:after="100" w:afterAutospacing="1"/>
        <w:rPr>
          <w:rFonts w:ascii="Arial" w:hAnsi="Arial" w:cs="Arial"/>
          <w:lang w:val="en-US"/>
        </w:rPr>
      </w:pPr>
      <w:r w:rsidRPr="00996150">
        <w:rPr>
          <w:rFonts w:ascii="Arial" w:hAnsi="Arial" w:cs="Arial"/>
          <w:lang w:val="en-US"/>
        </w:rPr>
        <w:t>bearings</w:t>
      </w:r>
    </w:p>
    <w:p w:rsidR="00996150" w:rsidRPr="00996150" w:rsidRDefault="00996150" w:rsidP="009324A9">
      <w:pPr>
        <w:pStyle w:val="Paragraphedeliste"/>
        <w:numPr>
          <w:ilvl w:val="0"/>
          <w:numId w:val="159"/>
        </w:numPr>
        <w:spacing w:before="100" w:beforeAutospacing="1" w:after="100" w:afterAutospacing="1"/>
        <w:rPr>
          <w:rFonts w:ascii="Arial" w:hAnsi="Arial" w:cs="Arial"/>
          <w:lang w:val="en-US"/>
        </w:rPr>
      </w:pPr>
      <w:r w:rsidRPr="00996150">
        <w:rPr>
          <w:rFonts w:ascii="Arial" w:hAnsi="Arial" w:cs="Arial"/>
          <w:lang w:val="en-US"/>
        </w:rPr>
        <w:t>sensors</w:t>
      </w:r>
    </w:p>
    <w:p w:rsidR="003C4D40" w:rsidRDefault="003C4D40" w:rsidP="00D761C2">
      <w:pPr>
        <w:jc w:val="both"/>
        <w:rPr>
          <w:bCs/>
          <w:lang w:val="en-US"/>
        </w:rPr>
      </w:pPr>
      <w:r>
        <w:rPr>
          <w:bCs/>
          <w:lang w:val="en-US"/>
        </w:rPr>
        <w:t xml:space="preserve">Examples of commercial grade </w:t>
      </w:r>
      <w:r w:rsidR="00996150">
        <w:rPr>
          <w:bCs/>
          <w:lang w:val="en-US"/>
        </w:rPr>
        <w:t>activities</w:t>
      </w:r>
      <w:r>
        <w:rPr>
          <w:bCs/>
          <w:lang w:val="en-US"/>
        </w:rPr>
        <w:t>:</w:t>
      </w:r>
    </w:p>
    <w:p w:rsidR="003C4D40" w:rsidRDefault="003C4D40" w:rsidP="00D761C2">
      <w:pPr>
        <w:jc w:val="both"/>
        <w:rPr>
          <w:bCs/>
          <w:lang w:val="en-US"/>
        </w:rPr>
      </w:pPr>
    </w:p>
    <w:p w:rsidR="00996150" w:rsidRDefault="00996150" w:rsidP="009324A9">
      <w:pPr>
        <w:pStyle w:val="Paragraphedeliste"/>
        <w:numPr>
          <w:ilvl w:val="0"/>
          <w:numId w:val="158"/>
        </w:numPr>
        <w:jc w:val="both"/>
        <w:rPr>
          <w:rFonts w:ascii="Arial" w:hAnsi="Arial" w:cs="Arial"/>
          <w:bCs/>
          <w:lang w:val="en-US"/>
        </w:rPr>
      </w:pPr>
      <w:r w:rsidRPr="00996150">
        <w:rPr>
          <w:rFonts w:ascii="Arial" w:hAnsi="Arial" w:cs="Arial"/>
          <w:bCs/>
          <w:lang w:val="en-US"/>
        </w:rPr>
        <w:lastRenderedPageBreak/>
        <w:t>standard after-sales service</w:t>
      </w:r>
    </w:p>
    <w:p w:rsidR="00996150" w:rsidRPr="00996150" w:rsidRDefault="00996150" w:rsidP="009324A9">
      <w:pPr>
        <w:pStyle w:val="Paragraphedeliste"/>
        <w:numPr>
          <w:ilvl w:val="0"/>
          <w:numId w:val="158"/>
        </w:numPr>
        <w:jc w:val="both"/>
        <w:rPr>
          <w:rFonts w:ascii="Arial" w:hAnsi="Arial" w:cs="Arial"/>
          <w:bCs/>
          <w:lang w:val="en-US"/>
        </w:rPr>
      </w:pPr>
      <w:r w:rsidRPr="00996150">
        <w:rPr>
          <w:rFonts w:ascii="Arial" w:hAnsi="Arial" w:cs="Arial"/>
          <w:bCs/>
          <w:lang w:val="en-US"/>
        </w:rPr>
        <w:t>metrology</w:t>
      </w:r>
    </w:p>
    <w:p w:rsidR="003C4D40" w:rsidRPr="00996150" w:rsidRDefault="00996150" w:rsidP="009324A9">
      <w:pPr>
        <w:pStyle w:val="Paragraphedeliste"/>
        <w:numPr>
          <w:ilvl w:val="0"/>
          <w:numId w:val="158"/>
        </w:numPr>
        <w:jc w:val="both"/>
        <w:rPr>
          <w:rFonts w:ascii="Arial" w:hAnsi="Arial" w:cs="Arial"/>
          <w:bCs/>
          <w:lang w:val="en-US"/>
        </w:rPr>
      </w:pPr>
      <w:r w:rsidRPr="00996150">
        <w:rPr>
          <w:rFonts w:ascii="Arial" w:hAnsi="Arial" w:cs="Arial"/>
          <w:bCs/>
          <w:lang w:val="en-US"/>
        </w:rPr>
        <w:t xml:space="preserve">computer maintenance </w:t>
      </w:r>
    </w:p>
    <w:p w:rsidR="00996150" w:rsidRDefault="00996150" w:rsidP="00D761C2">
      <w:pPr>
        <w:jc w:val="both"/>
        <w:rPr>
          <w:bCs/>
          <w:lang w:val="en-US"/>
        </w:rPr>
      </w:pPr>
    </w:p>
    <w:p w:rsidR="00D761C2" w:rsidRPr="00B21945" w:rsidRDefault="00D761C2" w:rsidP="00D761C2">
      <w:pPr>
        <w:jc w:val="both"/>
        <w:rPr>
          <w:bCs/>
          <w:lang w:val="en-US"/>
        </w:rPr>
      </w:pPr>
      <w:r w:rsidRPr="00B21945">
        <w:rPr>
          <w:bCs/>
          <w:lang w:val="en-US"/>
        </w:rPr>
        <w:t>External providers can be classified into:</w:t>
      </w:r>
    </w:p>
    <w:p w:rsidR="00D761C2" w:rsidRPr="00B21945" w:rsidRDefault="00D761C2" w:rsidP="00D761C2">
      <w:pPr>
        <w:jc w:val="both"/>
        <w:rPr>
          <w:bCs/>
          <w:lang w:val="en-US"/>
        </w:rPr>
      </w:pPr>
    </w:p>
    <w:p w:rsidR="00D761C2" w:rsidRPr="00B21945" w:rsidRDefault="00D761C2" w:rsidP="00D761C2">
      <w:pPr>
        <w:pStyle w:val="Paragraphedeliste"/>
        <w:numPr>
          <w:ilvl w:val="0"/>
          <w:numId w:val="87"/>
        </w:numPr>
        <w:jc w:val="both"/>
        <w:rPr>
          <w:rFonts w:ascii="Arial" w:hAnsi="Arial" w:cs="Arial"/>
          <w:bCs/>
          <w:lang w:val="en-US"/>
        </w:rPr>
      </w:pPr>
      <w:r w:rsidRPr="00B21945">
        <w:rPr>
          <w:rFonts w:ascii="Arial" w:hAnsi="Arial" w:cs="Arial"/>
          <w:bCs/>
          <w:lang w:val="en-US"/>
        </w:rPr>
        <w:t>new</w:t>
      </w:r>
    </w:p>
    <w:p w:rsidR="00D761C2" w:rsidRPr="00B21945" w:rsidRDefault="00D761C2" w:rsidP="00D761C2">
      <w:pPr>
        <w:pStyle w:val="Paragraphedeliste"/>
        <w:numPr>
          <w:ilvl w:val="0"/>
          <w:numId w:val="87"/>
        </w:numPr>
        <w:jc w:val="both"/>
        <w:rPr>
          <w:rFonts w:ascii="Arial" w:hAnsi="Arial" w:cs="Arial"/>
          <w:bCs/>
          <w:lang w:val="en-US"/>
        </w:rPr>
      </w:pPr>
      <w:r w:rsidRPr="00B21945">
        <w:rPr>
          <w:rFonts w:ascii="Arial" w:hAnsi="Arial" w:cs="Arial"/>
          <w:bCs/>
          <w:lang w:val="en-US"/>
        </w:rPr>
        <w:t>known</w:t>
      </w:r>
    </w:p>
    <w:p w:rsidR="00D761C2" w:rsidRPr="00B21945" w:rsidRDefault="00D761C2" w:rsidP="00D761C2">
      <w:pPr>
        <w:pStyle w:val="Paragraphedeliste"/>
        <w:numPr>
          <w:ilvl w:val="0"/>
          <w:numId w:val="87"/>
        </w:numPr>
        <w:jc w:val="both"/>
        <w:rPr>
          <w:rFonts w:ascii="Arial" w:hAnsi="Arial" w:cs="Arial"/>
          <w:bCs/>
          <w:lang w:val="en-US"/>
        </w:rPr>
      </w:pPr>
      <w:r w:rsidRPr="00B21945">
        <w:rPr>
          <w:rFonts w:ascii="Arial" w:hAnsi="Arial" w:cs="Arial"/>
          <w:bCs/>
          <w:lang w:val="en-US"/>
        </w:rPr>
        <w:t>approved</w:t>
      </w:r>
    </w:p>
    <w:p w:rsidR="00D761C2" w:rsidRPr="00B21945" w:rsidRDefault="00D761C2" w:rsidP="00D761C2">
      <w:pPr>
        <w:jc w:val="both"/>
        <w:rPr>
          <w:bCs/>
          <w:lang w:val="en-US"/>
        </w:rPr>
      </w:pPr>
    </w:p>
    <w:p w:rsidR="00051542" w:rsidRDefault="00DA4203" w:rsidP="00D761C2">
      <w:pPr>
        <w:jc w:val="both"/>
        <w:rPr>
          <w:bCs/>
          <w:lang w:val="en-US"/>
        </w:rPr>
      </w:pPr>
      <w:r w:rsidRPr="00B21945">
        <w:rPr>
          <w:bCs/>
          <w:lang w:val="en-US"/>
        </w:rPr>
        <w:t>Inspection will be strengthened for</w:t>
      </w:r>
      <w:r w:rsidR="00D761C2" w:rsidRPr="00B21945">
        <w:rPr>
          <w:bCs/>
          <w:lang w:val="en-US"/>
        </w:rPr>
        <w:t xml:space="preserve"> any new external provider</w:t>
      </w:r>
      <w:r w:rsidRPr="00B21945">
        <w:rPr>
          <w:bCs/>
          <w:lang w:val="en-US"/>
        </w:rPr>
        <w:t>. Inspection will be minimal, if it exists</w:t>
      </w:r>
      <w:r w:rsidR="004B1BB1" w:rsidRPr="00B21945">
        <w:rPr>
          <w:bCs/>
          <w:lang w:val="en-US"/>
        </w:rPr>
        <w:t xml:space="preserve"> at all</w:t>
      </w:r>
      <w:r w:rsidR="00D761C2" w:rsidRPr="00B21945">
        <w:rPr>
          <w:bCs/>
          <w:lang w:val="en-US"/>
        </w:rPr>
        <w:t>,</w:t>
      </w:r>
      <w:r w:rsidR="00C076EF" w:rsidRPr="00B21945">
        <w:rPr>
          <w:bCs/>
          <w:lang w:val="en-US"/>
        </w:rPr>
        <w:t xml:space="preserve"> </w:t>
      </w:r>
      <w:r w:rsidR="00D761C2" w:rsidRPr="00B21945">
        <w:rPr>
          <w:bCs/>
          <w:lang w:val="en-US"/>
        </w:rPr>
        <w:t>for approved external provider</w:t>
      </w:r>
      <w:r w:rsidR="009107AF" w:rsidRPr="00B21945">
        <w:rPr>
          <w:bCs/>
          <w:lang w:val="en-US"/>
        </w:rPr>
        <w:t>s</w:t>
      </w:r>
      <w:r w:rsidR="00D761C2" w:rsidRPr="00B21945">
        <w:rPr>
          <w:bCs/>
          <w:lang w:val="en-US"/>
        </w:rPr>
        <w:t>.</w:t>
      </w:r>
    </w:p>
    <w:p w:rsidR="00772808" w:rsidRDefault="00772808" w:rsidP="00D761C2">
      <w:pPr>
        <w:jc w:val="both"/>
        <w:rPr>
          <w:bCs/>
          <w:lang w:val="en-US"/>
        </w:rPr>
      </w:pPr>
    </w:p>
    <w:p w:rsidR="00772808" w:rsidRDefault="00772808" w:rsidP="00D761C2">
      <w:pPr>
        <w:jc w:val="both"/>
        <w:rPr>
          <w:bCs/>
          <w:lang w:val="en-US"/>
        </w:rPr>
      </w:pPr>
      <w:r>
        <w:rPr>
          <w:bCs/>
          <w:lang w:val="en-US"/>
        </w:rPr>
        <w:t>The responsibilities and authorities for control of externally provided processes, products and services are established by top management</w:t>
      </w:r>
      <w:r w:rsidR="00042483">
        <w:rPr>
          <w:bCs/>
          <w:lang w:val="en-US"/>
        </w:rPr>
        <w:t>.</w:t>
      </w:r>
    </w:p>
    <w:p w:rsidR="00042483" w:rsidRDefault="00042483" w:rsidP="00D761C2">
      <w:pPr>
        <w:jc w:val="both"/>
        <w:rPr>
          <w:bCs/>
          <w:lang w:val="en-US"/>
        </w:rPr>
      </w:pPr>
    </w:p>
    <w:p w:rsidR="00051542" w:rsidRPr="00B21945" w:rsidRDefault="00051542" w:rsidP="00051542">
      <w:pPr>
        <w:jc w:val="both"/>
        <w:rPr>
          <w:bCs/>
          <w:lang w:val="en-US"/>
        </w:rPr>
      </w:pPr>
      <w:r w:rsidRPr="00B21945">
        <w:rPr>
          <w:bCs/>
          <w:lang w:val="en-US"/>
        </w:rPr>
        <w:t xml:space="preserve">Outsourced activities (process, product and service) are within the scope of the </w:t>
      </w:r>
      <w:r w:rsidR="00465230">
        <w:rPr>
          <w:bCs/>
          <w:lang w:val="en-US"/>
        </w:rPr>
        <w:t>quality and safety management</w:t>
      </w:r>
      <w:r w:rsidRPr="00B21945">
        <w:rPr>
          <w:bCs/>
          <w:lang w:val="en-US"/>
        </w:rPr>
        <w:t xml:space="preserve"> system (see sub-clause 4.3).</w:t>
      </w:r>
    </w:p>
    <w:p w:rsidR="00042483" w:rsidRDefault="00042483" w:rsidP="00042483">
      <w:pPr>
        <w:jc w:val="both"/>
        <w:rPr>
          <w:bCs/>
          <w:lang w:val="en-US"/>
        </w:rPr>
      </w:pPr>
    </w:p>
    <w:p w:rsidR="00042483" w:rsidRPr="00B21945" w:rsidRDefault="00042483" w:rsidP="00042483">
      <w:pPr>
        <w:jc w:val="both"/>
        <w:rPr>
          <w:bCs/>
          <w:lang w:val="en-US"/>
        </w:rPr>
      </w:pPr>
      <w:r>
        <w:rPr>
          <w:bCs/>
          <w:lang w:val="en-US"/>
        </w:rPr>
        <w:t>The conformity of externally provided processes, products and services is, in the end, the responsibility of top management.</w:t>
      </w:r>
    </w:p>
    <w:p w:rsidR="00051542" w:rsidRPr="00B21945" w:rsidRDefault="00051542" w:rsidP="00051542">
      <w:pPr>
        <w:jc w:val="both"/>
        <w:rPr>
          <w:bCs/>
          <w:lang w:val="en-US"/>
        </w:rPr>
      </w:pPr>
    </w:p>
    <w:p w:rsidR="00051542" w:rsidRPr="00B21945" w:rsidRDefault="00051542" w:rsidP="00051542">
      <w:pPr>
        <w:jc w:val="both"/>
        <w:rPr>
          <w:b/>
          <w:lang w:val="en-US"/>
        </w:rPr>
      </w:pPr>
      <w:r w:rsidRPr="00B21945">
        <w:rPr>
          <w:b/>
          <w:bCs/>
          <w:lang w:val="en-US"/>
        </w:rPr>
        <w:t>8.4.3 Information for external providers</w:t>
      </w:r>
    </w:p>
    <w:p w:rsidR="00051542" w:rsidRPr="00B21945" w:rsidRDefault="00051542" w:rsidP="00051542">
      <w:pPr>
        <w:spacing w:before="100" w:beforeAutospacing="1" w:after="100" w:afterAutospacing="1"/>
        <w:jc w:val="both"/>
        <w:rPr>
          <w:lang w:val="en-US"/>
        </w:rPr>
      </w:pPr>
      <w:r w:rsidRPr="00B21945">
        <w:rPr>
          <w:lang w:val="en-US"/>
        </w:rPr>
        <w:t xml:space="preserve">Communication takes place only after </w:t>
      </w:r>
      <w:r w:rsidR="009107AF" w:rsidRPr="00B21945">
        <w:rPr>
          <w:lang w:val="en-US"/>
        </w:rPr>
        <w:t xml:space="preserve">there has been an </w:t>
      </w:r>
      <w:r w:rsidR="000C7B61" w:rsidRPr="00B21945">
        <w:rPr>
          <w:lang w:val="en-US"/>
        </w:rPr>
        <w:t xml:space="preserve">internal </w:t>
      </w:r>
      <w:r w:rsidR="00205224" w:rsidRPr="00B21945">
        <w:rPr>
          <w:lang w:val="en-US"/>
        </w:rPr>
        <w:t>verification</w:t>
      </w:r>
      <w:r w:rsidRPr="00B21945">
        <w:rPr>
          <w:lang w:val="en-US"/>
        </w:rPr>
        <w:t xml:space="preserve"> of the adequacy of </w:t>
      </w:r>
      <w:r w:rsidR="009107AF" w:rsidRPr="00B21945">
        <w:rPr>
          <w:lang w:val="en-US"/>
        </w:rPr>
        <w:t xml:space="preserve">the </w:t>
      </w:r>
      <w:r w:rsidRPr="00B21945">
        <w:rPr>
          <w:lang w:val="en-US"/>
        </w:rPr>
        <w:t>specified requirements.</w:t>
      </w:r>
    </w:p>
    <w:p w:rsidR="00051542" w:rsidRPr="00B21945" w:rsidRDefault="00051542" w:rsidP="00051542">
      <w:pPr>
        <w:spacing w:before="100" w:beforeAutospacing="1" w:after="100" w:afterAutospacing="1"/>
        <w:jc w:val="both"/>
        <w:rPr>
          <w:lang w:val="en-US"/>
        </w:rPr>
      </w:pPr>
      <w:r w:rsidRPr="00B21945">
        <w:rPr>
          <w:lang w:val="en-US"/>
        </w:rPr>
        <w:t>Information on the requirements communicated to external providers includes:</w:t>
      </w:r>
    </w:p>
    <w:p w:rsidR="00051542" w:rsidRPr="00B21945" w:rsidRDefault="00051542" w:rsidP="00051542">
      <w:pPr>
        <w:numPr>
          <w:ilvl w:val="0"/>
          <w:numId w:val="7"/>
        </w:numPr>
        <w:jc w:val="both"/>
        <w:rPr>
          <w:color w:val="000000"/>
          <w:lang w:val="en-US"/>
        </w:rPr>
      </w:pPr>
      <w:r w:rsidRPr="00B21945">
        <w:rPr>
          <w:color w:val="000000"/>
          <w:lang w:val="en-US"/>
        </w:rPr>
        <w:t>sold products and provided services</w:t>
      </w:r>
    </w:p>
    <w:p w:rsidR="00051542" w:rsidRPr="00B21945" w:rsidRDefault="00051542" w:rsidP="00051542">
      <w:pPr>
        <w:numPr>
          <w:ilvl w:val="0"/>
          <w:numId w:val="7"/>
        </w:numPr>
        <w:jc w:val="both"/>
        <w:rPr>
          <w:color w:val="000000"/>
          <w:lang w:val="en-US"/>
        </w:rPr>
      </w:pPr>
      <w:r w:rsidRPr="00B21945">
        <w:rPr>
          <w:color w:val="000000"/>
          <w:lang w:val="en-US"/>
        </w:rPr>
        <w:t>realized processes</w:t>
      </w:r>
    </w:p>
    <w:p w:rsidR="006F107F" w:rsidRDefault="006F107F" w:rsidP="00051542">
      <w:pPr>
        <w:numPr>
          <w:ilvl w:val="0"/>
          <w:numId w:val="7"/>
        </w:numPr>
        <w:jc w:val="both"/>
        <w:rPr>
          <w:color w:val="000000"/>
          <w:lang w:val="en-US"/>
        </w:rPr>
      </w:pPr>
      <w:r>
        <w:rPr>
          <w:color w:val="000000"/>
          <w:lang w:val="en-US"/>
        </w:rPr>
        <w:t xml:space="preserve">associated </w:t>
      </w:r>
      <w:r w:rsidR="00465230">
        <w:rPr>
          <w:color w:val="000000"/>
          <w:lang w:val="en-US"/>
        </w:rPr>
        <w:t>QSMS</w:t>
      </w:r>
      <w:r>
        <w:rPr>
          <w:color w:val="000000"/>
          <w:lang w:val="en-US"/>
        </w:rPr>
        <w:t xml:space="preserve"> requirements</w:t>
      </w:r>
    </w:p>
    <w:p w:rsidR="006F107F" w:rsidRDefault="006F107F" w:rsidP="00051542">
      <w:pPr>
        <w:numPr>
          <w:ilvl w:val="0"/>
          <w:numId w:val="7"/>
        </w:numPr>
        <w:jc w:val="both"/>
        <w:rPr>
          <w:color w:val="000000"/>
          <w:lang w:val="en-US"/>
        </w:rPr>
      </w:pPr>
      <w:r>
        <w:rPr>
          <w:color w:val="000000"/>
          <w:lang w:val="en-US"/>
        </w:rPr>
        <w:t>technical specifications, including acceptance criteria</w:t>
      </w:r>
    </w:p>
    <w:p w:rsidR="006F107F" w:rsidRDefault="006F107F" w:rsidP="00051542">
      <w:pPr>
        <w:numPr>
          <w:ilvl w:val="0"/>
          <w:numId w:val="7"/>
        </w:numPr>
        <w:jc w:val="both"/>
        <w:rPr>
          <w:color w:val="000000"/>
          <w:lang w:val="en-US"/>
        </w:rPr>
      </w:pPr>
      <w:r>
        <w:rPr>
          <w:color w:val="000000"/>
          <w:lang w:val="en-US"/>
        </w:rPr>
        <w:t>list of relevant documentation, including standards</w:t>
      </w:r>
    </w:p>
    <w:p w:rsidR="006F107F" w:rsidRDefault="006F107F" w:rsidP="00051542">
      <w:pPr>
        <w:numPr>
          <w:ilvl w:val="0"/>
          <w:numId w:val="7"/>
        </w:numPr>
        <w:jc w:val="both"/>
        <w:rPr>
          <w:color w:val="000000"/>
          <w:lang w:val="en-US"/>
        </w:rPr>
      </w:pPr>
      <w:r>
        <w:rPr>
          <w:color w:val="000000"/>
          <w:lang w:val="en-US"/>
        </w:rPr>
        <w:t>documentation that the external provider will submit</w:t>
      </w:r>
    </w:p>
    <w:p w:rsidR="006F107F" w:rsidRDefault="006F107F" w:rsidP="00051542">
      <w:pPr>
        <w:numPr>
          <w:ilvl w:val="0"/>
          <w:numId w:val="7"/>
        </w:numPr>
        <w:jc w:val="both"/>
        <w:rPr>
          <w:color w:val="000000"/>
          <w:lang w:val="en-US"/>
        </w:rPr>
      </w:pPr>
      <w:r>
        <w:rPr>
          <w:color w:val="000000"/>
          <w:lang w:val="en-US"/>
        </w:rPr>
        <w:t xml:space="preserve">spare parts and ordering data </w:t>
      </w:r>
    </w:p>
    <w:p w:rsidR="00051542" w:rsidRPr="00B21945" w:rsidRDefault="00051542" w:rsidP="00051542">
      <w:pPr>
        <w:numPr>
          <w:ilvl w:val="0"/>
          <w:numId w:val="7"/>
        </w:numPr>
        <w:jc w:val="both"/>
        <w:rPr>
          <w:color w:val="000000"/>
          <w:lang w:val="en-US"/>
        </w:rPr>
      </w:pPr>
      <w:r w:rsidRPr="00B21945">
        <w:rPr>
          <w:color w:val="000000"/>
          <w:lang w:val="en-US"/>
        </w:rPr>
        <w:t>approval of:</w:t>
      </w:r>
    </w:p>
    <w:p w:rsidR="00051542" w:rsidRPr="00B21945" w:rsidRDefault="00051542" w:rsidP="00051542">
      <w:pPr>
        <w:numPr>
          <w:ilvl w:val="1"/>
          <w:numId w:val="7"/>
        </w:numPr>
        <w:jc w:val="both"/>
        <w:rPr>
          <w:color w:val="000000"/>
          <w:lang w:val="en-US"/>
        </w:rPr>
      </w:pPr>
      <w:r w:rsidRPr="00B21945">
        <w:rPr>
          <w:color w:val="000000"/>
          <w:lang w:val="en-US"/>
        </w:rPr>
        <w:t>products and services</w:t>
      </w:r>
    </w:p>
    <w:p w:rsidR="00051542" w:rsidRPr="00B21945" w:rsidRDefault="00051542" w:rsidP="00051542">
      <w:pPr>
        <w:numPr>
          <w:ilvl w:val="1"/>
          <w:numId w:val="7"/>
        </w:numPr>
        <w:jc w:val="both"/>
        <w:rPr>
          <w:color w:val="000000"/>
          <w:lang w:val="en-US"/>
        </w:rPr>
      </w:pPr>
      <w:r w:rsidRPr="00B21945">
        <w:rPr>
          <w:color w:val="000000"/>
          <w:lang w:val="en-US"/>
        </w:rPr>
        <w:t>processes</w:t>
      </w:r>
    </w:p>
    <w:p w:rsidR="00051542" w:rsidRPr="00B21945" w:rsidRDefault="00051542" w:rsidP="00051542">
      <w:pPr>
        <w:numPr>
          <w:ilvl w:val="1"/>
          <w:numId w:val="7"/>
        </w:numPr>
        <w:jc w:val="both"/>
        <w:rPr>
          <w:color w:val="000000"/>
          <w:lang w:val="en-US"/>
        </w:rPr>
      </w:pPr>
      <w:r w:rsidRPr="00B21945">
        <w:rPr>
          <w:color w:val="000000"/>
          <w:lang w:val="en-US"/>
        </w:rPr>
        <w:t>methods</w:t>
      </w:r>
    </w:p>
    <w:p w:rsidR="00051542" w:rsidRDefault="00051542" w:rsidP="00051542">
      <w:pPr>
        <w:numPr>
          <w:ilvl w:val="1"/>
          <w:numId w:val="7"/>
        </w:numPr>
        <w:jc w:val="both"/>
        <w:rPr>
          <w:color w:val="000000"/>
          <w:lang w:val="en-US"/>
        </w:rPr>
      </w:pPr>
      <w:r w:rsidRPr="00B21945">
        <w:rPr>
          <w:color w:val="000000"/>
          <w:lang w:val="en-US"/>
        </w:rPr>
        <w:t>equipment</w:t>
      </w:r>
    </w:p>
    <w:p w:rsidR="006F107F" w:rsidRPr="00B21945" w:rsidRDefault="006F107F" w:rsidP="00051542">
      <w:pPr>
        <w:numPr>
          <w:ilvl w:val="1"/>
          <w:numId w:val="7"/>
        </w:numPr>
        <w:jc w:val="both"/>
        <w:rPr>
          <w:color w:val="000000"/>
          <w:lang w:val="en-US"/>
        </w:rPr>
      </w:pPr>
      <w:r>
        <w:rPr>
          <w:color w:val="000000"/>
          <w:lang w:val="en-US"/>
        </w:rPr>
        <w:t>associated documentation</w:t>
      </w:r>
    </w:p>
    <w:p w:rsidR="00051542" w:rsidRPr="00B21945" w:rsidRDefault="00051542" w:rsidP="00F3280F">
      <w:pPr>
        <w:numPr>
          <w:ilvl w:val="0"/>
          <w:numId w:val="7"/>
        </w:numPr>
        <w:jc w:val="both"/>
        <w:rPr>
          <w:color w:val="000000"/>
          <w:lang w:val="en-US"/>
        </w:rPr>
      </w:pPr>
      <w:r w:rsidRPr="00B21945">
        <w:rPr>
          <w:color w:val="000000"/>
          <w:lang w:val="en-US"/>
        </w:rPr>
        <w:t>release of outputs</w:t>
      </w:r>
    </w:p>
    <w:p w:rsidR="00051542" w:rsidRPr="00B21945" w:rsidRDefault="00051542" w:rsidP="00051542">
      <w:pPr>
        <w:numPr>
          <w:ilvl w:val="0"/>
          <w:numId w:val="7"/>
        </w:numPr>
        <w:jc w:val="both"/>
        <w:rPr>
          <w:color w:val="000000"/>
          <w:lang w:val="en-US"/>
        </w:rPr>
      </w:pPr>
      <w:r w:rsidRPr="00B21945">
        <w:rPr>
          <w:color w:val="000000"/>
          <w:lang w:val="en-US"/>
        </w:rPr>
        <w:t>staff competence</w:t>
      </w:r>
    </w:p>
    <w:p w:rsidR="00051542" w:rsidRDefault="00051542" w:rsidP="00051542">
      <w:pPr>
        <w:numPr>
          <w:ilvl w:val="0"/>
          <w:numId w:val="7"/>
        </w:numPr>
        <w:jc w:val="both"/>
        <w:rPr>
          <w:color w:val="000000"/>
          <w:lang w:val="en-US"/>
        </w:rPr>
      </w:pPr>
      <w:r w:rsidRPr="00B21945">
        <w:rPr>
          <w:color w:val="000000"/>
          <w:lang w:val="en-US"/>
        </w:rPr>
        <w:t xml:space="preserve">interactions with the </w:t>
      </w:r>
      <w:r w:rsidR="00465230">
        <w:rPr>
          <w:color w:val="000000"/>
          <w:lang w:val="en-US"/>
        </w:rPr>
        <w:t>quality and safety management</w:t>
      </w:r>
      <w:r w:rsidRPr="00B21945">
        <w:rPr>
          <w:color w:val="000000"/>
          <w:lang w:val="en-US"/>
        </w:rPr>
        <w:t xml:space="preserve"> system of the company</w:t>
      </w:r>
      <w:r w:rsidR="006F107F">
        <w:rPr>
          <w:color w:val="000000"/>
          <w:lang w:val="en-US"/>
        </w:rPr>
        <w:t>:</w:t>
      </w:r>
    </w:p>
    <w:p w:rsidR="006F107F" w:rsidRDefault="006F107F" w:rsidP="006F107F">
      <w:pPr>
        <w:numPr>
          <w:ilvl w:val="1"/>
          <w:numId w:val="7"/>
        </w:numPr>
        <w:jc w:val="both"/>
        <w:rPr>
          <w:color w:val="000000"/>
          <w:lang w:val="en-US"/>
        </w:rPr>
      </w:pPr>
      <w:r>
        <w:rPr>
          <w:color w:val="000000"/>
          <w:lang w:val="en-US"/>
        </w:rPr>
        <w:t>notification of nonconformities, including CFS items</w:t>
      </w:r>
    </w:p>
    <w:p w:rsidR="006F107F" w:rsidRDefault="006F107F" w:rsidP="006F107F">
      <w:pPr>
        <w:numPr>
          <w:ilvl w:val="1"/>
          <w:numId w:val="7"/>
        </w:numPr>
        <w:jc w:val="both"/>
        <w:rPr>
          <w:color w:val="000000"/>
          <w:lang w:val="en-US"/>
        </w:rPr>
      </w:pPr>
      <w:r>
        <w:rPr>
          <w:color w:val="000000"/>
          <w:lang w:val="en-US"/>
        </w:rPr>
        <w:t>approval for nonconformities disposition</w:t>
      </w:r>
    </w:p>
    <w:p w:rsidR="006F107F" w:rsidRDefault="006F107F" w:rsidP="006F107F">
      <w:pPr>
        <w:numPr>
          <w:ilvl w:val="1"/>
          <w:numId w:val="7"/>
        </w:numPr>
        <w:jc w:val="both"/>
        <w:rPr>
          <w:color w:val="000000"/>
          <w:lang w:val="en-US"/>
        </w:rPr>
      </w:pPr>
      <w:r>
        <w:rPr>
          <w:color w:val="000000"/>
          <w:lang w:val="en-US"/>
        </w:rPr>
        <w:t>notification of changes:</w:t>
      </w:r>
    </w:p>
    <w:p w:rsidR="006F107F" w:rsidRDefault="002917D5" w:rsidP="009324A9">
      <w:pPr>
        <w:numPr>
          <w:ilvl w:val="2"/>
          <w:numId w:val="150"/>
        </w:numPr>
        <w:jc w:val="both"/>
        <w:rPr>
          <w:color w:val="000000"/>
          <w:lang w:val="en-US"/>
        </w:rPr>
      </w:pPr>
      <w:r>
        <w:rPr>
          <w:color w:val="000000"/>
          <w:lang w:val="en-US"/>
        </w:rPr>
        <w:t xml:space="preserve">in </w:t>
      </w:r>
      <w:r w:rsidR="006F107F">
        <w:rPr>
          <w:color w:val="000000"/>
          <w:lang w:val="en-US"/>
        </w:rPr>
        <w:t>products and services</w:t>
      </w:r>
    </w:p>
    <w:p w:rsidR="006F107F" w:rsidRDefault="002917D5" w:rsidP="009324A9">
      <w:pPr>
        <w:numPr>
          <w:ilvl w:val="2"/>
          <w:numId w:val="150"/>
        </w:numPr>
        <w:jc w:val="both"/>
        <w:rPr>
          <w:color w:val="000000"/>
          <w:lang w:val="en-US"/>
        </w:rPr>
      </w:pPr>
      <w:r>
        <w:rPr>
          <w:color w:val="000000"/>
          <w:lang w:val="en-US"/>
        </w:rPr>
        <w:t>of sub external providers</w:t>
      </w:r>
    </w:p>
    <w:p w:rsidR="002917D5" w:rsidRDefault="002917D5" w:rsidP="009324A9">
      <w:pPr>
        <w:numPr>
          <w:ilvl w:val="2"/>
          <w:numId w:val="150"/>
        </w:numPr>
        <w:jc w:val="both"/>
        <w:rPr>
          <w:color w:val="000000"/>
          <w:lang w:val="en-US"/>
        </w:rPr>
      </w:pPr>
      <w:r>
        <w:rPr>
          <w:color w:val="000000"/>
          <w:lang w:val="en-US"/>
        </w:rPr>
        <w:t>of manufacturing location</w:t>
      </w:r>
    </w:p>
    <w:p w:rsidR="002917D5" w:rsidRDefault="002917D5" w:rsidP="002917D5">
      <w:pPr>
        <w:numPr>
          <w:ilvl w:val="1"/>
          <w:numId w:val="7"/>
        </w:numPr>
        <w:jc w:val="both"/>
        <w:rPr>
          <w:color w:val="000000"/>
          <w:lang w:val="en-US"/>
        </w:rPr>
      </w:pPr>
      <w:r>
        <w:rPr>
          <w:color w:val="000000"/>
          <w:lang w:val="en-US"/>
        </w:rPr>
        <w:t>approval of changes, where required</w:t>
      </w:r>
    </w:p>
    <w:p w:rsidR="002917D5" w:rsidRPr="00B21945" w:rsidRDefault="002917D5" w:rsidP="002917D5">
      <w:pPr>
        <w:numPr>
          <w:ilvl w:val="1"/>
          <w:numId w:val="7"/>
        </w:numPr>
        <w:jc w:val="both"/>
        <w:rPr>
          <w:color w:val="000000"/>
          <w:lang w:val="en-US"/>
        </w:rPr>
      </w:pPr>
      <w:r>
        <w:rPr>
          <w:color w:val="000000"/>
          <w:lang w:val="en-US"/>
        </w:rPr>
        <w:t>provide access to the relevant areas of all facilities, at any level of the supply chain</w:t>
      </w:r>
    </w:p>
    <w:p w:rsidR="00051542" w:rsidRPr="00B21945" w:rsidRDefault="00051542" w:rsidP="00051542">
      <w:pPr>
        <w:numPr>
          <w:ilvl w:val="0"/>
          <w:numId w:val="7"/>
        </w:numPr>
        <w:jc w:val="both"/>
        <w:rPr>
          <w:color w:val="000000"/>
          <w:lang w:val="en-US"/>
        </w:rPr>
      </w:pPr>
      <w:r w:rsidRPr="00B21945">
        <w:rPr>
          <w:color w:val="000000"/>
          <w:lang w:val="en-US"/>
        </w:rPr>
        <w:lastRenderedPageBreak/>
        <w:t>monitoring of the external provider’s performance</w:t>
      </w:r>
    </w:p>
    <w:p w:rsidR="00051542" w:rsidRDefault="00051542" w:rsidP="00051542">
      <w:pPr>
        <w:numPr>
          <w:ilvl w:val="0"/>
          <w:numId w:val="7"/>
        </w:numPr>
        <w:jc w:val="both"/>
        <w:rPr>
          <w:color w:val="000000"/>
          <w:lang w:val="en-US"/>
        </w:rPr>
      </w:pPr>
      <w:r w:rsidRPr="00B21945">
        <w:rPr>
          <w:color w:val="000000"/>
          <w:lang w:val="en-US"/>
        </w:rPr>
        <w:t xml:space="preserve">verification </w:t>
      </w:r>
      <w:r w:rsidR="009107AF" w:rsidRPr="00B21945">
        <w:rPr>
          <w:color w:val="000000"/>
          <w:lang w:val="en-US"/>
        </w:rPr>
        <w:t xml:space="preserve">or validation </w:t>
      </w:r>
      <w:r w:rsidRPr="00B21945">
        <w:rPr>
          <w:color w:val="000000"/>
          <w:lang w:val="en-US"/>
        </w:rPr>
        <w:t xml:space="preserve">activities to </w:t>
      </w:r>
      <w:r w:rsidR="009107AF" w:rsidRPr="00B21945">
        <w:rPr>
          <w:color w:val="000000"/>
          <w:lang w:val="en-US"/>
        </w:rPr>
        <w:t xml:space="preserve">be </w:t>
      </w:r>
      <w:r w:rsidRPr="00B21945">
        <w:rPr>
          <w:color w:val="000000"/>
          <w:lang w:val="en-US"/>
        </w:rPr>
        <w:t>perform</w:t>
      </w:r>
      <w:r w:rsidR="009107AF" w:rsidRPr="00B21945">
        <w:rPr>
          <w:color w:val="000000"/>
          <w:lang w:val="en-US"/>
        </w:rPr>
        <w:t>ed</w:t>
      </w:r>
      <w:r w:rsidRPr="00B21945">
        <w:rPr>
          <w:color w:val="000000"/>
          <w:lang w:val="en-US"/>
        </w:rPr>
        <w:t xml:space="preserve"> at the external provider’s premises</w:t>
      </w:r>
    </w:p>
    <w:p w:rsidR="00042483" w:rsidRDefault="00042483" w:rsidP="00042483">
      <w:pPr>
        <w:jc w:val="both"/>
        <w:rPr>
          <w:color w:val="000000"/>
          <w:lang w:val="en-US"/>
        </w:rPr>
      </w:pPr>
    </w:p>
    <w:p w:rsidR="002917D5" w:rsidRDefault="002917D5" w:rsidP="00042483">
      <w:pPr>
        <w:jc w:val="both"/>
        <w:rPr>
          <w:color w:val="000000"/>
          <w:lang w:val="en-US"/>
        </w:rPr>
      </w:pPr>
      <w:r>
        <w:rPr>
          <w:color w:val="000000"/>
          <w:lang w:val="en-US"/>
        </w:rPr>
        <w:t>The relevant requirements are communicated to external providers to all levels of its supply chain.</w:t>
      </w:r>
    </w:p>
    <w:p w:rsidR="002917D5" w:rsidRDefault="002917D5" w:rsidP="00042483">
      <w:pPr>
        <w:jc w:val="both"/>
        <w:rPr>
          <w:color w:val="000000"/>
          <w:lang w:val="en-US"/>
        </w:rPr>
      </w:pPr>
    </w:p>
    <w:p w:rsidR="00C37B0D" w:rsidRDefault="00C37B0D" w:rsidP="00042483">
      <w:pPr>
        <w:jc w:val="both"/>
        <w:rPr>
          <w:color w:val="000000"/>
          <w:lang w:val="en-US"/>
        </w:rPr>
      </w:pPr>
      <w:r>
        <w:rPr>
          <w:color w:val="000000"/>
          <w:lang w:val="en-US"/>
        </w:rPr>
        <w:t>R</w:t>
      </w:r>
      <w:r w:rsidR="002917D5">
        <w:rPr>
          <w:color w:val="000000"/>
          <w:lang w:val="en-US"/>
        </w:rPr>
        <w:t xml:space="preserve">equirements are reviewed for adequacy </w:t>
      </w:r>
      <w:r>
        <w:rPr>
          <w:color w:val="000000"/>
          <w:lang w:val="en-US"/>
        </w:rPr>
        <w:t xml:space="preserve">before being </w:t>
      </w:r>
      <w:r w:rsidR="002917D5">
        <w:rPr>
          <w:color w:val="000000"/>
          <w:lang w:val="en-US"/>
        </w:rPr>
        <w:t>communicat</w:t>
      </w:r>
      <w:r>
        <w:rPr>
          <w:color w:val="000000"/>
          <w:lang w:val="en-US"/>
        </w:rPr>
        <w:t xml:space="preserve">ed </w:t>
      </w:r>
      <w:r w:rsidR="002917D5">
        <w:rPr>
          <w:color w:val="000000"/>
          <w:lang w:val="en-US"/>
        </w:rPr>
        <w:t>to external providers.</w:t>
      </w:r>
    </w:p>
    <w:p w:rsidR="00C37B0D" w:rsidRDefault="00C37B0D" w:rsidP="00042483">
      <w:pPr>
        <w:jc w:val="both"/>
        <w:rPr>
          <w:color w:val="000000"/>
          <w:lang w:val="en-US"/>
        </w:rPr>
      </w:pPr>
    </w:p>
    <w:p w:rsidR="00C37B0D" w:rsidRDefault="00C37B0D" w:rsidP="00042483">
      <w:pPr>
        <w:jc w:val="both"/>
        <w:rPr>
          <w:color w:val="000000"/>
          <w:lang w:val="en-US"/>
        </w:rPr>
      </w:pPr>
      <w:r>
        <w:rPr>
          <w:rFonts w:eastAsia="Times New Roman"/>
          <w:lang w:val="en-US"/>
        </w:rPr>
        <w:t>Procu</w:t>
      </w:r>
      <w:r w:rsidR="00CC0CFB">
        <w:rPr>
          <w:rFonts w:eastAsia="Times New Roman"/>
          <w:lang w:val="en-US"/>
        </w:rPr>
        <w:t>r</w:t>
      </w:r>
      <w:r>
        <w:rPr>
          <w:rFonts w:eastAsia="Times New Roman"/>
          <w:lang w:val="en-US"/>
        </w:rPr>
        <w:t>ement</w:t>
      </w:r>
      <w:r w:rsidR="00CC0CFB">
        <w:rPr>
          <w:rFonts w:eastAsia="Times New Roman"/>
          <w:lang w:val="en-US"/>
        </w:rPr>
        <w:t xml:space="preserve"> changes are managed as the other changes in production requirements.</w:t>
      </w:r>
    </w:p>
    <w:p w:rsidR="00C37B0D" w:rsidRDefault="00C37B0D" w:rsidP="00042483">
      <w:pPr>
        <w:jc w:val="both"/>
        <w:rPr>
          <w:color w:val="000000"/>
          <w:lang w:val="en-US"/>
        </w:rPr>
      </w:pPr>
    </w:p>
    <w:p w:rsidR="00042483" w:rsidRPr="00C37B0D" w:rsidRDefault="00C37B0D" w:rsidP="00042483">
      <w:pPr>
        <w:jc w:val="both"/>
        <w:rPr>
          <w:noProof/>
          <w:lang w:val="en-US" w:eastAsia="en-GB"/>
        </w:rPr>
      </w:pPr>
      <w:r w:rsidRPr="00B21945">
        <w:rPr>
          <w:bCs/>
          <w:lang w:val="en-US"/>
        </w:rPr>
        <w:t xml:space="preserve">The records on </w:t>
      </w:r>
      <w:r>
        <w:rPr>
          <w:bCs/>
          <w:lang w:val="en-US"/>
        </w:rPr>
        <w:t>information for external providers</w:t>
      </w:r>
      <w:r w:rsidRPr="00B21945">
        <w:rPr>
          <w:bCs/>
          <w:lang w:val="en-US"/>
        </w:rPr>
        <w:t xml:space="preserve"> are retained.</w:t>
      </w:r>
      <w:r w:rsidRPr="00B21945">
        <w:rPr>
          <w:noProof/>
          <w:lang w:val="en-US" w:eastAsia="en-GB"/>
        </w:rPr>
        <w:t xml:space="preserve"> </w:t>
      </w:r>
      <w:r w:rsidRPr="00B21945">
        <w:rPr>
          <w:noProof/>
        </w:rPr>
        <w:drawing>
          <wp:inline distT="0" distB="0" distL="0" distR="0" wp14:anchorId="142015BF" wp14:editId="2DEEFA9C">
            <wp:extent cx="219710" cy="267335"/>
            <wp:effectExtent l="19050" t="0" r="8890" b="0"/>
            <wp:docPr id="146" name="Picture 84"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A86E2B" w:rsidRDefault="00051542" w:rsidP="00A86E2B">
      <w:pPr>
        <w:pStyle w:val="NormalWeb"/>
        <w:shd w:val="clear" w:color="auto" w:fill="009900"/>
        <w:jc w:val="center"/>
        <w:rPr>
          <w:b/>
          <w:i/>
          <w:color w:val="FFFFFF" w:themeColor="background1"/>
          <w:lang w:val="en-US"/>
        </w:rPr>
      </w:pPr>
      <w:r w:rsidRPr="00A86E2B">
        <w:rPr>
          <w:b/>
          <w:i/>
          <w:color w:val="FFFFFF" w:themeColor="background1"/>
          <w:lang w:val="en-US"/>
        </w:rPr>
        <w:t>Good practices</w:t>
      </w:r>
    </w:p>
    <w:p w:rsidR="00051542" w:rsidRPr="00B21945" w:rsidRDefault="00051542" w:rsidP="00051542">
      <w:pPr>
        <w:numPr>
          <w:ilvl w:val="0"/>
          <w:numId w:val="24"/>
        </w:numPr>
        <w:spacing w:before="100" w:beforeAutospacing="1" w:after="100" w:afterAutospacing="1"/>
        <w:jc w:val="both"/>
        <w:rPr>
          <w:i/>
          <w:color w:val="008000"/>
          <w:lang w:val="en-US"/>
        </w:rPr>
      </w:pPr>
      <w:r w:rsidRPr="00B21945">
        <w:rPr>
          <w:i/>
          <w:color w:val="008000"/>
          <w:lang w:val="en-US"/>
        </w:rPr>
        <w:t>the list of external providers also includes the history of evaluations</w:t>
      </w:r>
    </w:p>
    <w:p w:rsidR="00051542" w:rsidRPr="00B21945" w:rsidRDefault="00051542" w:rsidP="00051542">
      <w:pPr>
        <w:numPr>
          <w:ilvl w:val="0"/>
          <w:numId w:val="24"/>
        </w:numPr>
        <w:spacing w:before="100" w:beforeAutospacing="1" w:after="100" w:afterAutospacing="1"/>
        <w:jc w:val="both"/>
        <w:rPr>
          <w:i/>
          <w:color w:val="008000"/>
          <w:lang w:val="en-US"/>
        </w:rPr>
      </w:pPr>
      <w:r w:rsidRPr="00B21945">
        <w:rPr>
          <w:i/>
          <w:color w:val="008000"/>
          <w:lang w:val="en-US"/>
        </w:rPr>
        <w:t>each delivery is evaluated</w:t>
      </w:r>
    </w:p>
    <w:p w:rsidR="00051542" w:rsidRPr="00B21945" w:rsidRDefault="00051542" w:rsidP="00051542">
      <w:pPr>
        <w:numPr>
          <w:ilvl w:val="0"/>
          <w:numId w:val="24"/>
        </w:numPr>
        <w:spacing w:before="100" w:beforeAutospacing="1" w:after="100" w:afterAutospacing="1"/>
        <w:jc w:val="both"/>
        <w:rPr>
          <w:i/>
          <w:color w:val="008000"/>
          <w:lang w:val="en-US"/>
        </w:rPr>
      </w:pPr>
      <w:r w:rsidRPr="00B21945">
        <w:rPr>
          <w:i/>
          <w:color w:val="008000"/>
          <w:lang w:val="en-US"/>
        </w:rPr>
        <w:t xml:space="preserve">quarterly update of </w:t>
      </w:r>
      <w:r w:rsidR="00E3518E" w:rsidRPr="00B21945">
        <w:rPr>
          <w:i/>
          <w:color w:val="008000"/>
          <w:lang w:val="en-US"/>
        </w:rPr>
        <w:t xml:space="preserve">external provider </w:t>
      </w:r>
      <w:r w:rsidRPr="00B21945">
        <w:rPr>
          <w:i/>
          <w:color w:val="008000"/>
          <w:lang w:val="en-US"/>
        </w:rPr>
        <w:t>performance (quality, cost, deadlines)</w:t>
      </w:r>
    </w:p>
    <w:p w:rsidR="00051542" w:rsidRPr="00B21945" w:rsidRDefault="00051542" w:rsidP="00051542">
      <w:pPr>
        <w:numPr>
          <w:ilvl w:val="0"/>
          <w:numId w:val="24"/>
        </w:numPr>
        <w:spacing w:before="100" w:beforeAutospacing="1" w:after="100" w:afterAutospacing="1"/>
        <w:jc w:val="both"/>
        <w:rPr>
          <w:i/>
          <w:color w:val="008000"/>
          <w:lang w:val="en-US"/>
        </w:rPr>
      </w:pPr>
      <w:r w:rsidRPr="00B21945">
        <w:rPr>
          <w:i/>
          <w:color w:val="008000"/>
          <w:lang w:val="en-US"/>
        </w:rPr>
        <w:t>regular audits at the premises of external providers</w:t>
      </w:r>
    </w:p>
    <w:p w:rsidR="00051542" w:rsidRPr="00B21945" w:rsidRDefault="00051542" w:rsidP="00051542">
      <w:pPr>
        <w:numPr>
          <w:ilvl w:val="0"/>
          <w:numId w:val="24"/>
        </w:numPr>
        <w:spacing w:before="100" w:beforeAutospacing="1" w:after="100" w:afterAutospacing="1"/>
        <w:jc w:val="both"/>
        <w:rPr>
          <w:i/>
          <w:color w:val="008000"/>
          <w:lang w:val="en-US"/>
        </w:rPr>
      </w:pPr>
      <w:r w:rsidRPr="00B21945">
        <w:rPr>
          <w:i/>
          <w:color w:val="008000"/>
          <w:lang w:val="en-US"/>
        </w:rPr>
        <w:t>partnerships with key external providers (pooling of assets and resources)</w:t>
      </w:r>
    </w:p>
    <w:p w:rsidR="007E4AA0" w:rsidRDefault="000715F4" w:rsidP="000715F4">
      <w:pPr>
        <w:numPr>
          <w:ilvl w:val="0"/>
          <w:numId w:val="24"/>
        </w:numPr>
        <w:spacing w:before="100" w:beforeAutospacing="1" w:after="100" w:afterAutospacing="1"/>
        <w:jc w:val="both"/>
        <w:rPr>
          <w:i/>
          <w:color w:val="008000"/>
          <w:lang w:val="en-US"/>
        </w:rPr>
      </w:pPr>
      <w:r w:rsidRPr="00B21945">
        <w:rPr>
          <w:i/>
          <w:color w:val="008000"/>
          <w:lang w:val="en-US"/>
        </w:rPr>
        <w:t>critical characteristics of commercial grade items and  activities are always verified</w:t>
      </w:r>
    </w:p>
    <w:p w:rsidR="005A39F0" w:rsidRDefault="005A39F0" w:rsidP="000715F4">
      <w:pPr>
        <w:numPr>
          <w:ilvl w:val="0"/>
          <w:numId w:val="24"/>
        </w:numPr>
        <w:spacing w:before="100" w:beforeAutospacing="1" w:after="100" w:afterAutospacing="1"/>
        <w:jc w:val="both"/>
        <w:rPr>
          <w:i/>
          <w:color w:val="008000"/>
          <w:lang w:val="en-US"/>
        </w:rPr>
      </w:pPr>
      <w:r>
        <w:rPr>
          <w:i/>
          <w:color w:val="008000"/>
          <w:lang w:val="en-US"/>
        </w:rPr>
        <w:t>controls applied by the external provider include control of its supply chain</w:t>
      </w:r>
    </w:p>
    <w:p w:rsidR="005A39F0" w:rsidRPr="00B21945" w:rsidRDefault="005A39F0" w:rsidP="000715F4">
      <w:pPr>
        <w:numPr>
          <w:ilvl w:val="0"/>
          <w:numId w:val="24"/>
        </w:numPr>
        <w:spacing w:before="100" w:beforeAutospacing="1" w:after="100" w:afterAutospacing="1"/>
        <w:jc w:val="both"/>
        <w:rPr>
          <w:i/>
          <w:color w:val="008000"/>
          <w:lang w:val="en-US"/>
        </w:rPr>
      </w:pPr>
      <w:r>
        <w:rPr>
          <w:i/>
          <w:color w:val="008000"/>
          <w:lang w:val="en-US"/>
        </w:rPr>
        <w:t>requirements are reviewed for adequacy prior to communication to external provider</w:t>
      </w:r>
    </w:p>
    <w:p w:rsidR="00051542" w:rsidRPr="00714112" w:rsidRDefault="00051542" w:rsidP="00051542">
      <w:pPr>
        <w:shd w:val="clear" w:color="auto" w:fill="FF6600"/>
        <w:jc w:val="center"/>
        <w:rPr>
          <w:b/>
          <w:i/>
          <w:color w:val="FFFFFF" w:themeColor="background1"/>
          <w:lang w:val="en-US"/>
        </w:rPr>
      </w:pPr>
      <w:r w:rsidRPr="00714112">
        <w:rPr>
          <w:b/>
          <w:i/>
          <w:color w:val="FFFFFF" w:themeColor="background1"/>
          <w:lang w:val="en-US"/>
        </w:rPr>
        <w:t>Bad practices</w:t>
      </w:r>
    </w:p>
    <w:p w:rsidR="00051542" w:rsidRPr="00B21945" w:rsidRDefault="002851E8" w:rsidP="00051542">
      <w:pPr>
        <w:pStyle w:val="NormalWeb"/>
        <w:numPr>
          <w:ilvl w:val="0"/>
          <w:numId w:val="20"/>
        </w:numPr>
        <w:rPr>
          <w:i/>
          <w:color w:val="FF6600"/>
          <w:lang w:val="en-US"/>
        </w:rPr>
      </w:pPr>
      <w:r w:rsidRPr="00B21945">
        <w:rPr>
          <w:i/>
          <w:color w:val="FF6600"/>
          <w:lang w:val="en-US"/>
        </w:rPr>
        <w:t xml:space="preserve">records </w:t>
      </w:r>
      <w:r w:rsidR="00051542" w:rsidRPr="00B21945">
        <w:rPr>
          <w:i/>
          <w:color w:val="FF6600"/>
          <w:lang w:val="en-US"/>
        </w:rPr>
        <w:t xml:space="preserve">on evaluation and selection of external providers </w:t>
      </w:r>
      <w:r w:rsidRPr="00B21945">
        <w:rPr>
          <w:i/>
          <w:color w:val="FF6600"/>
          <w:lang w:val="en-US"/>
        </w:rPr>
        <w:t>are</w:t>
      </w:r>
      <w:r w:rsidR="00051542" w:rsidRPr="00B21945">
        <w:rPr>
          <w:i/>
          <w:color w:val="FF6600"/>
          <w:lang w:val="en-US"/>
        </w:rPr>
        <w:t xml:space="preserve"> not retained</w:t>
      </w:r>
    </w:p>
    <w:p w:rsidR="00051542" w:rsidRPr="00B21945" w:rsidRDefault="00051542" w:rsidP="00051542">
      <w:pPr>
        <w:pStyle w:val="NormalWeb"/>
        <w:numPr>
          <w:ilvl w:val="0"/>
          <w:numId w:val="20"/>
        </w:numPr>
        <w:rPr>
          <w:i/>
          <w:color w:val="FF6600"/>
          <w:lang w:val="en-US"/>
        </w:rPr>
      </w:pPr>
      <w:r w:rsidRPr="00B21945">
        <w:rPr>
          <w:i/>
          <w:color w:val="FF6600"/>
          <w:lang w:val="en-US"/>
        </w:rPr>
        <w:t>lack of technical specifications in some data sheets</w:t>
      </w:r>
    </w:p>
    <w:p w:rsidR="00051542" w:rsidRPr="00B21945" w:rsidRDefault="00051542" w:rsidP="00051542">
      <w:pPr>
        <w:pStyle w:val="NormalWeb"/>
        <w:numPr>
          <w:ilvl w:val="0"/>
          <w:numId w:val="20"/>
        </w:numPr>
        <w:rPr>
          <w:i/>
          <w:color w:val="FF6600"/>
          <w:lang w:val="en-US"/>
        </w:rPr>
      </w:pPr>
      <w:r w:rsidRPr="00B21945">
        <w:rPr>
          <w:i/>
          <w:color w:val="FF6600"/>
          <w:lang w:val="en-US"/>
        </w:rPr>
        <w:t>lack of acceptance criteria for certain products</w:t>
      </w:r>
    </w:p>
    <w:p w:rsidR="00051542" w:rsidRPr="00B21945" w:rsidRDefault="00051542" w:rsidP="00051542">
      <w:pPr>
        <w:pStyle w:val="NormalWeb"/>
        <w:numPr>
          <w:ilvl w:val="0"/>
          <w:numId w:val="20"/>
        </w:numPr>
        <w:rPr>
          <w:i/>
          <w:color w:val="FF6600"/>
          <w:lang w:val="en-US"/>
        </w:rPr>
      </w:pPr>
      <w:r w:rsidRPr="00B21945">
        <w:rPr>
          <w:i/>
          <w:color w:val="FF6600"/>
          <w:lang w:val="en-US"/>
        </w:rPr>
        <w:t>untrained personnel to verify compliance with requirements at product receipt</w:t>
      </w:r>
    </w:p>
    <w:p w:rsidR="00051542" w:rsidRPr="00B21945" w:rsidRDefault="009107AF" w:rsidP="00051542">
      <w:pPr>
        <w:pStyle w:val="NormalWeb"/>
        <w:numPr>
          <w:ilvl w:val="0"/>
          <w:numId w:val="20"/>
        </w:numPr>
        <w:rPr>
          <w:i/>
          <w:color w:val="FF6600"/>
          <w:lang w:val="en-US"/>
        </w:rPr>
      </w:pPr>
      <w:r w:rsidRPr="00B21945">
        <w:rPr>
          <w:i/>
          <w:color w:val="FF6600"/>
          <w:lang w:val="en-US"/>
        </w:rPr>
        <w:t xml:space="preserve">the </w:t>
      </w:r>
      <w:r w:rsidR="00051542" w:rsidRPr="00B21945">
        <w:rPr>
          <w:i/>
          <w:color w:val="FF6600"/>
          <w:lang w:val="en-US"/>
        </w:rPr>
        <w:t>results of verification of purchased product are not recorded</w:t>
      </w:r>
    </w:p>
    <w:p w:rsidR="00051542" w:rsidRPr="00B21945" w:rsidRDefault="00051542" w:rsidP="00051542">
      <w:pPr>
        <w:pStyle w:val="NormalWeb"/>
        <w:numPr>
          <w:ilvl w:val="0"/>
          <w:numId w:val="20"/>
        </w:numPr>
        <w:rPr>
          <w:i/>
          <w:color w:val="FF6600"/>
          <w:lang w:val="en-US"/>
        </w:rPr>
      </w:pPr>
      <w:r w:rsidRPr="00B21945">
        <w:rPr>
          <w:i/>
          <w:color w:val="FF6600"/>
          <w:lang w:val="en-US"/>
        </w:rPr>
        <w:t>delays in delivery are not taken into account</w:t>
      </w:r>
    </w:p>
    <w:p w:rsidR="00051542" w:rsidRPr="00B21945" w:rsidRDefault="00051542" w:rsidP="00051542">
      <w:pPr>
        <w:pStyle w:val="NormalWeb"/>
        <w:numPr>
          <w:ilvl w:val="0"/>
          <w:numId w:val="20"/>
        </w:numPr>
        <w:rPr>
          <w:i/>
          <w:color w:val="FF6600"/>
          <w:lang w:val="en-US"/>
        </w:rPr>
      </w:pPr>
      <w:r w:rsidRPr="00B21945">
        <w:rPr>
          <w:i/>
          <w:color w:val="FF6600"/>
          <w:lang w:val="en-US"/>
        </w:rPr>
        <w:t>corrective actions are not required from failing suppliers</w:t>
      </w:r>
    </w:p>
    <w:p w:rsidR="003C0A24" w:rsidRPr="00B21945" w:rsidRDefault="003C0A24" w:rsidP="003C0A24">
      <w:pPr>
        <w:pStyle w:val="NormalWeb"/>
        <w:numPr>
          <w:ilvl w:val="0"/>
          <w:numId w:val="20"/>
        </w:numPr>
        <w:rPr>
          <w:i/>
          <w:color w:val="FF6600"/>
          <w:lang w:val="en-US"/>
        </w:rPr>
      </w:pPr>
      <w:r w:rsidRPr="00B21945">
        <w:rPr>
          <w:i/>
          <w:color w:val="FF6600"/>
          <w:lang w:val="en-US"/>
        </w:rPr>
        <w:t>the performance indicator of some external providers is not monitored</w:t>
      </w:r>
    </w:p>
    <w:p w:rsidR="000715F4" w:rsidRPr="00B21945" w:rsidRDefault="000715F4" w:rsidP="000715F4">
      <w:pPr>
        <w:pStyle w:val="NormalWeb"/>
        <w:numPr>
          <w:ilvl w:val="0"/>
          <w:numId w:val="20"/>
        </w:numPr>
        <w:rPr>
          <w:i/>
          <w:color w:val="FF6600"/>
          <w:lang w:val="en-US"/>
        </w:rPr>
      </w:pPr>
      <w:r w:rsidRPr="00B21945">
        <w:rPr>
          <w:i/>
          <w:color w:val="FF6600"/>
          <w:lang w:val="en-US"/>
        </w:rPr>
        <w:t>the requirements for adequacy communicated to external provider are not always reviewed before being sent</w:t>
      </w:r>
    </w:p>
    <w:p w:rsidR="00051542" w:rsidRPr="00B21945" w:rsidRDefault="00051542" w:rsidP="00051542">
      <w:pPr>
        <w:jc w:val="both"/>
        <w:rPr>
          <w:bCs/>
          <w:i/>
          <w:lang w:val="en-US"/>
        </w:rPr>
      </w:pPr>
      <w:r w:rsidRPr="00B21945">
        <w:rPr>
          <w:b/>
          <w:bCs/>
          <w:lang w:val="en-US"/>
        </w:rPr>
        <w:t xml:space="preserve">8.5 Production and service provision </w:t>
      </w:r>
      <w:r w:rsidRPr="00B21945">
        <w:rPr>
          <w:bCs/>
          <w:i/>
          <w:lang w:val="en-US"/>
        </w:rPr>
        <w:t xml:space="preserve">(requirements </w:t>
      </w:r>
      <w:hyperlink r:id="rId263" w:anchor="8.5" w:history="1">
        <w:r w:rsidRPr="00B21945">
          <w:rPr>
            <w:rStyle w:val="Lienhypertexte"/>
            <w:bCs/>
            <w:i/>
            <w:lang w:val="en-US"/>
          </w:rPr>
          <w:t>2</w:t>
        </w:r>
        <w:r w:rsidR="00D24C0D">
          <w:rPr>
            <w:rStyle w:val="Lienhypertexte"/>
            <w:bCs/>
            <w:i/>
            <w:lang w:val="en-US"/>
          </w:rPr>
          <w:t>91</w:t>
        </w:r>
        <w:r w:rsidRPr="00B21945">
          <w:rPr>
            <w:rStyle w:val="Lienhypertexte"/>
            <w:bCs/>
            <w:i/>
            <w:lang w:val="en-US"/>
          </w:rPr>
          <w:t xml:space="preserve"> to </w:t>
        </w:r>
        <w:r w:rsidR="00D24C0D">
          <w:rPr>
            <w:rStyle w:val="Lienhypertexte"/>
            <w:bCs/>
            <w:i/>
            <w:lang w:val="en-US"/>
          </w:rPr>
          <w:t>341</w:t>
        </w:r>
      </w:hyperlink>
      <w:r w:rsidRPr="00B21945">
        <w:rPr>
          <w:bCs/>
          <w:i/>
          <w:lang w:val="en-US"/>
        </w:rPr>
        <w:t>)</w:t>
      </w:r>
    </w:p>
    <w:p w:rsidR="00051542" w:rsidRPr="00B21945" w:rsidRDefault="00051542" w:rsidP="00051542">
      <w:pPr>
        <w:spacing w:before="100" w:beforeAutospacing="1" w:after="100" w:afterAutospacing="1"/>
        <w:jc w:val="both"/>
        <w:rPr>
          <w:b/>
          <w:bCs/>
          <w:lang w:val="en-US"/>
        </w:rPr>
      </w:pPr>
      <w:r w:rsidRPr="00B21945">
        <w:rPr>
          <w:b/>
          <w:bCs/>
          <w:lang w:val="en-US"/>
        </w:rPr>
        <w:t>8.5.1 Control of production and service provision</w:t>
      </w:r>
    </w:p>
    <w:p w:rsidR="00051542" w:rsidRPr="006D287C" w:rsidRDefault="00051542" w:rsidP="00051542">
      <w:pPr>
        <w:spacing w:before="100" w:beforeAutospacing="1" w:after="100" w:afterAutospacing="1"/>
        <w:jc w:val="center"/>
        <w:rPr>
          <w:b/>
          <w:color w:val="0033CC"/>
          <w:lang w:val="en-US"/>
        </w:rPr>
      </w:pPr>
      <w:r w:rsidRPr="006D287C">
        <w:rPr>
          <w:b/>
          <w:color w:val="0033CC"/>
          <w:lang w:val="en-US"/>
        </w:rPr>
        <w:t>Quality control that does not show results is no control. Kaoru Ishikawa</w:t>
      </w:r>
    </w:p>
    <w:p w:rsidR="00051542" w:rsidRPr="00B21945" w:rsidRDefault="00051542" w:rsidP="00051542">
      <w:pPr>
        <w:spacing w:before="100" w:beforeAutospacing="1" w:after="100" w:afterAutospacing="1"/>
        <w:rPr>
          <w:lang w:val="en-US"/>
        </w:rPr>
      </w:pPr>
      <w:r w:rsidRPr="00B21945">
        <w:rPr>
          <w:lang w:val="en-US"/>
        </w:rPr>
        <w:t xml:space="preserve">Top management ensures that production of the product, the provision of the </w:t>
      </w:r>
      <w:proofErr w:type="gramStart"/>
      <w:r w:rsidRPr="00B21945">
        <w:rPr>
          <w:lang w:val="en-US"/>
        </w:rPr>
        <w:t>service,</w:t>
      </w:r>
      <w:proofErr w:type="gramEnd"/>
      <w:r w:rsidRPr="00B21945">
        <w:rPr>
          <w:lang w:val="en-US"/>
        </w:rPr>
        <w:t xml:space="preserve"> the delivery and post-delivery are made in controlled conditions leading to reproducible results.</w:t>
      </w:r>
    </w:p>
    <w:p w:rsidR="00051542" w:rsidRPr="00B21945" w:rsidRDefault="00051542" w:rsidP="00051542">
      <w:pPr>
        <w:pStyle w:val="Corpsdetexte3"/>
        <w:spacing w:before="100" w:beforeAutospacing="1" w:after="100" w:afterAutospacing="1"/>
        <w:rPr>
          <w:lang w:val="en-US"/>
        </w:rPr>
      </w:pPr>
      <w:r w:rsidRPr="00B21945">
        <w:rPr>
          <w:lang w:val="en-US"/>
        </w:rPr>
        <w:t>These conditions include:</w:t>
      </w:r>
    </w:p>
    <w:p w:rsidR="00051542" w:rsidRPr="00B21945" w:rsidRDefault="00051542" w:rsidP="00051542">
      <w:pPr>
        <w:numPr>
          <w:ilvl w:val="0"/>
          <w:numId w:val="8"/>
        </w:numPr>
        <w:jc w:val="both"/>
        <w:rPr>
          <w:color w:val="000000"/>
          <w:lang w:val="en-US"/>
        </w:rPr>
      </w:pPr>
      <w:r w:rsidRPr="00B21945">
        <w:rPr>
          <w:color w:val="000000"/>
          <w:lang w:val="en-US"/>
        </w:rPr>
        <w:t xml:space="preserve">access to </w:t>
      </w:r>
      <w:r w:rsidR="00E32306" w:rsidRPr="00B21945">
        <w:rPr>
          <w:color w:val="000000"/>
          <w:lang w:val="en-US"/>
        </w:rPr>
        <w:t>documentation</w:t>
      </w:r>
      <w:r w:rsidRPr="00B21945">
        <w:rPr>
          <w:color w:val="000000"/>
          <w:lang w:val="en-US"/>
        </w:rPr>
        <w:t xml:space="preserve"> relating to products and services specifications</w:t>
      </w:r>
      <w:r w:rsidR="00EE7CD7" w:rsidRPr="00B21945">
        <w:rPr>
          <w:color w:val="000000"/>
          <w:lang w:val="en-US"/>
        </w:rPr>
        <w:t xml:space="preserve"> </w:t>
      </w:r>
      <w:r w:rsidR="00EE7CD7" w:rsidRPr="00B21945">
        <w:rPr>
          <w:noProof/>
        </w:rPr>
        <w:drawing>
          <wp:inline distT="0" distB="0" distL="0" distR="0" wp14:anchorId="766A88AD" wp14:editId="700A5DBD">
            <wp:extent cx="219710" cy="267335"/>
            <wp:effectExtent l="19050" t="0" r="8890" b="0"/>
            <wp:docPr id="9" name="Picture 87"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numPr>
          <w:ilvl w:val="0"/>
          <w:numId w:val="8"/>
        </w:numPr>
        <w:jc w:val="both"/>
        <w:rPr>
          <w:color w:val="000000"/>
          <w:lang w:val="en-US"/>
        </w:rPr>
      </w:pPr>
      <w:r w:rsidRPr="00B21945">
        <w:rPr>
          <w:color w:val="000000"/>
          <w:lang w:val="en-US"/>
        </w:rPr>
        <w:t>availability of documentation on activities (such as work instructions) and the results to be obtained</w:t>
      </w:r>
      <w:r w:rsidR="00EE7CD7" w:rsidRPr="00B21945">
        <w:rPr>
          <w:color w:val="000000"/>
          <w:lang w:val="en-US"/>
        </w:rPr>
        <w:t xml:space="preserve"> </w:t>
      </w:r>
      <w:r w:rsidR="00EE7CD7" w:rsidRPr="00B21945">
        <w:rPr>
          <w:noProof/>
        </w:rPr>
        <w:drawing>
          <wp:inline distT="0" distB="0" distL="0" distR="0" wp14:anchorId="58BB1677" wp14:editId="1C59C859">
            <wp:extent cx="219710" cy="267335"/>
            <wp:effectExtent l="19050" t="0" r="8890" b="0"/>
            <wp:docPr id="10" name="Picture 87"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numPr>
          <w:ilvl w:val="0"/>
          <w:numId w:val="8"/>
        </w:numPr>
        <w:jc w:val="both"/>
        <w:rPr>
          <w:color w:val="000000"/>
          <w:lang w:val="en-US"/>
        </w:rPr>
      </w:pPr>
      <w:r w:rsidRPr="00B21945">
        <w:rPr>
          <w:color w:val="000000"/>
          <w:lang w:val="en-US"/>
        </w:rPr>
        <w:t>resources and the inspection activities</w:t>
      </w:r>
    </w:p>
    <w:p w:rsidR="00051542" w:rsidRPr="00B21945" w:rsidRDefault="00051542" w:rsidP="00051542">
      <w:pPr>
        <w:numPr>
          <w:ilvl w:val="0"/>
          <w:numId w:val="8"/>
        </w:numPr>
        <w:jc w:val="both"/>
        <w:rPr>
          <w:color w:val="000000"/>
          <w:lang w:val="en-US"/>
        </w:rPr>
      </w:pPr>
      <w:r w:rsidRPr="00B21945">
        <w:rPr>
          <w:color w:val="000000"/>
          <w:lang w:val="en-US"/>
        </w:rPr>
        <w:t>competent inspection staff</w:t>
      </w:r>
    </w:p>
    <w:p w:rsidR="00051542" w:rsidRPr="00B21945" w:rsidRDefault="00051542" w:rsidP="00051542">
      <w:pPr>
        <w:numPr>
          <w:ilvl w:val="0"/>
          <w:numId w:val="8"/>
        </w:numPr>
        <w:jc w:val="both"/>
        <w:rPr>
          <w:color w:val="000000"/>
          <w:lang w:val="en-US"/>
        </w:rPr>
      </w:pPr>
      <w:r w:rsidRPr="00B21945">
        <w:rPr>
          <w:color w:val="000000"/>
          <w:lang w:val="en-US"/>
        </w:rPr>
        <w:lastRenderedPageBreak/>
        <w:t>correct and appropriate use of process equipment</w:t>
      </w:r>
    </w:p>
    <w:p w:rsidR="00051542" w:rsidRPr="00B21945" w:rsidRDefault="00051542" w:rsidP="00051542">
      <w:pPr>
        <w:numPr>
          <w:ilvl w:val="0"/>
          <w:numId w:val="8"/>
        </w:numPr>
        <w:jc w:val="both"/>
        <w:rPr>
          <w:color w:val="000000"/>
          <w:lang w:val="en-US"/>
        </w:rPr>
      </w:pPr>
      <w:r w:rsidRPr="00B21945">
        <w:rPr>
          <w:color w:val="000000"/>
          <w:lang w:val="en-US"/>
        </w:rPr>
        <w:t>staff competence</w:t>
      </w:r>
    </w:p>
    <w:p w:rsidR="00051542" w:rsidRPr="00B21945" w:rsidRDefault="00051542" w:rsidP="00051542">
      <w:pPr>
        <w:numPr>
          <w:ilvl w:val="0"/>
          <w:numId w:val="8"/>
        </w:numPr>
        <w:jc w:val="both"/>
        <w:rPr>
          <w:color w:val="000000"/>
          <w:lang w:val="en-US"/>
        </w:rPr>
      </w:pPr>
      <w:r w:rsidRPr="00B21945">
        <w:rPr>
          <w:color w:val="000000"/>
          <w:lang w:val="en-US"/>
        </w:rPr>
        <w:t>validation of every process that cannot be checked a posteriori to demonstrate the ability to achieve planned results</w:t>
      </w:r>
    </w:p>
    <w:p w:rsidR="00051542" w:rsidRPr="00B21945" w:rsidRDefault="00051542" w:rsidP="00051542">
      <w:pPr>
        <w:numPr>
          <w:ilvl w:val="0"/>
          <w:numId w:val="8"/>
        </w:numPr>
        <w:jc w:val="both"/>
        <w:rPr>
          <w:color w:val="000000"/>
          <w:lang w:val="en-US"/>
        </w:rPr>
      </w:pPr>
      <w:r w:rsidRPr="00B21945">
        <w:rPr>
          <w:color w:val="000000"/>
          <w:lang w:val="en-US"/>
        </w:rPr>
        <w:t>tools to prevent human error (</w:t>
      </w:r>
      <w:r w:rsidRPr="00B21945">
        <w:rPr>
          <w:lang w:val="en-US"/>
        </w:rPr>
        <w:t xml:space="preserve">e.g. </w:t>
      </w:r>
      <w:proofErr w:type="spellStart"/>
      <w:r w:rsidRPr="00B21945">
        <w:rPr>
          <w:color w:val="000000"/>
          <w:lang w:val="en-US"/>
        </w:rPr>
        <w:t>Poka</w:t>
      </w:r>
      <w:proofErr w:type="spellEnd"/>
      <w:r w:rsidRPr="00B21945">
        <w:rPr>
          <w:color w:val="000000"/>
          <w:lang w:val="en-US"/>
        </w:rPr>
        <w:t>-Yoke)</w:t>
      </w:r>
    </w:p>
    <w:p w:rsidR="00051542" w:rsidRDefault="00051542" w:rsidP="00051542">
      <w:pPr>
        <w:numPr>
          <w:ilvl w:val="0"/>
          <w:numId w:val="8"/>
        </w:numPr>
        <w:jc w:val="both"/>
        <w:rPr>
          <w:color w:val="000000"/>
          <w:lang w:val="en-US"/>
        </w:rPr>
      </w:pPr>
      <w:r w:rsidRPr="00B21945">
        <w:rPr>
          <w:color w:val="000000"/>
          <w:lang w:val="en-US"/>
        </w:rPr>
        <w:t>release, delivery and post-delivery activities</w:t>
      </w:r>
    </w:p>
    <w:p w:rsidR="00CC0CFB" w:rsidRDefault="00CC0CFB" w:rsidP="00051542">
      <w:pPr>
        <w:numPr>
          <w:ilvl w:val="0"/>
          <w:numId w:val="8"/>
        </w:numPr>
        <w:jc w:val="both"/>
        <w:rPr>
          <w:color w:val="000000"/>
          <w:lang w:val="en-US"/>
        </w:rPr>
      </w:pPr>
      <w:r>
        <w:rPr>
          <w:color w:val="000000"/>
          <w:lang w:val="en-US"/>
        </w:rPr>
        <w:t>custom and statutory and other requirements related to inspection (cf. sub-clause 8.5.1.2)</w:t>
      </w:r>
    </w:p>
    <w:p w:rsidR="00CC0CFB" w:rsidRDefault="00CC0CFB" w:rsidP="00051542">
      <w:pPr>
        <w:numPr>
          <w:ilvl w:val="0"/>
          <w:numId w:val="8"/>
        </w:numPr>
        <w:jc w:val="both"/>
        <w:rPr>
          <w:color w:val="000000"/>
          <w:lang w:val="en-US"/>
        </w:rPr>
      </w:pPr>
      <w:r>
        <w:rPr>
          <w:color w:val="000000"/>
          <w:lang w:val="en-US"/>
        </w:rPr>
        <w:t>evidence that all inspection activities are completed as planned</w:t>
      </w:r>
    </w:p>
    <w:p w:rsidR="00CC0CFB" w:rsidRDefault="00CC0CFB" w:rsidP="00051542">
      <w:pPr>
        <w:numPr>
          <w:ilvl w:val="0"/>
          <w:numId w:val="8"/>
        </w:numPr>
        <w:jc w:val="both"/>
        <w:rPr>
          <w:color w:val="000000"/>
          <w:lang w:val="en-US"/>
        </w:rPr>
      </w:pPr>
      <w:r>
        <w:rPr>
          <w:color w:val="000000"/>
          <w:lang w:val="en-US"/>
        </w:rPr>
        <w:t>top management involvement to ensure:</w:t>
      </w:r>
    </w:p>
    <w:p w:rsidR="00CC0CFB" w:rsidRDefault="00CC0CFB" w:rsidP="009324A9">
      <w:pPr>
        <w:numPr>
          <w:ilvl w:val="1"/>
          <w:numId w:val="149"/>
        </w:numPr>
        <w:jc w:val="both"/>
        <w:rPr>
          <w:color w:val="000000"/>
          <w:lang w:val="en-US"/>
        </w:rPr>
      </w:pPr>
      <w:r>
        <w:rPr>
          <w:color w:val="000000"/>
          <w:lang w:val="en-US"/>
        </w:rPr>
        <w:t>measurement of product conformity and on-time delivery</w:t>
      </w:r>
    </w:p>
    <w:p w:rsidR="00CC0CFB" w:rsidRDefault="00CC0CFB" w:rsidP="009324A9">
      <w:pPr>
        <w:numPr>
          <w:ilvl w:val="1"/>
          <w:numId w:val="149"/>
        </w:numPr>
        <w:jc w:val="both"/>
        <w:rPr>
          <w:color w:val="000000"/>
          <w:lang w:val="en-US"/>
        </w:rPr>
      </w:pPr>
      <w:r>
        <w:rPr>
          <w:color w:val="000000"/>
          <w:lang w:val="en-US"/>
        </w:rPr>
        <w:t>actions taken when planned results are not achieved</w:t>
      </w:r>
    </w:p>
    <w:p w:rsidR="00CC0CFB" w:rsidRPr="00CC0CFB" w:rsidRDefault="00CC0CFB" w:rsidP="009324A9">
      <w:pPr>
        <w:numPr>
          <w:ilvl w:val="1"/>
          <w:numId w:val="149"/>
        </w:numPr>
        <w:jc w:val="both"/>
        <w:rPr>
          <w:color w:val="000000"/>
          <w:lang w:val="en-US"/>
        </w:rPr>
      </w:pPr>
      <w:r>
        <w:rPr>
          <w:color w:val="000000"/>
          <w:lang w:val="en-US"/>
        </w:rPr>
        <w:t>nuclear safety is not compromised</w:t>
      </w:r>
    </w:p>
    <w:p w:rsidR="00051542" w:rsidRPr="00B21945" w:rsidRDefault="00051542" w:rsidP="00051542">
      <w:pPr>
        <w:spacing w:before="100" w:beforeAutospacing="1" w:after="100" w:afterAutospacing="1"/>
        <w:jc w:val="both"/>
        <w:rPr>
          <w:lang w:val="en-US"/>
        </w:rPr>
      </w:pPr>
      <w:r w:rsidRPr="00B21945">
        <w:rPr>
          <w:lang w:val="en-US"/>
        </w:rPr>
        <w:t>The control of these conditions can be obtained with:</w:t>
      </w:r>
    </w:p>
    <w:p w:rsidR="00051542" w:rsidRPr="00B21945" w:rsidRDefault="00051542" w:rsidP="009324A9">
      <w:pPr>
        <w:pStyle w:val="Paragraphedeliste"/>
        <w:numPr>
          <w:ilvl w:val="0"/>
          <w:numId w:val="122"/>
        </w:numPr>
        <w:spacing w:before="100" w:beforeAutospacing="1" w:after="100" w:afterAutospacing="1"/>
        <w:jc w:val="both"/>
        <w:rPr>
          <w:rFonts w:ascii="Arial" w:hAnsi="Arial" w:cs="Arial"/>
          <w:lang w:val="en-US"/>
        </w:rPr>
      </w:pPr>
      <w:r w:rsidRPr="00B21945">
        <w:rPr>
          <w:rFonts w:ascii="Arial" w:hAnsi="Arial" w:cs="Arial"/>
          <w:lang w:val="en-US"/>
        </w:rPr>
        <w:t>criteria for review and approval of:</w:t>
      </w:r>
    </w:p>
    <w:p w:rsidR="00051542" w:rsidRPr="00B21945" w:rsidRDefault="00051542" w:rsidP="009324A9">
      <w:pPr>
        <w:pStyle w:val="Paragraphedeliste"/>
        <w:numPr>
          <w:ilvl w:val="1"/>
          <w:numId w:val="122"/>
        </w:numPr>
        <w:spacing w:before="100" w:beforeAutospacing="1" w:after="100" w:afterAutospacing="1"/>
        <w:jc w:val="both"/>
        <w:rPr>
          <w:rFonts w:ascii="Arial" w:hAnsi="Arial" w:cs="Arial"/>
          <w:lang w:val="en-US"/>
        </w:rPr>
      </w:pPr>
      <w:r w:rsidRPr="00B21945">
        <w:rPr>
          <w:rFonts w:ascii="Arial" w:hAnsi="Arial" w:cs="Arial"/>
          <w:lang w:val="en-US"/>
        </w:rPr>
        <w:t>process and</w:t>
      </w:r>
    </w:p>
    <w:p w:rsidR="00051542" w:rsidRPr="00B21945" w:rsidRDefault="00051542" w:rsidP="009324A9">
      <w:pPr>
        <w:pStyle w:val="Paragraphedeliste"/>
        <w:numPr>
          <w:ilvl w:val="1"/>
          <w:numId w:val="122"/>
        </w:numPr>
        <w:spacing w:before="100" w:beforeAutospacing="1" w:after="100" w:afterAutospacing="1"/>
        <w:jc w:val="both"/>
        <w:rPr>
          <w:rFonts w:ascii="Arial" w:hAnsi="Arial" w:cs="Arial"/>
          <w:lang w:val="en-US"/>
        </w:rPr>
      </w:pPr>
      <w:r w:rsidRPr="00B21945">
        <w:rPr>
          <w:rFonts w:ascii="Arial" w:hAnsi="Arial" w:cs="Arial"/>
          <w:lang w:val="en-US"/>
        </w:rPr>
        <w:t>equipment</w:t>
      </w:r>
    </w:p>
    <w:p w:rsidR="00051542" w:rsidRPr="00B21945" w:rsidRDefault="00051542" w:rsidP="009324A9">
      <w:pPr>
        <w:pStyle w:val="Paragraphedeliste"/>
        <w:numPr>
          <w:ilvl w:val="0"/>
          <w:numId w:val="122"/>
        </w:numPr>
        <w:spacing w:before="100" w:beforeAutospacing="1" w:after="100" w:afterAutospacing="1"/>
        <w:jc w:val="both"/>
        <w:rPr>
          <w:lang w:val="en-US"/>
        </w:rPr>
      </w:pPr>
      <w:r w:rsidRPr="00B21945">
        <w:rPr>
          <w:rFonts w:ascii="Arial" w:hAnsi="Arial" w:cs="Arial"/>
          <w:lang w:val="en-US"/>
        </w:rPr>
        <w:t>specific qualifications of staff</w:t>
      </w:r>
    </w:p>
    <w:p w:rsidR="006D287C" w:rsidRDefault="00051542" w:rsidP="006D287C">
      <w:pPr>
        <w:pStyle w:val="Paragraphedeliste"/>
        <w:numPr>
          <w:ilvl w:val="0"/>
          <w:numId w:val="64"/>
        </w:numPr>
        <w:spacing w:before="100" w:beforeAutospacing="1" w:after="100" w:afterAutospacing="1"/>
        <w:jc w:val="both"/>
        <w:rPr>
          <w:rFonts w:ascii="Arial" w:hAnsi="Arial" w:cs="Arial"/>
          <w:lang w:val="en-US"/>
        </w:rPr>
      </w:pPr>
      <w:r w:rsidRPr="00B21945">
        <w:rPr>
          <w:rFonts w:ascii="Arial" w:hAnsi="Arial" w:cs="Arial"/>
          <w:lang w:val="en-US"/>
        </w:rPr>
        <w:t>appropriate documentation</w:t>
      </w:r>
    </w:p>
    <w:p w:rsidR="00804C10" w:rsidRPr="00804C10" w:rsidRDefault="00804C10" w:rsidP="00804C10">
      <w:pPr>
        <w:spacing w:before="100" w:beforeAutospacing="1" w:after="100" w:afterAutospacing="1"/>
        <w:jc w:val="both"/>
        <w:rPr>
          <w:lang w:val="en-US"/>
        </w:rPr>
      </w:pPr>
      <w:r>
        <w:rPr>
          <w:lang w:val="en-US"/>
        </w:rPr>
        <w:t>Controlled conditions take into account the graded approach outputs, cf. sub-clause 6.1.4.</w:t>
      </w:r>
    </w:p>
    <w:p w:rsidR="006D287C" w:rsidRPr="006D287C" w:rsidRDefault="006D287C" w:rsidP="006D287C">
      <w:pPr>
        <w:shd w:val="clear" w:color="auto" w:fill="00B0F0"/>
        <w:jc w:val="center"/>
        <w:rPr>
          <w:b/>
          <w:bCs/>
          <w:i/>
          <w:color w:val="FFFFFF" w:themeColor="background1"/>
          <w:lang w:val="en-US"/>
        </w:rPr>
      </w:pPr>
      <w:r w:rsidRPr="006D287C">
        <w:rPr>
          <w:b/>
          <w:bCs/>
          <w:i/>
          <w:color w:val="FFFFFF" w:themeColor="background1"/>
          <w:lang w:val="en-US"/>
        </w:rPr>
        <w:t>True story</w:t>
      </w:r>
    </w:p>
    <w:p w:rsidR="006D53A5" w:rsidRPr="00B21945" w:rsidRDefault="006D53A5" w:rsidP="006D53A5">
      <w:pPr>
        <w:shd w:val="clear" w:color="auto" w:fill="FFFFFF" w:themeFill="background1"/>
        <w:jc w:val="both"/>
        <w:rPr>
          <w:i/>
          <w:lang w:val="en-US" w:eastAsia="ja-JP"/>
        </w:rPr>
      </w:pPr>
    </w:p>
    <w:p w:rsidR="006D53A5" w:rsidRPr="00B21945" w:rsidRDefault="006D53A5" w:rsidP="006D53A5">
      <w:pPr>
        <w:shd w:val="clear" w:color="auto" w:fill="DAEEF3" w:themeFill="accent5" w:themeFillTint="33"/>
        <w:spacing w:after="100" w:afterAutospacing="1"/>
        <w:jc w:val="both"/>
        <w:rPr>
          <w:i/>
          <w:lang w:val="en-US" w:eastAsia="ja-JP"/>
        </w:rPr>
      </w:pPr>
      <w:r w:rsidRPr="00B21945">
        <w:rPr>
          <w:i/>
          <w:lang w:val="en-US" w:eastAsia="ja-JP"/>
        </w:rPr>
        <w:t>A company had a bottleneck in the polishing operation. Top management proposed to acquire a new polishing machine. But Shigeo Shingo was consulted. He observed that milling before polishing removed between 0.6 and 0.9 mm. By having the milling machine remove more material, polishing time could be reduced significantly.</w:t>
      </w:r>
    </w:p>
    <w:p w:rsidR="006D53A5" w:rsidRPr="00B21945" w:rsidRDefault="006D53A5" w:rsidP="006D53A5">
      <w:pPr>
        <w:shd w:val="clear" w:color="auto" w:fill="DAEEF3" w:themeFill="accent5" w:themeFillTint="33"/>
        <w:spacing w:after="100" w:afterAutospacing="1"/>
        <w:jc w:val="both"/>
        <w:rPr>
          <w:i/>
          <w:lang w:val="en-US" w:eastAsia="ja-JP"/>
        </w:rPr>
      </w:pPr>
      <w:r w:rsidRPr="00B21945">
        <w:rPr>
          <w:i/>
          <w:lang w:val="en-US" w:eastAsia="ja-JP"/>
        </w:rPr>
        <w:t>The bottleneck was eliminated. You should not use polishing to remove material.</w:t>
      </w:r>
    </w:p>
    <w:p w:rsidR="00804C10" w:rsidRPr="00804C10" w:rsidRDefault="00804C10" w:rsidP="00051542">
      <w:pPr>
        <w:spacing w:before="100" w:beforeAutospacing="1" w:after="100" w:afterAutospacing="1"/>
        <w:jc w:val="both"/>
        <w:rPr>
          <w:b/>
          <w:bCs/>
          <w:lang w:val="en-US"/>
        </w:rPr>
      </w:pPr>
      <w:r w:rsidRPr="00804C10">
        <w:rPr>
          <w:b/>
          <w:bCs/>
          <w:lang w:val="en-US"/>
        </w:rPr>
        <w:t>8.5.1.1 Control of production equipment</w:t>
      </w:r>
    </w:p>
    <w:p w:rsidR="00804C10" w:rsidRDefault="00804C10" w:rsidP="00051542">
      <w:pPr>
        <w:spacing w:before="100" w:beforeAutospacing="1" w:after="100" w:afterAutospacing="1"/>
        <w:jc w:val="both"/>
        <w:rPr>
          <w:bCs/>
          <w:lang w:val="en-US"/>
        </w:rPr>
      </w:pPr>
      <w:r>
        <w:rPr>
          <w:bCs/>
          <w:lang w:val="en-US"/>
        </w:rPr>
        <w:t>Computer-aided production equipment is validated prior to production and maintained by competent personnel.</w:t>
      </w:r>
    </w:p>
    <w:p w:rsidR="004D64AA" w:rsidRPr="00804C10" w:rsidRDefault="00804C10" w:rsidP="00051542">
      <w:pPr>
        <w:spacing w:before="100" w:beforeAutospacing="1" w:after="100" w:afterAutospacing="1"/>
        <w:jc w:val="both"/>
        <w:rPr>
          <w:bCs/>
          <w:lang w:val="en-US"/>
        </w:rPr>
      </w:pPr>
      <w:r>
        <w:rPr>
          <w:bCs/>
          <w:lang w:val="en-US"/>
        </w:rPr>
        <w:t>Storage requirements are defined for production equipment and tooling. These s</w:t>
      </w:r>
      <w:r w:rsidR="004D64AA">
        <w:rPr>
          <w:bCs/>
          <w:lang w:val="en-US"/>
        </w:rPr>
        <w:t>t</w:t>
      </w:r>
      <w:r>
        <w:rPr>
          <w:bCs/>
          <w:lang w:val="en-US"/>
        </w:rPr>
        <w:t xml:space="preserve">orage and preservation requirements are monitored </w:t>
      </w:r>
      <w:r w:rsidR="004D64AA">
        <w:rPr>
          <w:bCs/>
          <w:lang w:val="en-US"/>
        </w:rPr>
        <w:t>at planned intervals.</w:t>
      </w:r>
    </w:p>
    <w:p w:rsidR="00804C10" w:rsidRPr="00804C10" w:rsidRDefault="00804C10" w:rsidP="00804C10">
      <w:pPr>
        <w:spacing w:before="100" w:beforeAutospacing="1" w:after="100" w:afterAutospacing="1"/>
        <w:jc w:val="both"/>
        <w:rPr>
          <w:b/>
          <w:bCs/>
          <w:lang w:val="en-US"/>
        </w:rPr>
      </w:pPr>
      <w:r w:rsidRPr="00804C10">
        <w:rPr>
          <w:b/>
          <w:bCs/>
          <w:lang w:val="en-US"/>
        </w:rPr>
        <w:t>8.5.1.</w:t>
      </w:r>
      <w:r>
        <w:rPr>
          <w:b/>
          <w:bCs/>
          <w:lang w:val="en-US"/>
        </w:rPr>
        <w:t>2 Inspection activities</w:t>
      </w:r>
    </w:p>
    <w:p w:rsidR="00804C10" w:rsidRDefault="004D64AA" w:rsidP="00051542">
      <w:pPr>
        <w:spacing w:before="100" w:beforeAutospacing="1" w:after="100" w:afterAutospacing="1"/>
        <w:jc w:val="both"/>
        <w:rPr>
          <w:bCs/>
          <w:lang w:val="en-US"/>
        </w:rPr>
      </w:pPr>
      <w:r>
        <w:rPr>
          <w:bCs/>
          <w:lang w:val="en-US"/>
        </w:rPr>
        <w:t>Inspection (monitoring and measurement) activities (provisions and methods) take into account the graded approach outputs (cf. sub-clause 6.1.4).</w:t>
      </w:r>
    </w:p>
    <w:p w:rsidR="004D64AA" w:rsidRDefault="004D64AA" w:rsidP="00051542">
      <w:pPr>
        <w:spacing w:before="100" w:beforeAutospacing="1" w:after="100" w:afterAutospacing="1"/>
        <w:jc w:val="both"/>
        <w:rPr>
          <w:bCs/>
          <w:lang w:val="en-US"/>
        </w:rPr>
      </w:pPr>
      <w:r>
        <w:rPr>
          <w:bCs/>
          <w:lang w:val="en-US"/>
        </w:rPr>
        <w:t>Inspection of ITNS items and activities is performed by competent persons, different from those who perform these activities.</w:t>
      </w:r>
    </w:p>
    <w:p w:rsidR="004D64AA" w:rsidRDefault="004D64AA" w:rsidP="00051542">
      <w:pPr>
        <w:spacing w:before="100" w:beforeAutospacing="1" w:after="100" w:afterAutospacing="1"/>
        <w:jc w:val="both"/>
        <w:rPr>
          <w:bCs/>
          <w:lang w:val="en-US"/>
        </w:rPr>
      </w:pPr>
      <w:r>
        <w:rPr>
          <w:bCs/>
          <w:lang w:val="en-US"/>
        </w:rPr>
        <w:t>Retained records include:</w:t>
      </w:r>
      <w:r w:rsidRPr="004D64AA">
        <w:rPr>
          <w:noProof/>
        </w:rPr>
        <w:t xml:space="preserve"> </w:t>
      </w:r>
      <w:r w:rsidRPr="00B21945">
        <w:rPr>
          <w:noProof/>
        </w:rPr>
        <w:drawing>
          <wp:inline distT="0" distB="0" distL="0" distR="0" wp14:anchorId="2515C610" wp14:editId="4F5C2196">
            <wp:extent cx="219710" cy="267335"/>
            <wp:effectExtent l="19050" t="0" r="8890" b="0"/>
            <wp:docPr id="149" name="Picture 87"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4D64AA" w:rsidRDefault="004D64AA" w:rsidP="009324A9">
      <w:pPr>
        <w:pStyle w:val="Paragraphedeliste"/>
        <w:numPr>
          <w:ilvl w:val="0"/>
          <w:numId w:val="148"/>
        </w:numPr>
        <w:spacing w:before="100" w:beforeAutospacing="1" w:after="100" w:afterAutospacing="1"/>
        <w:jc w:val="both"/>
        <w:rPr>
          <w:rFonts w:ascii="Arial" w:hAnsi="Arial" w:cs="Arial"/>
          <w:bCs/>
          <w:lang w:val="en-US"/>
        </w:rPr>
      </w:pPr>
      <w:r w:rsidRPr="004D64AA">
        <w:rPr>
          <w:rFonts w:ascii="Arial" w:hAnsi="Arial" w:cs="Arial"/>
          <w:bCs/>
          <w:lang w:val="en-US"/>
        </w:rPr>
        <w:t>item inspected</w:t>
      </w:r>
    </w:p>
    <w:p w:rsidR="004D64AA" w:rsidRDefault="004D64AA" w:rsidP="009324A9">
      <w:pPr>
        <w:pStyle w:val="Paragraphedeliste"/>
        <w:numPr>
          <w:ilvl w:val="0"/>
          <w:numId w:val="148"/>
        </w:numPr>
        <w:spacing w:before="100" w:beforeAutospacing="1" w:after="100" w:afterAutospacing="1"/>
        <w:jc w:val="both"/>
        <w:rPr>
          <w:rFonts w:ascii="Arial" w:hAnsi="Arial" w:cs="Arial"/>
          <w:bCs/>
          <w:lang w:val="en-US"/>
        </w:rPr>
      </w:pPr>
      <w:r>
        <w:rPr>
          <w:rFonts w:ascii="Arial" w:hAnsi="Arial" w:cs="Arial"/>
          <w:bCs/>
          <w:lang w:val="en-US"/>
        </w:rPr>
        <w:t>inspection performed</w:t>
      </w:r>
    </w:p>
    <w:p w:rsidR="004D64AA" w:rsidRDefault="004D64AA" w:rsidP="009324A9">
      <w:pPr>
        <w:pStyle w:val="Paragraphedeliste"/>
        <w:numPr>
          <w:ilvl w:val="0"/>
          <w:numId w:val="148"/>
        </w:numPr>
        <w:spacing w:before="100" w:beforeAutospacing="1" w:after="100" w:afterAutospacing="1"/>
        <w:jc w:val="both"/>
        <w:rPr>
          <w:rFonts w:ascii="Arial" w:hAnsi="Arial" w:cs="Arial"/>
          <w:bCs/>
          <w:lang w:val="en-US"/>
        </w:rPr>
      </w:pPr>
      <w:r>
        <w:rPr>
          <w:rFonts w:ascii="Arial" w:hAnsi="Arial" w:cs="Arial"/>
          <w:bCs/>
          <w:lang w:val="en-US"/>
        </w:rPr>
        <w:lastRenderedPageBreak/>
        <w:t>the date</w:t>
      </w:r>
    </w:p>
    <w:p w:rsidR="004D64AA" w:rsidRDefault="004D64AA" w:rsidP="009324A9">
      <w:pPr>
        <w:pStyle w:val="Paragraphedeliste"/>
        <w:numPr>
          <w:ilvl w:val="0"/>
          <w:numId w:val="148"/>
        </w:numPr>
        <w:spacing w:before="100" w:beforeAutospacing="1" w:after="100" w:afterAutospacing="1"/>
        <w:jc w:val="both"/>
        <w:rPr>
          <w:rFonts w:ascii="Arial" w:hAnsi="Arial" w:cs="Arial"/>
          <w:bCs/>
          <w:lang w:val="en-US"/>
        </w:rPr>
      </w:pPr>
      <w:r>
        <w:rPr>
          <w:rFonts w:ascii="Arial" w:hAnsi="Arial" w:cs="Arial"/>
          <w:bCs/>
          <w:lang w:val="en-US"/>
        </w:rPr>
        <w:t>the person who performed the inspection</w:t>
      </w:r>
    </w:p>
    <w:p w:rsidR="004D64AA" w:rsidRDefault="004D64AA" w:rsidP="009324A9">
      <w:pPr>
        <w:pStyle w:val="Paragraphedeliste"/>
        <w:numPr>
          <w:ilvl w:val="0"/>
          <w:numId w:val="148"/>
        </w:numPr>
        <w:spacing w:before="100" w:beforeAutospacing="1" w:after="100" w:afterAutospacing="1"/>
        <w:jc w:val="both"/>
        <w:rPr>
          <w:rFonts w:ascii="Arial" w:hAnsi="Arial" w:cs="Arial"/>
          <w:bCs/>
          <w:lang w:val="en-US"/>
        </w:rPr>
      </w:pPr>
      <w:r>
        <w:rPr>
          <w:rFonts w:ascii="Arial" w:hAnsi="Arial" w:cs="Arial"/>
          <w:bCs/>
          <w:lang w:val="en-US"/>
        </w:rPr>
        <w:t>documents used</w:t>
      </w:r>
    </w:p>
    <w:p w:rsidR="004D64AA" w:rsidRDefault="003A632A" w:rsidP="009324A9">
      <w:pPr>
        <w:pStyle w:val="Paragraphedeliste"/>
        <w:numPr>
          <w:ilvl w:val="0"/>
          <w:numId w:val="148"/>
        </w:numPr>
        <w:spacing w:before="100" w:beforeAutospacing="1" w:after="100" w:afterAutospacing="1"/>
        <w:jc w:val="both"/>
        <w:rPr>
          <w:rFonts w:ascii="Arial" w:hAnsi="Arial" w:cs="Arial"/>
          <w:bCs/>
          <w:lang w:val="en-US"/>
        </w:rPr>
      </w:pPr>
      <w:r>
        <w:rPr>
          <w:rFonts w:ascii="Arial" w:hAnsi="Arial" w:cs="Arial"/>
          <w:bCs/>
          <w:lang w:val="en-US"/>
        </w:rPr>
        <w:t>acceptance criteria</w:t>
      </w:r>
    </w:p>
    <w:p w:rsidR="003A632A" w:rsidRDefault="003A632A" w:rsidP="009324A9">
      <w:pPr>
        <w:pStyle w:val="Paragraphedeliste"/>
        <w:numPr>
          <w:ilvl w:val="0"/>
          <w:numId w:val="148"/>
        </w:numPr>
        <w:spacing w:before="100" w:beforeAutospacing="1" w:after="100" w:afterAutospacing="1"/>
        <w:jc w:val="both"/>
        <w:rPr>
          <w:rFonts w:ascii="Arial" w:hAnsi="Arial" w:cs="Arial"/>
          <w:bCs/>
          <w:lang w:val="en-US"/>
        </w:rPr>
      </w:pPr>
      <w:r>
        <w:rPr>
          <w:rFonts w:ascii="Arial" w:hAnsi="Arial" w:cs="Arial"/>
          <w:bCs/>
          <w:lang w:val="en-US"/>
        </w:rPr>
        <w:t>acceptability</w:t>
      </w:r>
    </w:p>
    <w:p w:rsidR="003A632A" w:rsidRPr="004D64AA" w:rsidRDefault="003A632A" w:rsidP="009324A9">
      <w:pPr>
        <w:pStyle w:val="Paragraphedeliste"/>
        <w:numPr>
          <w:ilvl w:val="0"/>
          <w:numId w:val="148"/>
        </w:numPr>
        <w:spacing w:before="100" w:beforeAutospacing="1" w:after="100" w:afterAutospacing="1"/>
        <w:jc w:val="both"/>
        <w:rPr>
          <w:rFonts w:ascii="Arial" w:hAnsi="Arial" w:cs="Arial"/>
          <w:bCs/>
          <w:lang w:val="en-US"/>
        </w:rPr>
      </w:pPr>
      <w:r>
        <w:rPr>
          <w:rFonts w:ascii="Arial" w:hAnsi="Arial" w:cs="Arial"/>
          <w:bCs/>
          <w:lang w:val="en-US"/>
        </w:rPr>
        <w:t>actions taken and follow-up related to nonconformities</w:t>
      </w:r>
    </w:p>
    <w:p w:rsidR="00051542" w:rsidRPr="00B21945" w:rsidRDefault="00051542" w:rsidP="00051542">
      <w:pPr>
        <w:spacing w:before="100" w:beforeAutospacing="1" w:after="100" w:afterAutospacing="1"/>
        <w:jc w:val="both"/>
        <w:rPr>
          <w:b/>
          <w:bCs/>
          <w:lang w:val="en-US"/>
        </w:rPr>
      </w:pPr>
      <w:r w:rsidRPr="00B21945">
        <w:rPr>
          <w:b/>
          <w:bCs/>
          <w:lang w:val="en-US"/>
        </w:rPr>
        <w:t>8.5.2 Identification and traceability</w:t>
      </w:r>
    </w:p>
    <w:p w:rsidR="00051542" w:rsidRPr="00B21945" w:rsidRDefault="00051542" w:rsidP="00051542">
      <w:pPr>
        <w:spacing w:before="100" w:beforeAutospacing="1" w:after="100" w:afterAutospacing="1"/>
        <w:jc w:val="both"/>
        <w:rPr>
          <w:lang w:val="en-US"/>
        </w:rPr>
      </w:pPr>
      <w:r w:rsidRPr="00B21945">
        <w:rPr>
          <w:lang w:val="en-US"/>
        </w:rPr>
        <w:t>Often the product and its status, in relation to realized inspections, are identified and product traceability is controlled by suitable means throughout its production. In this way the history of the status of the process outputs is identified and saved.</w:t>
      </w:r>
    </w:p>
    <w:p w:rsidR="00051542" w:rsidRPr="00B21945" w:rsidRDefault="00051542" w:rsidP="00051542">
      <w:pPr>
        <w:spacing w:before="100" w:beforeAutospacing="1" w:after="100" w:afterAutospacing="1"/>
        <w:jc w:val="both"/>
        <w:rPr>
          <w:noProof/>
          <w:lang w:val="en-US" w:eastAsia="en-GB"/>
        </w:rPr>
      </w:pPr>
      <w:r w:rsidRPr="00B21945">
        <w:rPr>
          <w:lang w:val="en-US"/>
        </w:rPr>
        <w:t>When traceability is a requirement, the unique identification of the status of process outputs is retained.</w:t>
      </w:r>
      <w:r w:rsidRPr="00B21945">
        <w:rPr>
          <w:noProof/>
          <w:lang w:val="en-US" w:eastAsia="en-GB"/>
        </w:rPr>
        <w:t xml:space="preserve"> </w:t>
      </w:r>
      <w:r w:rsidRPr="00B21945">
        <w:rPr>
          <w:noProof/>
        </w:rPr>
        <w:drawing>
          <wp:inline distT="0" distB="0" distL="0" distR="0" wp14:anchorId="3B67AE23" wp14:editId="13904A36">
            <wp:extent cx="219710" cy="267335"/>
            <wp:effectExtent l="19050" t="0" r="8890" b="0"/>
            <wp:docPr id="140" name="Picture 87"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B13D77" w:rsidRPr="00B21945" w:rsidRDefault="00B13D77" w:rsidP="00B13D77">
      <w:pPr>
        <w:spacing w:before="100" w:beforeAutospacing="1" w:after="100" w:afterAutospacing="1"/>
        <w:jc w:val="both"/>
        <w:rPr>
          <w:lang w:val="en-US"/>
        </w:rPr>
      </w:pPr>
      <w:r w:rsidRPr="00B21945">
        <w:rPr>
          <w:lang w:val="en-US"/>
        </w:rPr>
        <w:t>Traceability is a very important aspect in ensuring compliance with nuclear safety requirements. In France, this is a regulatory requirement (decree 07/2012).</w:t>
      </w:r>
    </w:p>
    <w:p w:rsidR="00B13D77" w:rsidRPr="00B21945" w:rsidRDefault="00B13D77" w:rsidP="00B13D77">
      <w:pPr>
        <w:spacing w:before="100" w:beforeAutospacing="1" w:after="100" w:afterAutospacing="1"/>
        <w:jc w:val="both"/>
        <w:rPr>
          <w:lang w:val="en-US"/>
        </w:rPr>
      </w:pPr>
      <w:r w:rsidRPr="00B21945">
        <w:rPr>
          <w:lang w:val="en-US"/>
        </w:rPr>
        <w:t>It may, for example, take into account the following elements:</w:t>
      </w:r>
    </w:p>
    <w:p w:rsidR="00B13D77" w:rsidRPr="00B21945" w:rsidRDefault="00B13D77" w:rsidP="00B13D77">
      <w:pPr>
        <w:pStyle w:val="Paragraphedeliste"/>
        <w:numPr>
          <w:ilvl w:val="0"/>
          <w:numId w:val="87"/>
        </w:numPr>
        <w:spacing w:before="100" w:beforeAutospacing="1" w:after="100" w:afterAutospacing="1"/>
        <w:jc w:val="both"/>
        <w:rPr>
          <w:rFonts w:ascii="Arial" w:hAnsi="Arial" w:cs="Arial"/>
          <w:lang w:val="en-US"/>
        </w:rPr>
      </w:pPr>
      <w:r w:rsidRPr="00B21945">
        <w:rPr>
          <w:rFonts w:ascii="Arial" w:hAnsi="Arial" w:cs="Arial"/>
          <w:lang w:val="en-US"/>
        </w:rPr>
        <w:t>Material, consumables</w:t>
      </w:r>
    </w:p>
    <w:p w:rsidR="00B13D77" w:rsidRPr="00B21945" w:rsidRDefault="00B13D77" w:rsidP="00B13D77">
      <w:pPr>
        <w:pStyle w:val="Paragraphedeliste"/>
        <w:numPr>
          <w:ilvl w:val="0"/>
          <w:numId w:val="87"/>
        </w:numPr>
        <w:spacing w:before="100" w:beforeAutospacing="1" w:after="100" w:afterAutospacing="1"/>
        <w:jc w:val="both"/>
        <w:rPr>
          <w:rFonts w:ascii="Arial" w:hAnsi="Arial" w:cs="Arial"/>
          <w:lang w:val="en-US"/>
        </w:rPr>
      </w:pPr>
      <w:r w:rsidRPr="00B21945">
        <w:rPr>
          <w:rFonts w:ascii="Arial" w:hAnsi="Arial" w:cs="Arial"/>
          <w:lang w:val="en-US"/>
        </w:rPr>
        <w:t>Mather nature, location, date, and conditions of implementation</w:t>
      </w:r>
    </w:p>
    <w:p w:rsidR="00B13D77" w:rsidRPr="00B21945" w:rsidRDefault="00B13D77" w:rsidP="00B13D77">
      <w:pPr>
        <w:pStyle w:val="Paragraphedeliste"/>
        <w:numPr>
          <w:ilvl w:val="0"/>
          <w:numId w:val="87"/>
        </w:numPr>
        <w:spacing w:before="100" w:beforeAutospacing="1" w:after="100" w:afterAutospacing="1"/>
        <w:jc w:val="both"/>
        <w:rPr>
          <w:rFonts w:ascii="Arial" w:hAnsi="Arial" w:cs="Arial"/>
          <w:lang w:val="en-US"/>
        </w:rPr>
      </w:pPr>
      <w:r w:rsidRPr="00B21945">
        <w:rPr>
          <w:rFonts w:ascii="Arial" w:hAnsi="Arial" w:cs="Arial"/>
          <w:lang w:val="en-US"/>
        </w:rPr>
        <w:t>Methods, procedures</w:t>
      </w:r>
    </w:p>
    <w:p w:rsidR="00B13D77" w:rsidRPr="00B21945" w:rsidRDefault="00B13D77" w:rsidP="00B13D77">
      <w:pPr>
        <w:pStyle w:val="Paragraphedeliste"/>
        <w:numPr>
          <w:ilvl w:val="0"/>
          <w:numId w:val="87"/>
        </w:numPr>
        <w:spacing w:before="100" w:beforeAutospacing="1" w:after="100" w:afterAutospacing="1"/>
        <w:jc w:val="both"/>
        <w:rPr>
          <w:rFonts w:ascii="Arial" w:hAnsi="Arial" w:cs="Arial"/>
          <w:lang w:val="en-US"/>
        </w:rPr>
      </w:pPr>
      <w:r w:rsidRPr="00B21945">
        <w:rPr>
          <w:rFonts w:ascii="Arial" w:hAnsi="Arial" w:cs="Arial"/>
          <w:lang w:val="en-US"/>
        </w:rPr>
        <w:t>Machines, equipment, tools</w:t>
      </w:r>
    </w:p>
    <w:p w:rsidR="00B13D77" w:rsidRDefault="00B13D77" w:rsidP="00B13D77">
      <w:pPr>
        <w:pStyle w:val="Paragraphedeliste"/>
        <w:numPr>
          <w:ilvl w:val="0"/>
          <w:numId w:val="87"/>
        </w:numPr>
        <w:spacing w:before="100" w:beforeAutospacing="1" w:after="100" w:afterAutospacing="1"/>
        <w:jc w:val="both"/>
        <w:rPr>
          <w:rFonts w:ascii="Arial" w:hAnsi="Arial" w:cs="Arial"/>
          <w:lang w:val="en-US"/>
        </w:rPr>
      </w:pPr>
      <w:r w:rsidRPr="00B21945">
        <w:rPr>
          <w:rFonts w:ascii="Arial" w:hAnsi="Arial" w:cs="Arial"/>
          <w:lang w:val="en-US"/>
        </w:rPr>
        <w:t>Manpower, associated skills and qualifications</w:t>
      </w:r>
    </w:p>
    <w:p w:rsidR="003A632A" w:rsidRDefault="003A632A" w:rsidP="003A632A">
      <w:pPr>
        <w:spacing w:before="100" w:beforeAutospacing="1" w:after="100" w:afterAutospacing="1"/>
        <w:jc w:val="both"/>
        <w:rPr>
          <w:lang w:val="en-US"/>
        </w:rPr>
      </w:pPr>
      <w:r w:rsidRPr="003A632A">
        <w:rPr>
          <w:lang w:val="en-US"/>
        </w:rPr>
        <w:t xml:space="preserve">Particular care is taken to ensure that the identification marks and labels used do not </w:t>
      </w:r>
      <w:r>
        <w:rPr>
          <w:lang w:val="en-US"/>
        </w:rPr>
        <w:t xml:space="preserve">prejudice </w:t>
      </w:r>
      <w:r w:rsidRPr="003A632A">
        <w:rPr>
          <w:lang w:val="en-US"/>
        </w:rPr>
        <w:t>product conformity.</w:t>
      </w:r>
    </w:p>
    <w:p w:rsidR="003A632A" w:rsidRPr="003A632A" w:rsidRDefault="003A632A" w:rsidP="003A632A">
      <w:pPr>
        <w:spacing w:before="100" w:beforeAutospacing="1" w:after="100" w:afterAutospacing="1"/>
        <w:jc w:val="both"/>
        <w:rPr>
          <w:lang w:val="en-US"/>
        </w:rPr>
      </w:pPr>
      <w:r>
        <w:rPr>
          <w:lang w:val="en-US"/>
        </w:rPr>
        <w:t>Where identification of persons is used, such as stamps or electronic signature, appropriate controls are established.</w:t>
      </w:r>
    </w:p>
    <w:p w:rsidR="00051542" w:rsidRPr="00B21945" w:rsidRDefault="00051542" w:rsidP="00051542">
      <w:pPr>
        <w:spacing w:before="100" w:beforeAutospacing="1" w:after="100" w:afterAutospacing="1"/>
        <w:jc w:val="both"/>
        <w:rPr>
          <w:b/>
          <w:bCs/>
          <w:lang w:val="en-US"/>
        </w:rPr>
      </w:pPr>
      <w:r w:rsidRPr="00B21945">
        <w:rPr>
          <w:b/>
          <w:bCs/>
          <w:lang w:val="en-US"/>
        </w:rPr>
        <w:t xml:space="preserve">8.5.3 Property belonging to customers or external providers </w:t>
      </w:r>
    </w:p>
    <w:p w:rsidR="00051542" w:rsidRPr="00B21945" w:rsidRDefault="00051542" w:rsidP="00051542">
      <w:pPr>
        <w:spacing w:before="100" w:beforeAutospacing="1" w:after="100" w:afterAutospacing="1"/>
        <w:jc w:val="both"/>
        <w:rPr>
          <w:lang w:val="en-US"/>
        </w:rPr>
      </w:pPr>
      <w:r w:rsidRPr="00B21945">
        <w:rPr>
          <w:lang w:val="en-US"/>
        </w:rPr>
        <w:t xml:space="preserve">Staff </w:t>
      </w:r>
      <w:r w:rsidR="004B1BB1" w:rsidRPr="00B21945">
        <w:rPr>
          <w:lang w:val="en-US"/>
        </w:rPr>
        <w:t xml:space="preserve">must </w:t>
      </w:r>
      <w:r w:rsidRPr="00B21945">
        <w:rPr>
          <w:lang w:val="en-US"/>
        </w:rPr>
        <w:t>give particular care to the correct use of the property of the customer or external provider. This property (which may be intellectual property</w:t>
      </w:r>
      <w:r w:rsidR="00C77A17" w:rsidRPr="00B21945">
        <w:rPr>
          <w:lang w:val="en-US"/>
        </w:rPr>
        <w:t xml:space="preserve"> or classified information</w:t>
      </w:r>
      <w:r w:rsidRPr="00B21945">
        <w:rPr>
          <w:lang w:val="en-US"/>
        </w:rPr>
        <w:t>) is identified (name of owner), verified, protected and safeguarded.</w:t>
      </w:r>
    </w:p>
    <w:p w:rsidR="00051542" w:rsidRPr="00B21945" w:rsidRDefault="00051542" w:rsidP="00051542">
      <w:pPr>
        <w:spacing w:before="100" w:beforeAutospacing="1" w:after="100" w:afterAutospacing="1"/>
        <w:jc w:val="both"/>
        <w:rPr>
          <w:lang w:val="en-US"/>
        </w:rPr>
      </w:pPr>
      <w:r w:rsidRPr="00B21945">
        <w:rPr>
          <w:lang w:val="en-US"/>
        </w:rPr>
        <w:t>For any incident (loss or damage)</w:t>
      </w:r>
      <w:r w:rsidR="00AA1D75" w:rsidRPr="00B21945">
        <w:rPr>
          <w:lang w:val="en-US"/>
        </w:rPr>
        <w:t>,</w:t>
      </w:r>
      <w:r w:rsidRPr="00B21945">
        <w:rPr>
          <w:lang w:val="en-US"/>
        </w:rPr>
        <w:t xml:space="preserve"> information on what happened is communicated immediately to the owner and </w:t>
      </w:r>
      <w:r w:rsidR="00E32306" w:rsidRPr="00B21945">
        <w:rPr>
          <w:lang w:val="en-US"/>
        </w:rPr>
        <w:t xml:space="preserve">a record </w:t>
      </w:r>
      <w:r w:rsidRPr="00B21945">
        <w:rPr>
          <w:lang w:val="en-US"/>
        </w:rPr>
        <w:t>is retained.</w:t>
      </w:r>
      <w:r w:rsidRPr="00B21945">
        <w:rPr>
          <w:noProof/>
        </w:rPr>
        <w:drawing>
          <wp:inline distT="0" distB="0" distL="0" distR="0" wp14:anchorId="217BB6C3" wp14:editId="221F12B6">
            <wp:extent cx="219710" cy="267335"/>
            <wp:effectExtent l="19050" t="0" r="8890" b="0"/>
            <wp:docPr id="141" name="Picture 87"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spacing w:before="100" w:beforeAutospacing="1" w:after="100" w:afterAutospacing="1"/>
        <w:jc w:val="both"/>
        <w:rPr>
          <w:b/>
          <w:bCs/>
          <w:lang w:val="en-US"/>
        </w:rPr>
      </w:pPr>
      <w:r w:rsidRPr="00B21945">
        <w:rPr>
          <w:b/>
          <w:bCs/>
          <w:lang w:val="en-US"/>
        </w:rPr>
        <w:t>8.5.4 Preservation</w:t>
      </w:r>
    </w:p>
    <w:p w:rsidR="00051542" w:rsidRPr="00B21945" w:rsidRDefault="00051542" w:rsidP="00051542">
      <w:pPr>
        <w:spacing w:before="100" w:beforeAutospacing="1" w:after="100" w:afterAutospacing="1"/>
        <w:jc w:val="both"/>
        <w:rPr>
          <w:lang w:val="en-US"/>
        </w:rPr>
      </w:pPr>
      <w:r w:rsidRPr="00B21945">
        <w:rPr>
          <w:lang w:val="en-US"/>
        </w:rPr>
        <w:t>Preserving process outputs is carried out with appropriate operations to ensure that requirements are met.</w:t>
      </w:r>
    </w:p>
    <w:p w:rsidR="00051542" w:rsidRPr="00B21945" w:rsidRDefault="00051542" w:rsidP="00051542">
      <w:pPr>
        <w:spacing w:before="100" w:beforeAutospacing="1" w:after="100" w:afterAutospacing="1"/>
        <w:jc w:val="both"/>
        <w:rPr>
          <w:lang w:val="en-US"/>
        </w:rPr>
      </w:pPr>
      <w:r w:rsidRPr="00B21945">
        <w:rPr>
          <w:lang w:val="en-US"/>
        </w:rPr>
        <w:t>Examples of preservation activities:</w:t>
      </w:r>
    </w:p>
    <w:p w:rsidR="00051542" w:rsidRPr="00B21945" w:rsidRDefault="00051542" w:rsidP="00051542">
      <w:pPr>
        <w:pStyle w:val="Paragraphedeliste"/>
        <w:numPr>
          <w:ilvl w:val="0"/>
          <w:numId w:val="64"/>
        </w:numPr>
        <w:spacing w:before="100" w:beforeAutospacing="1" w:after="100" w:afterAutospacing="1"/>
        <w:jc w:val="both"/>
        <w:rPr>
          <w:rFonts w:ascii="Arial" w:hAnsi="Arial" w:cs="Arial"/>
          <w:lang w:val="en-US"/>
        </w:rPr>
      </w:pPr>
      <w:r w:rsidRPr="00B21945">
        <w:rPr>
          <w:rFonts w:ascii="Arial" w:hAnsi="Arial" w:cs="Arial"/>
          <w:lang w:val="en-US"/>
        </w:rPr>
        <w:t>identification</w:t>
      </w:r>
    </w:p>
    <w:p w:rsidR="00051542" w:rsidRPr="00B21945" w:rsidRDefault="00051542" w:rsidP="00051542">
      <w:pPr>
        <w:pStyle w:val="Paragraphedeliste"/>
        <w:numPr>
          <w:ilvl w:val="0"/>
          <w:numId w:val="64"/>
        </w:numPr>
        <w:spacing w:before="100" w:beforeAutospacing="1" w:after="100" w:afterAutospacing="1"/>
        <w:jc w:val="both"/>
        <w:rPr>
          <w:rFonts w:ascii="Arial" w:hAnsi="Arial" w:cs="Arial"/>
          <w:lang w:val="en-US"/>
        </w:rPr>
      </w:pPr>
      <w:r w:rsidRPr="00B21945">
        <w:rPr>
          <w:rFonts w:ascii="Arial" w:hAnsi="Arial" w:cs="Arial"/>
          <w:lang w:val="en-US"/>
        </w:rPr>
        <w:t>staging</w:t>
      </w:r>
    </w:p>
    <w:p w:rsidR="00051542" w:rsidRPr="00B21945" w:rsidRDefault="00051542" w:rsidP="00051542">
      <w:pPr>
        <w:pStyle w:val="Paragraphedeliste"/>
        <w:numPr>
          <w:ilvl w:val="0"/>
          <w:numId w:val="64"/>
        </w:numPr>
        <w:spacing w:before="100" w:beforeAutospacing="1" w:after="100" w:afterAutospacing="1"/>
        <w:jc w:val="both"/>
        <w:rPr>
          <w:rFonts w:ascii="Arial" w:hAnsi="Arial" w:cs="Arial"/>
          <w:lang w:val="en-US"/>
        </w:rPr>
      </w:pPr>
      <w:r w:rsidRPr="00B21945">
        <w:rPr>
          <w:rFonts w:ascii="Arial" w:hAnsi="Arial" w:cs="Arial"/>
          <w:lang w:val="en-US"/>
        </w:rPr>
        <w:t>handling</w:t>
      </w:r>
    </w:p>
    <w:p w:rsidR="00051542" w:rsidRPr="00B21945" w:rsidRDefault="00051542" w:rsidP="00051542">
      <w:pPr>
        <w:pStyle w:val="Paragraphedeliste"/>
        <w:numPr>
          <w:ilvl w:val="0"/>
          <w:numId w:val="64"/>
        </w:numPr>
        <w:spacing w:before="100" w:beforeAutospacing="1" w:after="100" w:afterAutospacing="1"/>
        <w:jc w:val="both"/>
        <w:rPr>
          <w:rFonts w:ascii="Arial" w:hAnsi="Arial" w:cs="Arial"/>
          <w:lang w:val="en-US"/>
        </w:rPr>
      </w:pPr>
      <w:r w:rsidRPr="00B21945">
        <w:rPr>
          <w:rFonts w:ascii="Arial" w:hAnsi="Arial" w:cs="Arial"/>
          <w:lang w:val="en-US"/>
        </w:rPr>
        <w:t>packing</w:t>
      </w:r>
    </w:p>
    <w:p w:rsidR="00051542" w:rsidRPr="00B21945" w:rsidRDefault="00051542" w:rsidP="00051542">
      <w:pPr>
        <w:pStyle w:val="Paragraphedeliste"/>
        <w:numPr>
          <w:ilvl w:val="0"/>
          <w:numId w:val="64"/>
        </w:numPr>
        <w:spacing w:before="100" w:beforeAutospacing="1" w:after="100" w:afterAutospacing="1"/>
        <w:jc w:val="both"/>
        <w:rPr>
          <w:rFonts w:ascii="Arial" w:hAnsi="Arial" w:cs="Arial"/>
          <w:lang w:val="en-US"/>
        </w:rPr>
      </w:pPr>
      <w:r w:rsidRPr="00B21945">
        <w:rPr>
          <w:rFonts w:ascii="Arial" w:hAnsi="Arial" w:cs="Arial"/>
          <w:lang w:val="en-US"/>
        </w:rPr>
        <w:lastRenderedPageBreak/>
        <w:t>transport</w:t>
      </w:r>
    </w:p>
    <w:p w:rsidR="00051542" w:rsidRPr="00B21945" w:rsidRDefault="00051542" w:rsidP="00051542">
      <w:pPr>
        <w:pStyle w:val="Paragraphedeliste"/>
        <w:numPr>
          <w:ilvl w:val="0"/>
          <w:numId w:val="64"/>
        </w:numPr>
        <w:spacing w:before="100" w:beforeAutospacing="1" w:after="100" w:afterAutospacing="1"/>
        <w:jc w:val="both"/>
        <w:rPr>
          <w:rFonts w:ascii="Arial" w:hAnsi="Arial" w:cs="Arial"/>
          <w:lang w:val="en-US"/>
        </w:rPr>
      </w:pPr>
      <w:r w:rsidRPr="00B21945">
        <w:rPr>
          <w:rFonts w:ascii="Arial" w:hAnsi="Arial" w:cs="Arial"/>
          <w:lang w:val="en-US"/>
        </w:rPr>
        <w:t>storage</w:t>
      </w:r>
    </w:p>
    <w:p w:rsidR="00051542" w:rsidRPr="00B21945" w:rsidRDefault="00051542" w:rsidP="00051542">
      <w:pPr>
        <w:pStyle w:val="Paragraphedeliste"/>
        <w:numPr>
          <w:ilvl w:val="0"/>
          <w:numId w:val="64"/>
        </w:numPr>
        <w:spacing w:before="100" w:beforeAutospacing="1" w:after="100" w:afterAutospacing="1"/>
        <w:jc w:val="both"/>
        <w:rPr>
          <w:rFonts w:ascii="Arial" w:hAnsi="Arial" w:cs="Arial"/>
          <w:lang w:val="en-US"/>
        </w:rPr>
      </w:pPr>
      <w:r w:rsidRPr="00B21945">
        <w:rPr>
          <w:rFonts w:ascii="Arial" w:hAnsi="Arial" w:cs="Arial"/>
          <w:lang w:val="en-US"/>
        </w:rPr>
        <w:t>protection and</w:t>
      </w:r>
    </w:p>
    <w:p w:rsidR="00051542" w:rsidRDefault="00051542" w:rsidP="00051542">
      <w:pPr>
        <w:pStyle w:val="Paragraphedeliste"/>
        <w:numPr>
          <w:ilvl w:val="0"/>
          <w:numId w:val="64"/>
        </w:numPr>
        <w:spacing w:before="100" w:beforeAutospacing="1" w:after="100" w:afterAutospacing="1"/>
        <w:jc w:val="both"/>
        <w:rPr>
          <w:rFonts w:ascii="Arial" w:hAnsi="Arial" w:cs="Arial"/>
          <w:lang w:val="en-US"/>
        </w:rPr>
      </w:pPr>
      <w:r w:rsidRPr="00B21945">
        <w:rPr>
          <w:rFonts w:ascii="Arial" w:hAnsi="Arial" w:cs="Arial"/>
          <w:lang w:val="en-US"/>
        </w:rPr>
        <w:t>delivery</w:t>
      </w:r>
    </w:p>
    <w:p w:rsidR="00376C3A" w:rsidRPr="00376C3A" w:rsidRDefault="00376C3A" w:rsidP="00376C3A">
      <w:pPr>
        <w:spacing w:before="100" w:beforeAutospacing="1" w:after="100" w:afterAutospacing="1"/>
        <w:jc w:val="both"/>
        <w:rPr>
          <w:lang w:val="en-US"/>
        </w:rPr>
      </w:pPr>
      <w:r w:rsidRPr="00376C3A">
        <w:rPr>
          <w:lang w:val="en-US"/>
        </w:rPr>
        <w:t xml:space="preserve">Activities </w:t>
      </w:r>
      <w:r>
        <w:rPr>
          <w:lang w:val="en-US"/>
        </w:rPr>
        <w:t xml:space="preserve">to </w:t>
      </w:r>
      <w:r w:rsidRPr="00376C3A">
        <w:rPr>
          <w:lang w:val="en-US"/>
        </w:rPr>
        <w:t>preserv</w:t>
      </w:r>
      <w:r>
        <w:rPr>
          <w:lang w:val="en-US"/>
        </w:rPr>
        <w:t>e</w:t>
      </w:r>
      <w:r w:rsidRPr="00376C3A">
        <w:rPr>
          <w:lang w:val="en-US"/>
        </w:rPr>
        <w:t xml:space="preserve"> ITNS product from deterioration can </w:t>
      </w:r>
      <w:r>
        <w:rPr>
          <w:lang w:val="en-US"/>
        </w:rPr>
        <w:t>include</w:t>
      </w:r>
      <w:r w:rsidRPr="00376C3A">
        <w:rPr>
          <w:lang w:val="en-US"/>
        </w:rPr>
        <w:t>:</w:t>
      </w:r>
    </w:p>
    <w:p w:rsidR="00376C3A" w:rsidRPr="00376C3A" w:rsidRDefault="00376C3A" w:rsidP="009324A9">
      <w:pPr>
        <w:pStyle w:val="Paragraphedeliste"/>
        <w:numPr>
          <w:ilvl w:val="0"/>
          <w:numId w:val="147"/>
        </w:numPr>
        <w:spacing w:before="100" w:beforeAutospacing="1" w:after="100" w:afterAutospacing="1"/>
        <w:jc w:val="both"/>
        <w:rPr>
          <w:rFonts w:ascii="Arial" w:hAnsi="Arial" w:cs="Arial"/>
          <w:lang w:val="en-US"/>
        </w:rPr>
      </w:pPr>
      <w:r w:rsidRPr="00376C3A">
        <w:rPr>
          <w:rFonts w:ascii="Arial" w:hAnsi="Arial" w:cs="Arial"/>
          <w:lang w:val="en-US"/>
        </w:rPr>
        <w:t>access limitation</w:t>
      </w:r>
    </w:p>
    <w:p w:rsidR="00376C3A" w:rsidRPr="00376C3A" w:rsidRDefault="00376C3A" w:rsidP="009324A9">
      <w:pPr>
        <w:pStyle w:val="Paragraphedeliste"/>
        <w:numPr>
          <w:ilvl w:val="0"/>
          <w:numId w:val="147"/>
        </w:numPr>
        <w:spacing w:before="100" w:beforeAutospacing="1" w:after="100" w:afterAutospacing="1"/>
        <w:jc w:val="both"/>
        <w:rPr>
          <w:rFonts w:ascii="Arial" w:hAnsi="Arial" w:cs="Arial"/>
          <w:lang w:val="en-US"/>
        </w:rPr>
      </w:pPr>
      <w:r w:rsidRPr="00376C3A">
        <w:rPr>
          <w:rFonts w:ascii="Arial" w:hAnsi="Arial" w:cs="Arial"/>
          <w:lang w:val="en-US"/>
        </w:rPr>
        <w:t>cleaning</w:t>
      </w:r>
    </w:p>
    <w:p w:rsidR="00376C3A" w:rsidRPr="00376C3A" w:rsidRDefault="00376C3A" w:rsidP="009324A9">
      <w:pPr>
        <w:pStyle w:val="Paragraphedeliste"/>
        <w:numPr>
          <w:ilvl w:val="0"/>
          <w:numId w:val="147"/>
        </w:numPr>
        <w:spacing w:before="100" w:beforeAutospacing="1" w:after="100" w:afterAutospacing="1"/>
        <w:jc w:val="both"/>
        <w:rPr>
          <w:rFonts w:ascii="Arial" w:hAnsi="Arial" w:cs="Arial"/>
          <w:lang w:val="en-US"/>
        </w:rPr>
      </w:pPr>
      <w:r w:rsidRPr="00376C3A">
        <w:rPr>
          <w:rFonts w:ascii="Arial" w:hAnsi="Arial" w:cs="Arial"/>
          <w:lang w:val="en-US"/>
        </w:rPr>
        <w:t>prevention of foreign objects</w:t>
      </w:r>
    </w:p>
    <w:p w:rsidR="00376C3A" w:rsidRPr="00376C3A" w:rsidRDefault="00376C3A" w:rsidP="009324A9">
      <w:pPr>
        <w:pStyle w:val="Paragraphedeliste"/>
        <w:numPr>
          <w:ilvl w:val="0"/>
          <w:numId w:val="147"/>
        </w:numPr>
        <w:spacing w:before="100" w:beforeAutospacing="1" w:after="100" w:afterAutospacing="1"/>
        <w:jc w:val="both"/>
        <w:rPr>
          <w:rFonts w:ascii="Arial" w:hAnsi="Arial" w:cs="Arial"/>
          <w:lang w:val="en-US"/>
        </w:rPr>
      </w:pPr>
      <w:r w:rsidRPr="00376C3A">
        <w:rPr>
          <w:rFonts w:ascii="Arial" w:hAnsi="Arial" w:cs="Arial"/>
          <w:lang w:val="en-US"/>
        </w:rPr>
        <w:t xml:space="preserve">special handling </w:t>
      </w:r>
      <w:r>
        <w:rPr>
          <w:rFonts w:ascii="Arial" w:hAnsi="Arial" w:cs="Arial"/>
          <w:lang w:val="en-US"/>
        </w:rPr>
        <w:t>of</w:t>
      </w:r>
      <w:r w:rsidRPr="00376C3A">
        <w:rPr>
          <w:rFonts w:ascii="Arial" w:hAnsi="Arial" w:cs="Arial"/>
          <w:lang w:val="en-US"/>
        </w:rPr>
        <w:t xml:space="preserve"> hazardous materials or sensitive products</w:t>
      </w:r>
    </w:p>
    <w:p w:rsidR="00376C3A" w:rsidRPr="00376C3A" w:rsidRDefault="00376C3A" w:rsidP="009324A9">
      <w:pPr>
        <w:pStyle w:val="Paragraphedeliste"/>
        <w:numPr>
          <w:ilvl w:val="0"/>
          <w:numId w:val="147"/>
        </w:numPr>
        <w:spacing w:before="100" w:beforeAutospacing="1" w:after="100" w:afterAutospacing="1"/>
        <w:jc w:val="both"/>
        <w:rPr>
          <w:rFonts w:ascii="Arial" w:hAnsi="Arial" w:cs="Arial"/>
          <w:lang w:val="en-US"/>
        </w:rPr>
      </w:pPr>
      <w:r w:rsidRPr="00376C3A">
        <w:rPr>
          <w:rFonts w:ascii="Arial" w:hAnsi="Arial" w:cs="Arial"/>
          <w:lang w:val="en-US"/>
        </w:rPr>
        <w:t>identification, including safety warnings</w:t>
      </w:r>
    </w:p>
    <w:p w:rsidR="00051542" w:rsidRPr="00B21945" w:rsidRDefault="00051542" w:rsidP="00051542">
      <w:pPr>
        <w:spacing w:before="100" w:beforeAutospacing="1" w:after="100" w:afterAutospacing="1"/>
        <w:jc w:val="both"/>
        <w:rPr>
          <w:b/>
          <w:bCs/>
          <w:lang w:val="en-US"/>
        </w:rPr>
      </w:pPr>
      <w:r w:rsidRPr="00B21945">
        <w:rPr>
          <w:b/>
          <w:bCs/>
          <w:lang w:val="en-US"/>
        </w:rPr>
        <w:t>8.5.5 Post-delivery activities</w:t>
      </w:r>
    </w:p>
    <w:p w:rsidR="00051542" w:rsidRPr="00B21945" w:rsidRDefault="00051542" w:rsidP="00051542">
      <w:pPr>
        <w:spacing w:before="100" w:beforeAutospacing="1" w:after="100" w:afterAutospacing="1"/>
        <w:jc w:val="both"/>
        <w:rPr>
          <w:bCs/>
          <w:lang w:val="en-US"/>
        </w:rPr>
      </w:pPr>
      <w:r w:rsidRPr="00B21945">
        <w:rPr>
          <w:bCs/>
          <w:lang w:val="en-US"/>
        </w:rPr>
        <w:t>Post-delivery activities (warranty, maintenance, after-sales service) of products and services take into account:</w:t>
      </w:r>
    </w:p>
    <w:p w:rsidR="00051542" w:rsidRPr="00B21945" w:rsidRDefault="00051542" w:rsidP="009324A9">
      <w:pPr>
        <w:pStyle w:val="Paragraphedeliste"/>
        <w:numPr>
          <w:ilvl w:val="0"/>
          <w:numId w:val="123"/>
        </w:numPr>
        <w:spacing w:before="100" w:beforeAutospacing="1" w:after="100" w:afterAutospacing="1"/>
        <w:jc w:val="both"/>
        <w:rPr>
          <w:rFonts w:ascii="Arial" w:hAnsi="Arial" w:cs="Arial"/>
          <w:bCs/>
          <w:lang w:val="en-US"/>
        </w:rPr>
      </w:pPr>
      <w:r w:rsidRPr="00B21945">
        <w:rPr>
          <w:rFonts w:ascii="Arial" w:hAnsi="Arial" w:cs="Arial"/>
          <w:bCs/>
          <w:lang w:val="en-US"/>
        </w:rPr>
        <w:t>potential risks</w:t>
      </w:r>
    </w:p>
    <w:p w:rsidR="00051542" w:rsidRPr="00B21945" w:rsidRDefault="00051542" w:rsidP="009324A9">
      <w:pPr>
        <w:pStyle w:val="Paragraphedeliste"/>
        <w:numPr>
          <w:ilvl w:val="0"/>
          <w:numId w:val="123"/>
        </w:numPr>
        <w:spacing w:before="100" w:beforeAutospacing="1" w:after="100" w:afterAutospacing="1"/>
        <w:jc w:val="both"/>
        <w:rPr>
          <w:rFonts w:ascii="Arial" w:hAnsi="Arial" w:cs="Arial"/>
          <w:bCs/>
          <w:lang w:val="en-US"/>
        </w:rPr>
      </w:pPr>
      <w:r w:rsidRPr="00B21945">
        <w:rPr>
          <w:rFonts w:ascii="Arial" w:hAnsi="Arial" w:cs="Arial"/>
          <w:bCs/>
          <w:lang w:val="en-US"/>
        </w:rPr>
        <w:t>the life cycle:</w:t>
      </w:r>
    </w:p>
    <w:p w:rsidR="00051542" w:rsidRPr="00B21945" w:rsidRDefault="00051542" w:rsidP="009324A9">
      <w:pPr>
        <w:pStyle w:val="Paragraphedeliste"/>
        <w:numPr>
          <w:ilvl w:val="1"/>
          <w:numId w:val="123"/>
        </w:numPr>
        <w:spacing w:before="100" w:beforeAutospacing="1" w:after="100" w:afterAutospacing="1"/>
        <w:jc w:val="both"/>
        <w:rPr>
          <w:rFonts w:ascii="Arial" w:hAnsi="Arial" w:cs="Arial"/>
          <w:bCs/>
          <w:lang w:val="en-US"/>
        </w:rPr>
      </w:pPr>
      <w:r w:rsidRPr="00B21945">
        <w:rPr>
          <w:rFonts w:ascii="Arial" w:hAnsi="Arial" w:cs="Arial"/>
          <w:bCs/>
          <w:lang w:val="en-US"/>
        </w:rPr>
        <w:t>normal life</w:t>
      </w:r>
    </w:p>
    <w:p w:rsidR="00051542" w:rsidRPr="00B21945" w:rsidRDefault="00051542" w:rsidP="009324A9">
      <w:pPr>
        <w:pStyle w:val="Paragraphedeliste"/>
        <w:numPr>
          <w:ilvl w:val="1"/>
          <w:numId w:val="123"/>
        </w:numPr>
        <w:spacing w:before="100" w:beforeAutospacing="1" w:after="100" w:afterAutospacing="1"/>
        <w:jc w:val="both"/>
        <w:rPr>
          <w:rFonts w:ascii="Arial" w:hAnsi="Arial" w:cs="Arial"/>
          <w:bCs/>
          <w:lang w:val="en-US"/>
        </w:rPr>
      </w:pPr>
      <w:r w:rsidRPr="00B21945">
        <w:rPr>
          <w:rFonts w:ascii="Arial" w:hAnsi="Arial" w:cs="Arial"/>
          <w:bCs/>
          <w:lang w:val="en-US"/>
        </w:rPr>
        <w:t>recycling</w:t>
      </w:r>
    </w:p>
    <w:p w:rsidR="00051542" w:rsidRPr="00B21945" w:rsidRDefault="00051542" w:rsidP="009324A9">
      <w:pPr>
        <w:pStyle w:val="Paragraphedeliste"/>
        <w:numPr>
          <w:ilvl w:val="1"/>
          <w:numId w:val="123"/>
        </w:numPr>
        <w:spacing w:before="100" w:beforeAutospacing="1" w:after="100" w:afterAutospacing="1"/>
        <w:jc w:val="both"/>
        <w:rPr>
          <w:rFonts w:ascii="Arial" w:hAnsi="Arial" w:cs="Arial"/>
          <w:bCs/>
          <w:lang w:val="en-US"/>
        </w:rPr>
      </w:pPr>
      <w:r w:rsidRPr="00B21945">
        <w:rPr>
          <w:rFonts w:ascii="Arial" w:hAnsi="Arial" w:cs="Arial"/>
          <w:bCs/>
          <w:lang w:val="en-US"/>
        </w:rPr>
        <w:t>final disposal</w:t>
      </w:r>
    </w:p>
    <w:p w:rsidR="00051542" w:rsidRPr="00B21945" w:rsidRDefault="00051542" w:rsidP="009324A9">
      <w:pPr>
        <w:pStyle w:val="Paragraphedeliste"/>
        <w:numPr>
          <w:ilvl w:val="0"/>
          <w:numId w:val="123"/>
        </w:numPr>
        <w:spacing w:before="100" w:beforeAutospacing="1" w:after="100" w:afterAutospacing="1"/>
        <w:jc w:val="both"/>
        <w:rPr>
          <w:rFonts w:ascii="Arial" w:hAnsi="Arial" w:cs="Arial"/>
          <w:bCs/>
          <w:lang w:val="en-US"/>
        </w:rPr>
      </w:pPr>
      <w:r w:rsidRPr="00B21945">
        <w:rPr>
          <w:rFonts w:ascii="Arial" w:hAnsi="Arial" w:cs="Arial"/>
          <w:bCs/>
          <w:lang w:val="en-US"/>
        </w:rPr>
        <w:t>customer requirements and feedback</w:t>
      </w:r>
    </w:p>
    <w:p w:rsidR="00051542" w:rsidRDefault="00051542" w:rsidP="009324A9">
      <w:pPr>
        <w:pStyle w:val="Paragraphedeliste"/>
        <w:numPr>
          <w:ilvl w:val="0"/>
          <w:numId w:val="123"/>
        </w:numPr>
        <w:spacing w:before="100" w:beforeAutospacing="1" w:after="100" w:afterAutospacing="1"/>
        <w:jc w:val="both"/>
        <w:rPr>
          <w:rFonts w:ascii="Arial" w:hAnsi="Arial" w:cs="Arial"/>
          <w:bCs/>
          <w:lang w:val="en-US"/>
        </w:rPr>
      </w:pPr>
      <w:r w:rsidRPr="00B21945">
        <w:rPr>
          <w:rFonts w:ascii="Arial" w:hAnsi="Arial" w:cs="Arial"/>
          <w:bCs/>
          <w:lang w:val="en-US"/>
        </w:rPr>
        <w:t>statutory and regulatory requirements</w:t>
      </w:r>
    </w:p>
    <w:p w:rsidR="008325F8" w:rsidRPr="00B21945" w:rsidRDefault="008325F8" w:rsidP="009324A9">
      <w:pPr>
        <w:pStyle w:val="Paragraphedeliste"/>
        <w:numPr>
          <w:ilvl w:val="0"/>
          <w:numId w:val="123"/>
        </w:numPr>
        <w:spacing w:before="100" w:beforeAutospacing="1" w:after="100" w:afterAutospacing="1"/>
        <w:jc w:val="both"/>
        <w:rPr>
          <w:rFonts w:ascii="Arial" w:hAnsi="Arial" w:cs="Arial"/>
          <w:bCs/>
          <w:lang w:val="en-US"/>
        </w:rPr>
      </w:pPr>
      <w:r>
        <w:rPr>
          <w:rFonts w:ascii="Arial" w:hAnsi="Arial" w:cs="Arial"/>
          <w:bCs/>
          <w:lang w:val="en-US"/>
        </w:rPr>
        <w:t>actions to be taken, including investigation and reporting, when nonconformities are detected</w:t>
      </w:r>
    </w:p>
    <w:p w:rsidR="00051542" w:rsidRPr="00B21945" w:rsidRDefault="00051542" w:rsidP="00051542">
      <w:pPr>
        <w:spacing w:before="100" w:beforeAutospacing="1" w:after="100" w:afterAutospacing="1"/>
        <w:jc w:val="both"/>
        <w:rPr>
          <w:b/>
          <w:bCs/>
          <w:lang w:val="en-US"/>
        </w:rPr>
      </w:pPr>
      <w:r w:rsidRPr="00B21945">
        <w:rPr>
          <w:b/>
          <w:bCs/>
          <w:lang w:val="en-US"/>
        </w:rPr>
        <w:t>8.5.6 Control of changes</w:t>
      </w:r>
    </w:p>
    <w:p w:rsidR="00051542" w:rsidRPr="00B21945" w:rsidRDefault="00051542" w:rsidP="00051542">
      <w:pPr>
        <w:spacing w:before="100" w:beforeAutospacing="1" w:after="100" w:afterAutospacing="1"/>
        <w:jc w:val="both"/>
        <w:rPr>
          <w:bCs/>
          <w:lang w:val="en-US"/>
        </w:rPr>
      </w:pPr>
      <w:r w:rsidRPr="00B21945">
        <w:rPr>
          <w:bCs/>
          <w:lang w:val="en-US"/>
        </w:rPr>
        <w:t>The planned changes are discussed in sub-clause 6.3.</w:t>
      </w:r>
    </w:p>
    <w:p w:rsidR="00051542" w:rsidRPr="00B21945" w:rsidRDefault="00051542" w:rsidP="00051542">
      <w:pPr>
        <w:spacing w:before="100" w:beforeAutospacing="1" w:after="100" w:afterAutospacing="1"/>
        <w:jc w:val="both"/>
        <w:rPr>
          <w:bCs/>
          <w:lang w:val="en-US"/>
        </w:rPr>
      </w:pPr>
      <w:r w:rsidRPr="00B21945">
        <w:rPr>
          <w:bCs/>
          <w:lang w:val="en-US"/>
        </w:rPr>
        <w:t xml:space="preserve">The purpose of the control of unplanned changes occurring during the production of products or the provision of services is to maintain compliance </w:t>
      </w:r>
      <w:r w:rsidR="00C13215" w:rsidRPr="00B21945">
        <w:rPr>
          <w:bCs/>
          <w:lang w:val="en-US"/>
        </w:rPr>
        <w:t xml:space="preserve">with </w:t>
      </w:r>
      <w:r w:rsidRPr="00B21945">
        <w:rPr>
          <w:bCs/>
          <w:lang w:val="en-US"/>
        </w:rPr>
        <w:t>specified requirements.</w:t>
      </w:r>
    </w:p>
    <w:p w:rsidR="00051542" w:rsidRPr="00B21945" w:rsidRDefault="00051542" w:rsidP="00051542">
      <w:pPr>
        <w:spacing w:before="100" w:beforeAutospacing="1" w:after="100" w:afterAutospacing="1"/>
        <w:jc w:val="both"/>
        <w:rPr>
          <w:bCs/>
          <w:lang w:val="en-US"/>
        </w:rPr>
      </w:pPr>
      <w:r w:rsidRPr="00B21945">
        <w:rPr>
          <w:bCs/>
          <w:lang w:val="en-US"/>
        </w:rPr>
        <w:t xml:space="preserve">The results of the review of changes, </w:t>
      </w:r>
      <w:r w:rsidR="00870448" w:rsidRPr="00B21945">
        <w:rPr>
          <w:bCs/>
          <w:lang w:val="en-US"/>
        </w:rPr>
        <w:t xml:space="preserve">the </w:t>
      </w:r>
      <w:r w:rsidR="00C37550" w:rsidRPr="00B21945">
        <w:rPr>
          <w:bCs/>
          <w:lang w:val="en-US"/>
        </w:rPr>
        <w:t>determined</w:t>
      </w:r>
      <w:r w:rsidR="00870448" w:rsidRPr="00B21945">
        <w:rPr>
          <w:bCs/>
          <w:lang w:val="en-US"/>
        </w:rPr>
        <w:t xml:space="preserve"> risks and opportunities, </w:t>
      </w:r>
      <w:r w:rsidRPr="00B21945">
        <w:rPr>
          <w:bCs/>
          <w:lang w:val="en-US"/>
        </w:rPr>
        <w:t>the person authorizing the change and i</w:t>
      </w:r>
      <w:r w:rsidR="00E32306" w:rsidRPr="00B21945">
        <w:rPr>
          <w:bCs/>
          <w:lang w:val="en-US"/>
        </w:rPr>
        <w:t>mplemented actions are retained</w:t>
      </w:r>
      <w:r w:rsidRPr="00B21945">
        <w:rPr>
          <w:bCs/>
          <w:lang w:val="en-US"/>
        </w:rPr>
        <w:t>.</w:t>
      </w:r>
      <w:r w:rsidRPr="00B21945">
        <w:rPr>
          <w:noProof/>
          <w:lang w:val="en-US" w:eastAsia="en-GB"/>
        </w:rPr>
        <w:t xml:space="preserve"> </w:t>
      </w:r>
      <w:r w:rsidRPr="00B21945">
        <w:rPr>
          <w:noProof/>
        </w:rPr>
        <w:drawing>
          <wp:inline distT="0" distB="0" distL="0" distR="0" wp14:anchorId="1D1D889E" wp14:editId="110EC73B">
            <wp:extent cx="219710" cy="267335"/>
            <wp:effectExtent l="19050" t="0" r="8890" b="0"/>
            <wp:docPr id="142" name="Picture 87"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A86E2B" w:rsidRDefault="00051542" w:rsidP="00A86E2B">
      <w:pPr>
        <w:pStyle w:val="NormalWeb"/>
        <w:shd w:val="clear" w:color="auto" w:fill="009900"/>
        <w:jc w:val="center"/>
        <w:rPr>
          <w:b/>
          <w:i/>
          <w:color w:val="FFFFFF" w:themeColor="background1"/>
          <w:lang w:val="en-US"/>
        </w:rPr>
      </w:pPr>
      <w:r w:rsidRPr="00A86E2B">
        <w:rPr>
          <w:b/>
          <w:i/>
          <w:color w:val="FFFFFF" w:themeColor="background1"/>
          <w:lang w:val="en-US"/>
        </w:rPr>
        <w:t>Good practices</w:t>
      </w:r>
    </w:p>
    <w:p w:rsidR="00051542" w:rsidRPr="00B21945" w:rsidRDefault="00051542" w:rsidP="00051542">
      <w:pPr>
        <w:pStyle w:val="NormalWeb"/>
        <w:numPr>
          <w:ilvl w:val="0"/>
          <w:numId w:val="24"/>
        </w:numPr>
        <w:jc w:val="both"/>
        <w:rPr>
          <w:i/>
          <w:color w:val="008000"/>
          <w:lang w:val="en-US"/>
        </w:rPr>
      </w:pPr>
      <w:r w:rsidRPr="00B21945">
        <w:rPr>
          <w:i/>
          <w:color w:val="008000"/>
          <w:lang w:val="en-US"/>
        </w:rPr>
        <w:t xml:space="preserve">the customer has live access to production data and inspections of </w:t>
      </w:r>
      <w:r w:rsidR="00AA1D75" w:rsidRPr="00B21945">
        <w:rPr>
          <w:i/>
          <w:color w:val="008000"/>
          <w:lang w:val="en-US"/>
        </w:rPr>
        <w:t>their</w:t>
      </w:r>
      <w:r w:rsidRPr="00B21945">
        <w:rPr>
          <w:i/>
          <w:color w:val="008000"/>
          <w:lang w:val="en-US"/>
        </w:rPr>
        <w:t xml:space="preserve"> product on the network</w:t>
      </w:r>
    </w:p>
    <w:p w:rsidR="00051542" w:rsidRDefault="00051542" w:rsidP="00051542">
      <w:pPr>
        <w:pStyle w:val="NormalWeb"/>
        <w:numPr>
          <w:ilvl w:val="0"/>
          <w:numId w:val="24"/>
        </w:numPr>
        <w:jc w:val="both"/>
        <w:rPr>
          <w:i/>
          <w:color w:val="008000"/>
          <w:lang w:val="en-US"/>
        </w:rPr>
      </w:pPr>
      <w:r w:rsidRPr="00B21945">
        <w:rPr>
          <w:i/>
          <w:color w:val="008000"/>
          <w:lang w:val="en-US"/>
        </w:rPr>
        <w:t>traceability of the product contains information on raw materials, machines, personnel and inspections</w:t>
      </w:r>
    </w:p>
    <w:p w:rsidR="006876BA" w:rsidRDefault="006876BA" w:rsidP="00051542">
      <w:pPr>
        <w:pStyle w:val="NormalWeb"/>
        <w:numPr>
          <w:ilvl w:val="0"/>
          <w:numId w:val="24"/>
        </w:numPr>
        <w:jc w:val="both"/>
        <w:rPr>
          <w:i/>
          <w:color w:val="008000"/>
          <w:lang w:val="en-US"/>
        </w:rPr>
      </w:pPr>
      <w:r>
        <w:rPr>
          <w:i/>
          <w:color w:val="008000"/>
          <w:lang w:val="en-US"/>
        </w:rPr>
        <w:t>controlled conditions takes into account the graded approach outputs</w:t>
      </w:r>
    </w:p>
    <w:p w:rsidR="006876BA" w:rsidRDefault="006876BA" w:rsidP="00051542">
      <w:pPr>
        <w:pStyle w:val="NormalWeb"/>
        <w:numPr>
          <w:ilvl w:val="0"/>
          <w:numId w:val="24"/>
        </w:numPr>
        <w:jc w:val="both"/>
        <w:rPr>
          <w:i/>
          <w:color w:val="008000"/>
          <w:lang w:val="en-US"/>
        </w:rPr>
      </w:pPr>
      <w:r>
        <w:rPr>
          <w:i/>
          <w:color w:val="008000"/>
          <w:lang w:val="en-US"/>
        </w:rPr>
        <w:t>monitoring and measurement of ITNS items and activities are performed by competent persons</w:t>
      </w:r>
    </w:p>
    <w:p w:rsidR="006876BA" w:rsidRPr="00B21945" w:rsidRDefault="006876BA" w:rsidP="00051542">
      <w:pPr>
        <w:pStyle w:val="NormalWeb"/>
        <w:numPr>
          <w:ilvl w:val="0"/>
          <w:numId w:val="24"/>
        </w:numPr>
        <w:jc w:val="both"/>
        <w:rPr>
          <w:i/>
          <w:color w:val="008000"/>
          <w:lang w:val="en-US"/>
        </w:rPr>
      </w:pPr>
      <w:r>
        <w:rPr>
          <w:i/>
          <w:color w:val="008000"/>
          <w:lang w:val="en-US"/>
        </w:rPr>
        <w:t xml:space="preserve">preservation of ITNS products includes access limitation </w:t>
      </w:r>
    </w:p>
    <w:p w:rsidR="00051542" w:rsidRPr="00714112" w:rsidRDefault="00051542" w:rsidP="00051542">
      <w:pPr>
        <w:shd w:val="clear" w:color="auto" w:fill="FF6600"/>
        <w:jc w:val="center"/>
        <w:rPr>
          <w:b/>
          <w:i/>
          <w:color w:val="FFFFFF" w:themeColor="background1"/>
          <w:lang w:val="en-US"/>
        </w:rPr>
      </w:pPr>
      <w:r w:rsidRPr="00714112">
        <w:rPr>
          <w:b/>
          <w:i/>
          <w:color w:val="FFFFFF" w:themeColor="background1"/>
          <w:lang w:val="en-US"/>
        </w:rPr>
        <w:t>Bad practices</w:t>
      </w:r>
    </w:p>
    <w:p w:rsidR="00051542" w:rsidRPr="00B21945" w:rsidRDefault="00794C66" w:rsidP="00051542">
      <w:pPr>
        <w:pStyle w:val="NormalWeb"/>
        <w:numPr>
          <w:ilvl w:val="0"/>
          <w:numId w:val="20"/>
        </w:numPr>
        <w:jc w:val="both"/>
        <w:rPr>
          <w:i/>
          <w:color w:val="FF6600"/>
          <w:lang w:val="en-US"/>
        </w:rPr>
      </w:pPr>
      <w:r w:rsidRPr="00B21945">
        <w:rPr>
          <w:i/>
          <w:color w:val="FF6600"/>
          <w:lang w:val="en-US"/>
        </w:rPr>
        <w:t xml:space="preserve">batch </w:t>
      </w:r>
      <w:r w:rsidR="00051542" w:rsidRPr="00B21945">
        <w:rPr>
          <w:i/>
          <w:color w:val="FF6600"/>
          <w:lang w:val="en-US"/>
        </w:rPr>
        <w:t>tracking sheet partially filled</w:t>
      </w:r>
    </w:p>
    <w:p w:rsidR="00051542" w:rsidRPr="00B21945" w:rsidRDefault="00051542" w:rsidP="00051542">
      <w:pPr>
        <w:pStyle w:val="NormalWeb"/>
        <w:numPr>
          <w:ilvl w:val="0"/>
          <w:numId w:val="20"/>
        </w:numPr>
        <w:jc w:val="both"/>
        <w:rPr>
          <w:i/>
          <w:color w:val="FF6600"/>
          <w:lang w:val="en-US"/>
        </w:rPr>
      </w:pPr>
      <w:r w:rsidRPr="00B21945">
        <w:rPr>
          <w:i/>
          <w:color w:val="FF6600"/>
          <w:lang w:val="en-US"/>
        </w:rPr>
        <w:t>inadequate training of the operator on the use of a new machine</w:t>
      </w:r>
    </w:p>
    <w:p w:rsidR="00051542" w:rsidRPr="00B21945" w:rsidRDefault="00051542" w:rsidP="00051542">
      <w:pPr>
        <w:pStyle w:val="NormalWeb"/>
        <w:numPr>
          <w:ilvl w:val="0"/>
          <w:numId w:val="20"/>
        </w:numPr>
        <w:jc w:val="both"/>
        <w:rPr>
          <w:i/>
          <w:color w:val="FF6600"/>
          <w:lang w:val="en-US"/>
        </w:rPr>
      </w:pPr>
      <w:r w:rsidRPr="00B21945">
        <w:rPr>
          <w:i/>
          <w:color w:val="FF6600"/>
          <w:lang w:val="en-US"/>
        </w:rPr>
        <w:lastRenderedPageBreak/>
        <w:t>unplanned control of spare parts of machines</w:t>
      </w:r>
    </w:p>
    <w:p w:rsidR="00051542" w:rsidRPr="00B21945" w:rsidRDefault="00051542" w:rsidP="00051542">
      <w:pPr>
        <w:pStyle w:val="NormalWeb"/>
        <w:numPr>
          <w:ilvl w:val="0"/>
          <w:numId w:val="20"/>
        </w:numPr>
        <w:jc w:val="both"/>
        <w:rPr>
          <w:i/>
          <w:color w:val="FF6600"/>
          <w:lang w:val="en-US"/>
        </w:rPr>
      </w:pPr>
      <w:r w:rsidRPr="00B21945">
        <w:rPr>
          <w:i/>
          <w:color w:val="FF6600"/>
          <w:lang w:val="en-US"/>
        </w:rPr>
        <w:t xml:space="preserve">inventory of products is not </w:t>
      </w:r>
      <w:r w:rsidR="009107AF" w:rsidRPr="00B21945">
        <w:rPr>
          <w:i/>
          <w:color w:val="FF6600"/>
          <w:lang w:val="en-US"/>
        </w:rPr>
        <w:t xml:space="preserve">done at </w:t>
      </w:r>
      <w:r w:rsidRPr="00B21945">
        <w:rPr>
          <w:i/>
          <w:color w:val="FF6600"/>
          <w:lang w:val="en-US"/>
        </w:rPr>
        <w:t>the planned deadline</w:t>
      </w:r>
    </w:p>
    <w:p w:rsidR="00051542" w:rsidRPr="00B21945" w:rsidRDefault="00051542" w:rsidP="00051542">
      <w:pPr>
        <w:pStyle w:val="NormalWeb"/>
        <w:numPr>
          <w:ilvl w:val="0"/>
          <w:numId w:val="20"/>
        </w:numPr>
        <w:jc w:val="both"/>
        <w:rPr>
          <w:i/>
          <w:color w:val="FF6600"/>
          <w:lang w:val="en-US"/>
        </w:rPr>
      </w:pPr>
      <w:r w:rsidRPr="00B21945">
        <w:rPr>
          <w:i/>
          <w:color w:val="FF6600"/>
          <w:lang w:val="en-US"/>
        </w:rPr>
        <w:t>the activities of handling, packaging and storage are not described</w:t>
      </w:r>
    </w:p>
    <w:p w:rsidR="00051542" w:rsidRPr="00B21945" w:rsidRDefault="009107AF" w:rsidP="00051542">
      <w:pPr>
        <w:pStyle w:val="NormalWeb"/>
        <w:numPr>
          <w:ilvl w:val="0"/>
          <w:numId w:val="20"/>
        </w:numPr>
        <w:jc w:val="both"/>
        <w:rPr>
          <w:i/>
          <w:color w:val="FF6600"/>
          <w:lang w:val="en-US"/>
        </w:rPr>
      </w:pPr>
      <w:r w:rsidRPr="00B21945">
        <w:rPr>
          <w:i/>
          <w:color w:val="FF6600"/>
          <w:lang w:val="en-US"/>
        </w:rPr>
        <w:t xml:space="preserve">the </w:t>
      </w:r>
      <w:r w:rsidR="00051542" w:rsidRPr="00B21945">
        <w:rPr>
          <w:i/>
          <w:color w:val="FF6600"/>
          <w:lang w:val="en-US"/>
        </w:rPr>
        <w:t>documentation for export</w:t>
      </w:r>
      <w:r w:rsidR="00E91A3C" w:rsidRPr="00B21945">
        <w:rPr>
          <w:i/>
          <w:color w:val="FF6600"/>
          <w:lang w:val="en-US"/>
        </w:rPr>
        <w:t xml:space="preserve"> is not </w:t>
      </w:r>
      <w:r w:rsidR="00051542" w:rsidRPr="00B21945">
        <w:rPr>
          <w:i/>
          <w:color w:val="FF6600"/>
          <w:lang w:val="en-US"/>
        </w:rPr>
        <w:t>translated</w:t>
      </w:r>
    </w:p>
    <w:p w:rsidR="00051542" w:rsidRPr="00B21945" w:rsidRDefault="00051542" w:rsidP="00051542">
      <w:pPr>
        <w:pStyle w:val="NormalWeb"/>
        <w:numPr>
          <w:ilvl w:val="0"/>
          <w:numId w:val="20"/>
        </w:numPr>
        <w:jc w:val="both"/>
        <w:rPr>
          <w:i/>
          <w:color w:val="FF6600"/>
          <w:lang w:val="en-US"/>
        </w:rPr>
      </w:pPr>
      <w:r w:rsidRPr="00B21945">
        <w:rPr>
          <w:i/>
          <w:color w:val="FF6600"/>
          <w:lang w:val="en-US"/>
        </w:rPr>
        <w:t>non-compliance with certain traceability requirements</w:t>
      </w:r>
    </w:p>
    <w:p w:rsidR="00051542" w:rsidRPr="00B21945" w:rsidRDefault="00051542" w:rsidP="00051542">
      <w:pPr>
        <w:numPr>
          <w:ilvl w:val="0"/>
          <w:numId w:val="20"/>
        </w:numPr>
        <w:spacing w:before="100" w:beforeAutospacing="1" w:after="100" w:afterAutospacing="1"/>
        <w:jc w:val="both"/>
        <w:rPr>
          <w:i/>
          <w:color w:val="FF6600"/>
          <w:lang w:val="en-US"/>
        </w:rPr>
      </w:pPr>
      <w:r w:rsidRPr="00B21945">
        <w:rPr>
          <w:i/>
          <w:color w:val="FF6600"/>
          <w:lang w:val="en-US"/>
        </w:rPr>
        <w:t>equipment owned by the customer is not identified as such</w:t>
      </w:r>
    </w:p>
    <w:p w:rsidR="00051542" w:rsidRPr="00B21945" w:rsidRDefault="00051542" w:rsidP="00051542">
      <w:pPr>
        <w:numPr>
          <w:ilvl w:val="0"/>
          <w:numId w:val="20"/>
        </w:numPr>
        <w:spacing w:before="100" w:beforeAutospacing="1" w:after="100" w:afterAutospacing="1"/>
        <w:jc w:val="both"/>
        <w:rPr>
          <w:i/>
          <w:color w:val="FF6600"/>
          <w:lang w:val="en-US"/>
        </w:rPr>
      </w:pPr>
      <w:r w:rsidRPr="00B21945">
        <w:rPr>
          <w:i/>
          <w:color w:val="FF6600"/>
          <w:lang w:val="en-US"/>
        </w:rPr>
        <w:t>incidents of equipment owned by the customer are neither retained nor communicated to the customer</w:t>
      </w:r>
    </w:p>
    <w:p w:rsidR="00051542" w:rsidRPr="00B21945" w:rsidRDefault="00051542" w:rsidP="00051542">
      <w:pPr>
        <w:pStyle w:val="NormalWeb"/>
        <w:numPr>
          <w:ilvl w:val="0"/>
          <w:numId w:val="20"/>
        </w:numPr>
        <w:jc w:val="both"/>
        <w:rPr>
          <w:i/>
          <w:color w:val="FF6600"/>
          <w:lang w:val="en-US"/>
        </w:rPr>
      </w:pPr>
      <w:r w:rsidRPr="00B21945">
        <w:rPr>
          <w:i/>
          <w:color w:val="FF6600"/>
          <w:lang w:val="en-US"/>
        </w:rPr>
        <w:t xml:space="preserve">pallets </w:t>
      </w:r>
      <w:r w:rsidR="009107AF" w:rsidRPr="00B21945">
        <w:rPr>
          <w:i/>
          <w:color w:val="FF6600"/>
          <w:lang w:val="en-US"/>
        </w:rPr>
        <w:t xml:space="preserve">are </w:t>
      </w:r>
      <w:r w:rsidRPr="00B21945">
        <w:rPr>
          <w:i/>
          <w:color w:val="FF6600"/>
          <w:lang w:val="en-US"/>
        </w:rPr>
        <w:t>stored outside without protection against rain</w:t>
      </w:r>
    </w:p>
    <w:p w:rsidR="00051542" w:rsidRPr="00B21945" w:rsidRDefault="00051542" w:rsidP="00051542">
      <w:pPr>
        <w:spacing w:before="100" w:beforeAutospacing="1" w:after="100" w:afterAutospacing="1"/>
        <w:jc w:val="both"/>
        <w:rPr>
          <w:bCs/>
          <w:lang w:val="en-US"/>
        </w:rPr>
      </w:pPr>
      <w:r w:rsidRPr="00B21945">
        <w:rPr>
          <w:b/>
          <w:bCs/>
          <w:lang w:val="en-US"/>
        </w:rPr>
        <w:t xml:space="preserve">8.6 Release of products and services </w:t>
      </w:r>
      <w:r w:rsidRPr="00B21945">
        <w:rPr>
          <w:bCs/>
          <w:i/>
          <w:lang w:val="en-US"/>
        </w:rPr>
        <w:t xml:space="preserve">(requirements </w:t>
      </w:r>
      <w:hyperlink r:id="rId264" w:anchor="8.6" w:history="1">
        <w:r w:rsidR="00D24C0D">
          <w:rPr>
            <w:rStyle w:val="Lienhypertexte"/>
            <w:bCs/>
            <w:i/>
            <w:lang w:val="en-US"/>
          </w:rPr>
          <w:t>341</w:t>
        </w:r>
        <w:r w:rsidRPr="00B21945">
          <w:rPr>
            <w:rStyle w:val="Lienhypertexte"/>
            <w:bCs/>
            <w:i/>
            <w:lang w:val="en-US"/>
          </w:rPr>
          <w:t xml:space="preserve"> to </w:t>
        </w:r>
        <w:r w:rsidR="00D24C0D">
          <w:rPr>
            <w:rStyle w:val="Lienhypertexte"/>
            <w:bCs/>
            <w:i/>
            <w:lang w:val="en-US"/>
          </w:rPr>
          <w:t>347</w:t>
        </w:r>
      </w:hyperlink>
      <w:r w:rsidRPr="00B21945">
        <w:rPr>
          <w:bCs/>
          <w:i/>
          <w:lang w:val="en-US"/>
        </w:rPr>
        <w:t>)</w:t>
      </w:r>
    </w:p>
    <w:p w:rsidR="00051542" w:rsidRPr="006D287C" w:rsidRDefault="00051542" w:rsidP="00051542">
      <w:pPr>
        <w:spacing w:before="100" w:beforeAutospacing="1" w:after="100" w:afterAutospacing="1"/>
        <w:jc w:val="center"/>
        <w:rPr>
          <w:b/>
          <w:bCs/>
          <w:color w:val="0033CC"/>
          <w:lang w:val="en-US"/>
        </w:rPr>
      </w:pPr>
      <w:r w:rsidRPr="006D287C">
        <w:rPr>
          <w:b/>
          <w:bCs/>
          <w:color w:val="0033CC"/>
          <w:lang w:val="en-US"/>
        </w:rPr>
        <w:t>Inspection does not improve quality, nor guarantee quality. Edwards Deming</w:t>
      </w:r>
    </w:p>
    <w:p w:rsidR="00051542" w:rsidRPr="00B21945" w:rsidRDefault="00051542" w:rsidP="00051542">
      <w:pPr>
        <w:spacing w:before="100" w:beforeAutospacing="1" w:after="100" w:afterAutospacing="1"/>
        <w:rPr>
          <w:bCs/>
          <w:lang w:val="en-US"/>
        </w:rPr>
      </w:pPr>
      <w:r w:rsidRPr="00B21945">
        <w:rPr>
          <w:bCs/>
          <w:lang w:val="en-US"/>
        </w:rPr>
        <w:t>Inspection of finished products and services is performed to verify their conformity.</w:t>
      </w:r>
    </w:p>
    <w:p w:rsidR="00051542" w:rsidRPr="00B21945" w:rsidRDefault="00051542" w:rsidP="00051542">
      <w:pPr>
        <w:spacing w:before="100" w:beforeAutospacing="1" w:after="100" w:afterAutospacing="1"/>
        <w:rPr>
          <w:bCs/>
          <w:lang w:val="en-US"/>
        </w:rPr>
      </w:pPr>
      <w:r w:rsidRPr="00B21945">
        <w:rPr>
          <w:bCs/>
          <w:lang w:val="en-US"/>
        </w:rPr>
        <w:t>Delivery is made only after verification of conformity. An exception is possible when a special or customer concession is confirmed in writing.</w:t>
      </w:r>
    </w:p>
    <w:p w:rsidR="00051542" w:rsidRPr="006D287C" w:rsidRDefault="00051542" w:rsidP="00051542">
      <w:pPr>
        <w:spacing w:before="100" w:beforeAutospacing="1"/>
        <w:jc w:val="both"/>
        <w:rPr>
          <w:i/>
          <w:lang w:val="en-US"/>
        </w:rPr>
      </w:pPr>
      <w:r w:rsidRPr="006D287C">
        <w:rPr>
          <w:bCs/>
          <w:shd w:val="clear" w:color="auto" w:fill="33CCFF"/>
          <w:lang w:val="en-US"/>
        </w:rPr>
        <w:t>Concession (after production)</w:t>
      </w:r>
      <w:r w:rsidRPr="006D287C">
        <w:rPr>
          <w:lang w:val="en-US"/>
        </w:rPr>
        <w:t xml:space="preserve">: </w:t>
      </w:r>
      <w:r w:rsidRPr="006D287C">
        <w:rPr>
          <w:i/>
          <w:lang w:val="en-US"/>
        </w:rPr>
        <w:t>written authorization to deliver a nonconforming product</w:t>
      </w:r>
    </w:p>
    <w:p w:rsidR="00CC72F3" w:rsidRDefault="00CC72F3" w:rsidP="00CC72F3">
      <w:pPr>
        <w:jc w:val="both"/>
        <w:rPr>
          <w:lang w:val="en-US"/>
        </w:rPr>
      </w:pPr>
    </w:p>
    <w:p w:rsidR="00CC72F3" w:rsidRDefault="00CC72F3" w:rsidP="00CC72F3">
      <w:pPr>
        <w:jc w:val="both"/>
        <w:rPr>
          <w:lang w:val="en-US"/>
        </w:rPr>
      </w:pPr>
      <w:r>
        <w:rPr>
          <w:lang w:val="en-US"/>
        </w:rPr>
        <w:t xml:space="preserve">More details of an example of </w:t>
      </w:r>
      <w:r w:rsidRPr="00CC72F3">
        <w:rPr>
          <w:lang w:val="en-US"/>
        </w:rPr>
        <w:t>scheme for non-conformance information and request for approval along supply chain</w:t>
      </w:r>
      <w:r>
        <w:rPr>
          <w:lang w:val="en-US"/>
        </w:rPr>
        <w:t xml:space="preserve"> are present in Annex M, </w:t>
      </w:r>
      <w:hyperlink r:id="rId265" w:history="1">
        <w:r w:rsidRPr="008B6E39">
          <w:rPr>
            <w:rStyle w:val="Lienhypertexte"/>
            <w:lang w:val="en-US"/>
          </w:rPr>
          <w:t>ISO</w:t>
        </w:r>
        <w:r>
          <w:rPr>
            <w:rStyle w:val="Lienhypertexte"/>
            <w:lang w:val="en-US"/>
          </w:rPr>
          <w:t>/</w:t>
        </w:r>
        <w:r w:rsidRPr="008B6E39">
          <w:rPr>
            <w:rStyle w:val="Lienhypertexte"/>
            <w:lang w:val="en-US"/>
          </w:rPr>
          <w:t>TR 4450</w:t>
        </w:r>
      </w:hyperlink>
      <w:r>
        <w:rPr>
          <w:lang w:val="en-US"/>
        </w:rPr>
        <w:t>.</w:t>
      </w:r>
    </w:p>
    <w:p w:rsidR="00051542" w:rsidRDefault="00051542" w:rsidP="00051542">
      <w:pPr>
        <w:spacing w:before="100" w:beforeAutospacing="1"/>
        <w:jc w:val="both"/>
        <w:rPr>
          <w:noProof/>
          <w:lang w:val="en-US" w:eastAsia="en-GB"/>
        </w:rPr>
      </w:pPr>
      <w:r w:rsidRPr="00B21945">
        <w:rPr>
          <w:lang w:val="en-US"/>
        </w:rPr>
        <w:t>Traceability of each delivery (conformity with the criteria for acceptance and the person who has given</w:t>
      </w:r>
      <w:r w:rsidR="00E32306" w:rsidRPr="00B21945">
        <w:rPr>
          <w:lang w:val="en-US"/>
        </w:rPr>
        <w:t xml:space="preserve"> the authorization) is retained</w:t>
      </w:r>
      <w:r w:rsidRPr="00B21945">
        <w:rPr>
          <w:lang w:val="en-US"/>
        </w:rPr>
        <w:t>.</w:t>
      </w:r>
      <w:r w:rsidRPr="00B21945">
        <w:rPr>
          <w:noProof/>
          <w:lang w:val="en-US" w:eastAsia="en-GB"/>
        </w:rPr>
        <w:t xml:space="preserve"> </w:t>
      </w:r>
      <w:r w:rsidRPr="00B21945">
        <w:rPr>
          <w:noProof/>
        </w:rPr>
        <w:drawing>
          <wp:inline distT="0" distB="0" distL="0" distR="0" wp14:anchorId="7EFDCDE3" wp14:editId="69D08B27">
            <wp:extent cx="219710" cy="267335"/>
            <wp:effectExtent l="19050" t="0" r="8890" b="0"/>
            <wp:docPr id="143" name="Picture 87"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8325F8" w:rsidRPr="00B21945" w:rsidRDefault="008325F8" w:rsidP="00051542">
      <w:pPr>
        <w:spacing w:before="100" w:beforeAutospacing="1"/>
        <w:jc w:val="both"/>
        <w:rPr>
          <w:lang w:val="en-US"/>
        </w:rPr>
      </w:pPr>
      <w:r>
        <w:rPr>
          <w:noProof/>
          <w:lang w:val="en-US" w:eastAsia="en-GB"/>
        </w:rPr>
        <w:t>Each delivery contains all required documents, including a statement of conformity.</w:t>
      </w:r>
    </w:p>
    <w:p w:rsidR="00051542" w:rsidRPr="00A86E2B" w:rsidRDefault="00051542" w:rsidP="00A86E2B">
      <w:pPr>
        <w:pStyle w:val="NormalWeb"/>
        <w:shd w:val="clear" w:color="auto" w:fill="009900"/>
        <w:jc w:val="center"/>
        <w:rPr>
          <w:b/>
          <w:i/>
          <w:color w:val="FFFFFF" w:themeColor="background1"/>
          <w:lang w:val="en-US"/>
        </w:rPr>
      </w:pPr>
      <w:r w:rsidRPr="00A86E2B">
        <w:rPr>
          <w:b/>
          <w:i/>
          <w:color w:val="FFFFFF" w:themeColor="background1"/>
          <w:lang w:val="en-US"/>
        </w:rPr>
        <w:t>Good practices</w:t>
      </w:r>
    </w:p>
    <w:p w:rsidR="00051542" w:rsidRPr="00B21945" w:rsidRDefault="00051542" w:rsidP="00051542">
      <w:pPr>
        <w:numPr>
          <w:ilvl w:val="0"/>
          <w:numId w:val="24"/>
        </w:numPr>
        <w:spacing w:before="100" w:beforeAutospacing="1" w:after="100" w:afterAutospacing="1"/>
        <w:jc w:val="both"/>
        <w:rPr>
          <w:i/>
          <w:color w:val="008000"/>
          <w:lang w:val="en-US"/>
        </w:rPr>
      </w:pPr>
      <w:r w:rsidRPr="00B21945">
        <w:rPr>
          <w:i/>
          <w:color w:val="008000"/>
          <w:lang w:val="en-US"/>
        </w:rPr>
        <w:t>inspections are planned on time</w:t>
      </w:r>
    </w:p>
    <w:p w:rsidR="00051542" w:rsidRPr="00B21945" w:rsidRDefault="00051542" w:rsidP="00051542">
      <w:pPr>
        <w:numPr>
          <w:ilvl w:val="0"/>
          <w:numId w:val="24"/>
        </w:numPr>
        <w:spacing w:before="100" w:beforeAutospacing="1" w:after="100" w:afterAutospacing="1"/>
        <w:jc w:val="both"/>
        <w:rPr>
          <w:i/>
          <w:color w:val="008000"/>
          <w:lang w:val="en-US"/>
        </w:rPr>
      </w:pPr>
      <w:r w:rsidRPr="00B21945">
        <w:rPr>
          <w:i/>
          <w:color w:val="008000"/>
          <w:lang w:val="en-US"/>
        </w:rPr>
        <w:t>the deadline of the inspection arrangements is always met</w:t>
      </w:r>
    </w:p>
    <w:p w:rsidR="00051542" w:rsidRPr="00B21945" w:rsidRDefault="009107AF" w:rsidP="00051542">
      <w:pPr>
        <w:numPr>
          <w:ilvl w:val="0"/>
          <w:numId w:val="24"/>
        </w:numPr>
        <w:spacing w:before="100" w:beforeAutospacing="1" w:after="100" w:afterAutospacing="1"/>
        <w:jc w:val="both"/>
        <w:rPr>
          <w:i/>
          <w:color w:val="008000"/>
          <w:lang w:val="en-US"/>
        </w:rPr>
      </w:pPr>
      <w:r w:rsidRPr="00B21945">
        <w:rPr>
          <w:i/>
          <w:color w:val="008000"/>
          <w:lang w:val="en-US"/>
        </w:rPr>
        <w:t xml:space="preserve">the </w:t>
      </w:r>
      <w:r w:rsidR="00051542" w:rsidRPr="00B21945">
        <w:rPr>
          <w:i/>
          <w:color w:val="008000"/>
          <w:lang w:val="en-US"/>
        </w:rPr>
        <w:t>traceability of each delivery is easily accessible</w:t>
      </w:r>
    </w:p>
    <w:p w:rsidR="00051542" w:rsidRPr="00714112" w:rsidRDefault="00051542" w:rsidP="00051542">
      <w:pPr>
        <w:shd w:val="clear" w:color="auto" w:fill="FF6600"/>
        <w:jc w:val="center"/>
        <w:rPr>
          <w:b/>
          <w:i/>
          <w:color w:val="FFFFFF" w:themeColor="background1"/>
          <w:lang w:val="en-US"/>
        </w:rPr>
      </w:pPr>
      <w:r w:rsidRPr="00714112">
        <w:rPr>
          <w:b/>
          <w:i/>
          <w:color w:val="FFFFFF" w:themeColor="background1"/>
          <w:lang w:val="en-US"/>
        </w:rPr>
        <w:t>Bad practices</w:t>
      </w:r>
    </w:p>
    <w:p w:rsidR="00051542" w:rsidRPr="00B21945" w:rsidRDefault="009107AF" w:rsidP="00051542">
      <w:pPr>
        <w:pStyle w:val="NormalWeb"/>
        <w:numPr>
          <w:ilvl w:val="0"/>
          <w:numId w:val="20"/>
        </w:numPr>
        <w:jc w:val="both"/>
        <w:rPr>
          <w:i/>
          <w:color w:val="FF6600"/>
          <w:lang w:val="en-US"/>
        </w:rPr>
      </w:pPr>
      <w:r w:rsidRPr="00B21945">
        <w:rPr>
          <w:i/>
          <w:color w:val="FF6600"/>
          <w:lang w:val="en-US"/>
        </w:rPr>
        <w:t xml:space="preserve">a </w:t>
      </w:r>
      <w:r w:rsidR="00051542" w:rsidRPr="00B21945">
        <w:rPr>
          <w:i/>
          <w:color w:val="FF6600"/>
          <w:lang w:val="en-US"/>
        </w:rPr>
        <w:t xml:space="preserve">nonconforming product </w:t>
      </w:r>
      <w:r w:rsidRPr="00B21945">
        <w:rPr>
          <w:i/>
          <w:color w:val="FF6600"/>
          <w:lang w:val="en-US"/>
        </w:rPr>
        <w:t xml:space="preserve">is delivered </w:t>
      </w:r>
      <w:r w:rsidR="00051542" w:rsidRPr="00B21945">
        <w:rPr>
          <w:i/>
          <w:color w:val="FF6600"/>
          <w:lang w:val="en-US"/>
        </w:rPr>
        <w:t>without approved concession</w:t>
      </w:r>
    </w:p>
    <w:p w:rsidR="00051542" w:rsidRDefault="00051542" w:rsidP="00051542">
      <w:pPr>
        <w:pStyle w:val="NormalWeb"/>
        <w:numPr>
          <w:ilvl w:val="0"/>
          <w:numId w:val="20"/>
        </w:numPr>
        <w:jc w:val="both"/>
        <w:rPr>
          <w:i/>
          <w:color w:val="FF6600"/>
          <w:lang w:val="en-US"/>
        </w:rPr>
      </w:pPr>
      <w:r w:rsidRPr="00B21945">
        <w:rPr>
          <w:i/>
          <w:color w:val="FF6600"/>
          <w:lang w:val="en-US"/>
        </w:rPr>
        <w:t>lack of certain information on the traceability of products</w:t>
      </w:r>
    </w:p>
    <w:p w:rsidR="006876BA" w:rsidRPr="00B21945" w:rsidRDefault="006876BA" w:rsidP="00051542">
      <w:pPr>
        <w:pStyle w:val="NormalWeb"/>
        <w:numPr>
          <w:ilvl w:val="0"/>
          <w:numId w:val="20"/>
        </w:numPr>
        <w:jc w:val="both"/>
        <w:rPr>
          <w:i/>
          <w:color w:val="FF6600"/>
          <w:lang w:val="en-US"/>
        </w:rPr>
      </w:pPr>
      <w:r>
        <w:rPr>
          <w:i/>
          <w:color w:val="FF6600"/>
          <w:lang w:val="en-US"/>
        </w:rPr>
        <w:t xml:space="preserve">not all required documents are </w:t>
      </w:r>
      <w:r w:rsidR="003D3103">
        <w:rPr>
          <w:i/>
          <w:color w:val="FF6600"/>
          <w:lang w:val="en-US"/>
        </w:rPr>
        <w:t>present at delivery</w:t>
      </w:r>
    </w:p>
    <w:p w:rsidR="00051542" w:rsidRPr="00B21945" w:rsidRDefault="00051542" w:rsidP="00051542">
      <w:pPr>
        <w:spacing w:before="100" w:beforeAutospacing="1" w:after="100" w:afterAutospacing="1"/>
        <w:jc w:val="both"/>
        <w:rPr>
          <w:bCs/>
          <w:i/>
          <w:lang w:val="en-US"/>
        </w:rPr>
      </w:pPr>
      <w:r w:rsidRPr="00B21945">
        <w:rPr>
          <w:b/>
          <w:bCs/>
          <w:lang w:val="en-US"/>
        </w:rPr>
        <w:t xml:space="preserve">8.7 Control of nonconforming outputs </w:t>
      </w:r>
      <w:r w:rsidRPr="00B21945">
        <w:rPr>
          <w:bCs/>
          <w:i/>
          <w:lang w:val="en-US"/>
        </w:rPr>
        <w:t xml:space="preserve">(requirements </w:t>
      </w:r>
      <w:hyperlink r:id="rId266" w:anchor="8.7" w:history="1">
        <w:r w:rsidR="00D24C0D">
          <w:rPr>
            <w:rStyle w:val="Lienhypertexte"/>
            <w:bCs/>
            <w:i/>
            <w:lang w:val="en-US"/>
          </w:rPr>
          <w:t>348</w:t>
        </w:r>
        <w:r w:rsidRPr="00B21945">
          <w:rPr>
            <w:rStyle w:val="Lienhypertexte"/>
            <w:bCs/>
            <w:i/>
            <w:lang w:val="en-US"/>
          </w:rPr>
          <w:t xml:space="preserve"> to </w:t>
        </w:r>
        <w:r w:rsidR="00D24C0D">
          <w:rPr>
            <w:rStyle w:val="Lienhypertexte"/>
            <w:bCs/>
            <w:i/>
            <w:lang w:val="en-US"/>
          </w:rPr>
          <w:t>366</w:t>
        </w:r>
      </w:hyperlink>
      <w:r w:rsidRPr="00B21945">
        <w:rPr>
          <w:bCs/>
          <w:i/>
          <w:lang w:val="en-US"/>
        </w:rPr>
        <w:t>)</w:t>
      </w:r>
    </w:p>
    <w:p w:rsidR="00051542" w:rsidRPr="006D287C" w:rsidRDefault="00051542" w:rsidP="00051542">
      <w:pPr>
        <w:pStyle w:val="Titre5"/>
        <w:spacing w:before="0"/>
        <w:jc w:val="center"/>
        <w:rPr>
          <w:rStyle w:val="txtc40b16"/>
          <w:rFonts w:ascii="Arial" w:hAnsi="Arial" w:cs="Arial"/>
          <w:b/>
          <w:bCs/>
          <w:color w:val="0033CC"/>
          <w:lang w:val="en-US"/>
        </w:rPr>
      </w:pPr>
      <w:r w:rsidRPr="006D287C">
        <w:rPr>
          <w:rStyle w:val="txtc40b16"/>
          <w:rFonts w:ascii="Arial" w:hAnsi="Arial" w:cs="Arial"/>
          <w:b/>
          <w:bCs/>
          <w:color w:val="0033CC"/>
          <w:lang w:val="en-US"/>
        </w:rPr>
        <w:t>Qualities shine from afar, defects from up close. Victor Hugo</w:t>
      </w:r>
    </w:p>
    <w:p w:rsidR="00051542" w:rsidRPr="00B21945" w:rsidRDefault="00051542" w:rsidP="00051542">
      <w:pPr>
        <w:jc w:val="both"/>
        <w:rPr>
          <w:bCs/>
          <w:lang w:val="en-US"/>
        </w:rPr>
      </w:pPr>
    </w:p>
    <w:p w:rsidR="00051542" w:rsidRPr="00B21945" w:rsidRDefault="00051542" w:rsidP="00051542">
      <w:pPr>
        <w:jc w:val="both"/>
        <w:rPr>
          <w:bCs/>
          <w:lang w:val="en-US"/>
        </w:rPr>
      </w:pPr>
      <w:r w:rsidRPr="00B21945">
        <w:rPr>
          <w:bCs/>
          <w:lang w:val="en-US"/>
        </w:rPr>
        <w:t>The nonconforming process outputs are identified and addressed.</w:t>
      </w:r>
    </w:p>
    <w:p w:rsidR="00BE3CC7" w:rsidRPr="00B21945" w:rsidRDefault="00BE3CC7" w:rsidP="00051542">
      <w:pPr>
        <w:jc w:val="both"/>
        <w:rPr>
          <w:bCs/>
          <w:lang w:val="en-US"/>
        </w:rPr>
      </w:pPr>
    </w:p>
    <w:p w:rsidR="00BE3CC7" w:rsidRPr="00B21945" w:rsidRDefault="00BE3CC7" w:rsidP="00051542">
      <w:pPr>
        <w:jc w:val="both"/>
        <w:rPr>
          <w:bCs/>
          <w:lang w:val="en-US"/>
        </w:rPr>
      </w:pPr>
      <w:r w:rsidRPr="00B21945">
        <w:rPr>
          <w:bCs/>
          <w:lang w:val="en-US"/>
        </w:rPr>
        <w:t>Any waste is an internal nonconformity. The 8 wastes most often encountered are:</w:t>
      </w:r>
    </w:p>
    <w:p w:rsidR="00BE3CC7" w:rsidRPr="00B21945" w:rsidRDefault="00BE3CC7" w:rsidP="00051542">
      <w:pPr>
        <w:jc w:val="both"/>
        <w:rPr>
          <w:bCs/>
          <w:lang w:val="en-US"/>
        </w:rPr>
      </w:pPr>
    </w:p>
    <w:p w:rsidR="00BE3CC7" w:rsidRPr="00B21945" w:rsidRDefault="00BE3CC7" w:rsidP="009324A9">
      <w:pPr>
        <w:pStyle w:val="Paragraphedeliste"/>
        <w:numPr>
          <w:ilvl w:val="0"/>
          <w:numId w:val="138"/>
        </w:numPr>
        <w:jc w:val="both"/>
        <w:rPr>
          <w:rFonts w:ascii="Arial" w:hAnsi="Arial" w:cs="Arial"/>
          <w:bCs/>
          <w:lang w:val="en-US"/>
        </w:rPr>
      </w:pPr>
      <w:r w:rsidRPr="00B21945">
        <w:rPr>
          <w:rFonts w:ascii="Arial" w:hAnsi="Arial" w:cs="Arial"/>
          <w:bCs/>
          <w:lang w:val="en-US"/>
        </w:rPr>
        <w:t>overproduction</w:t>
      </w:r>
    </w:p>
    <w:p w:rsidR="00BE3CC7" w:rsidRPr="00B21945" w:rsidRDefault="00BE3CC7" w:rsidP="009324A9">
      <w:pPr>
        <w:pStyle w:val="Paragraphedeliste"/>
        <w:numPr>
          <w:ilvl w:val="0"/>
          <w:numId w:val="138"/>
        </w:numPr>
        <w:jc w:val="both"/>
        <w:rPr>
          <w:rFonts w:ascii="Arial" w:hAnsi="Arial" w:cs="Arial"/>
          <w:bCs/>
          <w:lang w:val="en-US"/>
        </w:rPr>
      </w:pPr>
      <w:r w:rsidRPr="00B21945">
        <w:rPr>
          <w:rFonts w:ascii="Arial" w:hAnsi="Arial" w:cs="Arial"/>
          <w:bCs/>
          <w:lang w:val="en-US"/>
        </w:rPr>
        <w:t>excessive stocks</w:t>
      </w:r>
    </w:p>
    <w:p w:rsidR="00BE3CC7" w:rsidRPr="00B21945" w:rsidRDefault="00BE3CC7" w:rsidP="009324A9">
      <w:pPr>
        <w:pStyle w:val="Paragraphedeliste"/>
        <w:numPr>
          <w:ilvl w:val="0"/>
          <w:numId w:val="138"/>
        </w:numPr>
        <w:jc w:val="both"/>
        <w:rPr>
          <w:rFonts w:ascii="Arial" w:hAnsi="Arial" w:cs="Arial"/>
          <w:bCs/>
          <w:lang w:val="en-US"/>
        </w:rPr>
      </w:pPr>
      <w:r w:rsidRPr="00B21945">
        <w:rPr>
          <w:rFonts w:ascii="Arial" w:hAnsi="Arial" w:cs="Arial"/>
          <w:bCs/>
          <w:lang w:val="en-US"/>
        </w:rPr>
        <w:t>defects</w:t>
      </w:r>
    </w:p>
    <w:p w:rsidR="00BE3CC7" w:rsidRPr="00B21945" w:rsidRDefault="00BE3CC7" w:rsidP="009324A9">
      <w:pPr>
        <w:pStyle w:val="Paragraphedeliste"/>
        <w:numPr>
          <w:ilvl w:val="0"/>
          <w:numId w:val="138"/>
        </w:numPr>
        <w:jc w:val="both"/>
        <w:rPr>
          <w:rFonts w:ascii="Arial" w:hAnsi="Arial" w:cs="Arial"/>
          <w:bCs/>
          <w:lang w:val="en-US"/>
        </w:rPr>
      </w:pPr>
      <w:r w:rsidRPr="00B21945">
        <w:rPr>
          <w:rFonts w:ascii="Arial" w:hAnsi="Arial" w:cs="Arial"/>
          <w:bCs/>
          <w:lang w:val="en-US"/>
        </w:rPr>
        <w:t>unnecessary movement</w:t>
      </w:r>
    </w:p>
    <w:p w:rsidR="00BE3CC7" w:rsidRPr="00B21945" w:rsidRDefault="00BE3CC7" w:rsidP="009324A9">
      <w:pPr>
        <w:pStyle w:val="Paragraphedeliste"/>
        <w:numPr>
          <w:ilvl w:val="0"/>
          <w:numId w:val="138"/>
        </w:numPr>
        <w:jc w:val="both"/>
        <w:rPr>
          <w:rFonts w:ascii="Arial" w:hAnsi="Arial" w:cs="Arial"/>
          <w:bCs/>
          <w:lang w:val="en-US"/>
        </w:rPr>
      </w:pPr>
      <w:r w:rsidRPr="00B21945">
        <w:rPr>
          <w:rFonts w:ascii="Arial" w:hAnsi="Arial" w:cs="Arial"/>
          <w:bCs/>
          <w:lang w:val="en-US"/>
        </w:rPr>
        <w:lastRenderedPageBreak/>
        <w:t>unnecessary operations</w:t>
      </w:r>
    </w:p>
    <w:p w:rsidR="00BE3CC7" w:rsidRPr="00B21945" w:rsidRDefault="00BE3CC7" w:rsidP="009324A9">
      <w:pPr>
        <w:pStyle w:val="Paragraphedeliste"/>
        <w:numPr>
          <w:ilvl w:val="0"/>
          <w:numId w:val="138"/>
        </w:numPr>
        <w:jc w:val="both"/>
        <w:rPr>
          <w:rFonts w:ascii="Arial" w:hAnsi="Arial" w:cs="Arial"/>
          <w:bCs/>
          <w:lang w:val="en-US"/>
        </w:rPr>
      </w:pPr>
      <w:r w:rsidRPr="00B21945">
        <w:rPr>
          <w:rFonts w:ascii="Arial" w:hAnsi="Arial" w:cs="Arial"/>
          <w:bCs/>
          <w:lang w:val="en-US"/>
        </w:rPr>
        <w:t>waiting</w:t>
      </w:r>
    </w:p>
    <w:p w:rsidR="00BE3CC7" w:rsidRPr="00B21945" w:rsidRDefault="00BE3CC7" w:rsidP="009324A9">
      <w:pPr>
        <w:pStyle w:val="Paragraphedeliste"/>
        <w:numPr>
          <w:ilvl w:val="0"/>
          <w:numId w:val="138"/>
        </w:numPr>
        <w:jc w:val="both"/>
        <w:rPr>
          <w:rFonts w:ascii="Arial" w:hAnsi="Arial" w:cs="Arial"/>
          <w:bCs/>
          <w:lang w:val="en-US"/>
        </w:rPr>
      </w:pPr>
      <w:r w:rsidRPr="00B21945">
        <w:rPr>
          <w:rFonts w:ascii="Arial" w:hAnsi="Arial" w:cs="Arial"/>
          <w:bCs/>
          <w:lang w:val="en-US"/>
        </w:rPr>
        <w:t>unnecessary transport</w:t>
      </w:r>
    </w:p>
    <w:p w:rsidR="00BE3CC7" w:rsidRPr="00B87973" w:rsidRDefault="00BE3CC7" w:rsidP="009324A9">
      <w:pPr>
        <w:pStyle w:val="Paragraphedeliste"/>
        <w:numPr>
          <w:ilvl w:val="0"/>
          <w:numId w:val="138"/>
        </w:numPr>
        <w:jc w:val="both"/>
        <w:rPr>
          <w:rFonts w:ascii="Arial" w:hAnsi="Arial" w:cs="Arial"/>
          <w:bCs/>
          <w:lang w:val="en-US"/>
        </w:rPr>
      </w:pPr>
      <w:r w:rsidRPr="00B21945">
        <w:rPr>
          <w:rFonts w:ascii="Arial" w:hAnsi="Arial" w:cs="Arial"/>
          <w:bCs/>
          <w:lang w:val="en-US"/>
        </w:rPr>
        <w:t>unused skills</w:t>
      </w:r>
    </w:p>
    <w:p w:rsidR="003D3103" w:rsidRDefault="003D3103" w:rsidP="00051542">
      <w:pPr>
        <w:jc w:val="both"/>
        <w:rPr>
          <w:bCs/>
          <w:lang w:val="en-US"/>
        </w:rPr>
      </w:pPr>
    </w:p>
    <w:p w:rsidR="00BE3CC7" w:rsidRPr="00B21945" w:rsidRDefault="00BE3CC7" w:rsidP="00051542">
      <w:pPr>
        <w:jc w:val="both"/>
        <w:rPr>
          <w:bCs/>
          <w:lang w:val="en-US"/>
        </w:rPr>
      </w:pPr>
      <w:r w:rsidRPr="00B21945">
        <w:rPr>
          <w:bCs/>
          <w:lang w:val="en-US"/>
        </w:rPr>
        <w:t xml:space="preserve">The activities </w:t>
      </w:r>
      <w:r w:rsidR="00AA1D75" w:rsidRPr="00B21945">
        <w:rPr>
          <w:bCs/>
          <w:lang w:val="en-US"/>
        </w:rPr>
        <w:t xml:space="preserve">implemented </w:t>
      </w:r>
      <w:r w:rsidRPr="00B21945">
        <w:rPr>
          <w:bCs/>
          <w:lang w:val="en-US"/>
        </w:rPr>
        <w:t>to eliminate waste are a typical example of continual improvement.</w:t>
      </w:r>
    </w:p>
    <w:p w:rsidR="00BE3CC7" w:rsidRPr="00B21945" w:rsidRDefault="00BE3CC7" w:rsidP="00051542">
      <w:pPr>
        <w:jc w:val="both"/>
        <w:rPr>
          <w:bCs/>
          <w:lang w:val="en-US"/>
        </w:rPr>
      </w:pPr>
    </w:p>
    <w:p w:rsidR="00051542" w:rsidRPr="00B21945" w:rsidRDefault="00051542" w:rsidP="00051542">
      <w:pPr>
        <w:jc w:val="both"/>
        <w:rPr>
          <w:bCs/>
          <w:lang w:val="en-US"/>
        </w:rPr>
      </w:pPr>
      <w:r w:rsidRPr="00B21945">
        <w:rPr>
          <w:bCs/>
          <w:lang w:val="en-US"/>
        </w:rPr>
        <w:t>The nonconforming product and service</w:t>
      </w:r>
      <w:r w:rsidR="007E3477">
        <w:rPr>
          <w:bCs/>
          <w:lang w:val="en-US"/>
        </w:rPr>
        <w:t>,</w:t>
      </w:r>
      <w:r w:rsidRPr="00B21945">
        <w:rPr>
          <w:bCs/>
          <w:lang w:val="en-US"/>
        </w:rPr>
        <w:t xml:space="preserve"> including post-delivery</w:t>
      </w:r>
      <w:r w:rsidR="007E3477">
        <w:rPr>
          <w:bCs/>
          <w:lang w:val="en-US"/>
        </w:rPr>
        <w:t>,</w:t>
      </w:r>
      <w:r w:rsidRPr="00B21945">
        <w:rPr>
          <w:bCs/>
          <w:lang w:val="en-US"/>
        </w:rPr>
        <w:t xml:space="preserve"> are treated through:</w:t>
      </w:r>
    </w:p>
    <w:p w:rsidR="00051542" w:rsidRPr="00B21945" w:rsidRDefault="00051542" w:rsidP="00051542">
      <w:pPr>
        <w:jc w:val="both"/>
        <w:rPr>
          <w:bCs/>
          <w:lang w:val="en-US"/>
        </w:rPr>
      </w:pPr>
    </w:p>
    <w:p w:rsidR="00051542" w:rsidRPr="00B21945" w:rsidRDefault="00051542" w:rsidP="009324A9">
      <w:pPr>
        <w:pStyle w:val="Paragraphedeliste"/>
        <w:numPr>
          <w:ilvl w:val="0"/>
          <w:numId w:val="124"/>
        </w:numPr>
        <w:jc w:val="both"/>
        <w:rPr>
          <w:rFonts w:ascii="Arial" w:hAnsi="Arial" w:cs="Arial"/>
          <w:bCs/>
          <w:lang w:val="en-US"/>
        </w:rPr>
      </w:pPr>
      <w:r w:rsidRPr="00B21945">
        <w:rPr>
          <w:rFonts w:ascii="Arial" w:hAnsi="Arial" w:cs="Arial"/>
          <w:bCs/>
          <w:lang w:val="en-US"/>
        </w:rPr>
        <w:t>analy</w:t>
      </w:r>
      <w:r w:rsidR="000F7B0B" w:rsidRPr="00B21945">
        <w:rPr>
          <w:rFonts w:ascii="Arial" w:hAnsi="Arial" w:cs="Arial"/>
          <w:bCs/>
          <w:lang w:val="en-US"/>
        </w:rPr>
        <w:t>z</w:t>
      </w:r>
      <w:r w:rsidRPr="00B21945">
        <w:rPr>
          <w:rFonts w:ascii="Arial" w:hAnsi="Arial" w:cs="Arial"/>
          <w:bCs/>
          <w:lang w:val="en-US"/>
        </w:rPr>
        <w:t>ing the nonconformity</w:t>
      </w:r>
    </w:p>
    <w:p w:rsidR="00051542" w:rsidRPr="00B21945" w:rsidRDefault="00051542" w:rsidP="009324A9">
      <w:pPr>
        <w:pStyle w:val="Paragraphedeliste"/>
        <w:numPr>
          <w:ilvl w:val="0"/>
          <w:numId w:val="124"/>
        </w:numPr>
        <w:jc w:val="both"/>
        <w:rPr>
          <w:rFonts w:ascii="Arial" w:hAnsi="Arial" w:cs="Arial"/>
          <w:bCs/>
          <w:lang w:val="en-US"/>
        </w:rPr>
      </w:pPr>
      <w:r w:rsidRPr="00B21945">
        <w:rPr>
          <w:rFonts w:ascii="Arial" w:hAnsi="Arial" w:cs="Arial"/>
          <w:bCs/>
          <w:lang w:val="en-US"/>
        </w:rPr>
        <w:t>eliminating the detected nonconformity (isolation, correction, repair, recovery, retouching, recycling, treatment of scrap)</w:t>
      </w:r>
    </w:p>
    <w:p w:rsidR="00051542" w:rsidRPr="00B21945" w:rsidRDefault="00051542" w:rsidP="009324A9">
      <w:pPr>
        <w:pStyle w:val="Paragraphedeliste"/>
        <w:numPr>
          <w:ilvl w:val="0"/>
          <w:numId w:val="124"/>
        </w:numPr>
        <w:jc w:val="both"/>
        <w:rPr>
          <w:rFonts w:ascii="Arial" w:hAnsi="Arial" w:cs="Arial"/>
          <w:bCs/>
          <w:lang w:val="en-US"/>
        </w:rPr>
      </w:pPr>
      <w:r w:rsidRPr="00B21945">
        <w:rPr>
          <w:rFonts w:ascii="Arial" w:hAnsi="Arial" w:cs="Arial"/>
          <w:bCs/>
          <w:lang w:val="en-US"/>
        </w:rPr>
        <w:t>allowing its use by written concession issued by a competent authority or by the customer</w:t>
      </w:r>
      <w:r w:rsidR="007E3477">
        <w:rPr>
          <w:rFonts w:ascii="Arial" w:hAnsi="Arial" w:cs="Arial"/>
          <w:bCs/>
          <w:lang w:val="en-US"/>
        </w:rPr>
        <w:t>, including a justification approved by the customer</w:t>
      </w:r>
    </w:p>
    <w:p w:rsidR="007E3477" w:rsidRDefault="00051542" w:rsidP="009324A9">
      <w:pPr>
        <w:pStyle w:val="Paragraphedeliste"/>
        <w:numPr>
          <w:ilvl w:val="0"/>
          <w:numId w:val="124"/>
        </w:numPr>
        <w:jc w:val="both"/>
        <w:rPr>
          <w:rFonts w:ascii="Arial" w:hAnsi="Arial" w:cs="Arial"/>
          <w:bCs/>
          <w:lang w:val="en-US"/>
        </w:rPr>
      </w:pPr>
      <w:r w:rsidRPr="00B21945">
        <w:rPr>
          <w:rFonts w:ascii="Arial" w:hAnsi="Arial" w:cs="Arial"/>
          <w:bCs/>
          <w:lang w:val="en-US"/>
        </w:rPr>
        <w:t>taking actions to</w:t>
      </w:r>
      <w:r w:rsidR="007E3477">
        <w:rPr>
          <w:rFonts w:ascii="Arial" w:hAnsi="Arial" w:cs="Arial"/>
          <w:bCs/>
          <w:lang w:val="en-US"/>
        </w:rPr>
        <w:t>:</w:t>
      </w:r>
    </w:p>
    <w:p w:rsidR="00051542" w:rsidRDefault="00051542" w:rsidP="009324A9">
      <w:pPr>
        <w:pStyle w:val="Paragraphedeliste"/>
        <w:numPr>
          <w:ilvl w:val="1"/>
          <w:numId w:val="124"/>
        </w:numPr>
        <w:jc w:val="both"/>
        <w:rPr>
          <w:rFonts w:ascii="Arial" w:hAnsi="Arial" w:cs="Arial"/>
          <w:bCs/>
          <w:lang w:val="en-US"/>
        </w:rPr>
      </w:pPr>
      <w:r w:rsidRPr="00B21945">
        <w:rPr>
          <w:rFonts w:ascii="Arial" w:hAnsi="Arial" w:cs="Arial"/>
          <w:bCs/>
          <w:lang w:val="en-US"/>
        </w:rPr>
        <w:t>prevent the intended use (isolation, scrap)</w:t>
      </w:r>
    </w:p>
    <w:p w:rsidR="007E3477" w:rsidRPr="00B21945" w:rsidRDefault="007E3477" w:rsidP="009324A9">
      <w:pPr>
        <w:pStyle w:val="Paragraphedeliste"/>
        <w:numPr>
          <w:ilvl w:val="1"/>
          <w:numId w:val="124"/>
        </w:numPr>
        <w:jc w:val="both"/>
        <w:rPr>
          <w:rFonts w:ascii="Arial" w:hAnsi="Arial" w:cs="Arial"/>
          <w:bCs/>
          <w:lang w:val="en-US"/>
        </w:rPr>
      </w:pPr>
      <w:r>
        <w:rPr>
          <w:rFonts w:ascii="Arial" w:hAnsi="Arial" w:cs="Arial"/>
          <w:bCs/>
          <w:lang w:val="en-US"/>
        </w:rPr>
        <w:t>contain the effects of the nonconformity on other processes or products</w:t>
      </w:r>
    </w:p>
    <w:p w:rsidR="00051542" w:rsidRPr="00B21945" w:rsidRDefault="00051542" w:rsidP="009324A9">
      <w:pPr>
        <w:pStyle w:val="Paragraphedeliste"/>
        <w:numPr>
          <w:ilvl w:val="0"/>
          <w:numId w:val="124"/>
        </w:numPr>
        <w:jc w:val="both"/>
        <w:rPr>
          <w:rFonts w:ascii="Arial" w:hAnsi="Arial" w:cs="Arial"/>
          <w:bCs/>
          <w:lang w:val="en-US"/>
        </w:rPr>
      </w:pPr>
      <w:r w:rsidRPr="00B21945">
        <w:rPr>
          <w:rFonts w:ascii="Arial" w:hAnsi="Arial" w:cs="Arial"/>
          <w:bCs/>
          <w:lang w:val="en-US"/>
        </w:rPr>
        <w:t>conducting corrective actions to eliminate the causes</w:t>
      </w:r>
    </w:p>
    <w:p w:rsidR="00051542" w:rsidRPr="00B21945" w:rsidRDefault="00051542" w:rsidP="009324A9">
      <w:pPr>
        <w:pStyle w:val="Paragraphedeliste"/>
        <w:numPr>
          <w:ilvl w:val="0"/>
          <w:numId w:val="124"/>
        </w:numPr>
        <w:jc w:val="both"/>
        <w:rPr>
          <w:rFonts w:ascii="Arial" w:hAnsi="Arial" w:cs="Arial"/>
          <w:bCs/>
          <w:lang w:val="en-US"/>
        </w:rPr>
      </w:pPr>
      <w:r w:rsidRPr="00B21945">
        <w:rPr>
          <w:rFonts w:ascii="Arial" w:hAnsi="Arial" w:cs="Arial"/>
          <w:bCs/>
          <w:lang w:val="en-US"/>
        </w:rPr>
        <w:t>communicating with the customer, when appropriate (always when it is post-delivery)</w:t>
      </w:r>
      <w:r w:rsidR="007E3477">
        <w:rPr>
          <w:rFonts w:ascii="Arial" w:hAnsi="Arial" w:cs="Arial"/>
          <w:bCs/>
          <w:lang w:val="en-US"/>
        </w:rPr>
        <w:t>, including information on the nonconformity to be reported</w:t>
      </w:r>
    </w:p>
    <w:p w:rsidR="007E3477" w:rsidRDefault="007E3477" w:rsidP="00051542">
      <w:pPr>
        <w:jc w:val="both"/>
        <w:rPr>
          <w:bCs/>
          <w:lang w:val="en-US"/>
        </w:rPr>
      </w:pPr>
    </w:p>
    <w:p w:rsidR="002444F4" w:rsidRDefault="002444F4" w:rsidP="00051542">
      <w:pPr>
        <w:jc w:val="both"/>
        <w:rPr>
          <w:bCs/>
          <w:lang w:val="en-US"/>
        </w:rPr>
      </w:pPr>
      <w:r>
        <w:rPr>
          <w:bCs/>
          <w:lang w:val="en-US"/>
        </w:rPr>
        <w:t>For ITNS items and activities correction is not conceivable.</w:t>
      </w:r>
    </w:p>
    <w:p w:rsidR="002444F4" w:rsidRDefault="002444F4" w:rsidP="00051542">
      <w:pPr>
        <w:jc w:val="both"/>
        <w:rPr>
          <w:bCs/>
          <w:lang w:val="en-US"/>
        </w:rPr>
      </w:pPr>
    </w:p>
    <w:p w:rsidR="00051542" w:rsidRPr="00B21945" w:rsidRDefault="00051542" w:rsidP="00051542">
      <w:pPr>
        <w:jc w:val="both"/>
        <w:rPr>
          <w:bCs/>
          <w:lang w:val="en-US"/>
        </w:rPr>
      </w:pPr>
      <w:r w:rsidRPr="00B21945">
        <w:rPr>
          <w:bCs/>
          <w:lang w:val="en-US"/>
        </w:rPr>
        <w:t>After treatment of a</w:t>
      </w:r>
      <w:r w:rsidR="006E6703" w:rsidRPr="00B21945">
        <w:rPr>
          <w:bCs/>
          <w:lang w:val="en-US"/>
        </w:rPr>
        <w:t>ny</w:t>
      </w:r>
      <w:r w:rsidRPr="00B21945">
        <w:rPr>
          <w:bCs/>
          <w:lang w:val="en-US"/>
        </w:rPr>
        <w:t xml:space="preserve"> nonconformity</w:t>
      </w:r>
      <w:r w:rsidR="00AA1D75" w:rsidRPr="00B21945">
        <w:rPr>
          <w:bCs/>
          <w:lang w:val="en-US"/>
        </w:rPr>
        <w:t>,</w:t>
      </w:r>
      <w:r w:rsidRPr="00B21945">
        <w:rPr>
          <w:bCs/>
          <w:lang w:val="en-US"/>
        </w:rPr>
        <w:t xml:space="preserve"> verification </w:t>
      </w:r>
      <w:r w:rsidR="009107AF" w:rsidRPr="00B21945">
        <w:rPr>
          <w:bCs/>
          <w:lang w:val="en-US"/>
        </w:rPr>
        <w:t xml:space="preserve">is made to see </w:t>
      </w:r>
      <w:r w:rsidRPr="00B21945">
        <w:rPr>
          <w:bCs/>
          <w:lang w:val="en-US"/>
        </w:rPr>
        <w:t>whether requirements are met to reintegrate the normal flow.</w:t>
      </w:r>
    </w:p>
    <w:p w:rsidR="00AA1D75" w:rsidRPr="00B21945" w:rsidRDefault="00AA1D75" w:rsidP="00051542">
      <w:pPr>
        <w:jc w:val="both"/>
        <w:rPr>
          <w:bCs/>
          <w:lang w:val="en-US"/>
        </w:rPr>
      </w:pPr>
    </w:p>
    <w:p w:rsidR="00051542" w:rsidRPr="00B21945" w:rsidRDefault="00E32306" w:rsidP="00051542">
      <w:pPr>
        <w:jc w:val="both"/>
        <w:rPr>
          <w:noProof/>
          <w:lang w:val="en-US" w:eastAsia="en-GB"/>
        </w:rPr>
      </w:pPr>
      <w:r w:rsidRPr="00B21945">
        <w:rPr>
          <w:bCs/>
          <w:lang w:val="en-US"/>
        </w:rPr>
        <w:t xml:space="preserve">Records are </w:t>
      </w:r>
      <w:r w:rsidR="00051542" w:rsidRPr="00B21945">
        <w:rPr>
          <w:bCs/>
          <w:lang w:val="en-US"/>
        </w:rPr>
        <w:t>retained on the treatment implemented on nonconformities and include:</w:t>
      </w:r>
      <w:r w:rsidR="00051542" w:rsidRPr="00B21945">
        <w:rPr>
          <w:noProof/>
          <w:lang w:val="en-US" w:eastAsia="en-GB"/>
        </w:rPr>
        <w:t xml:space="preserve"> </w:t>
      </w:r>
      <w:r w:rsidR="00051542" w:rsidRPr="00B21945">
        <w:rPr>
          <w:noProof/>
        </w:rPr>
        <w:drawing>
          <wp:inline distT="0" distB="0" distL="0" distR="0" wp14:anchorId="00774398" wp14:editId="7A68CB53">
            <wp:extent cx="219710" cy="267335"/>
            <wp:effectExtent l="19050" t="0" r="8890" b="0"/>
            <wp:docPr id="144" name="Picture 87"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jc w:val="both"/>
        <w:rPr>
          <w:bCs/>
          <w:lang w:val="en-US"/>
        </w:rPr>
      </w:pPr>
    </w:p>
    <w:p w:rsidR="00051542" w:rsidRPr="00B21945" w:rsidRDefault="00051542" w:rsidP="009324A9">
      <w:pPr>
        <w:pStyle w:val="Paragraphedeliste"/>
        <w:numPr>
          <w:ilvl w:val="0"/>
          <w:numId w:val="125"/>
        </w:numPr>
        <w:jc w:val="both"/>
        <w:rPr>
          <w:rFonts w:ascii="Arial" w:hAnsi="Arial" w:cs="Arial"/>
          <w:bCs/>
          <w:lang w:val="en-US"/>
        </w:rPr>
      </w:pPr>
      <w:r w:rsidRPr="00B21945">
        <w:rPr>
          <w:rFonts w:ascii="Arial" w:hAnsi="Arial" w:cs="Arial"/>
          <w:bCs/>
          <w:lang w:val="en-US"/>
        </w:rPr>
        <w:t>the description of the nonconformity</w:t>
      </w:r>
    </w:p>
    <w:p w:rsidR="00051542" w:rsidRPr="00B21945" w:rsidRDefault="00051542" w:rsidP="009324A9">
      <w:pPr>
        <w:pStyle w:val="Paragraphedeliste"/>
        <w:numPr>
          <w:ilvl w:val="0"/>
          <w:numId w:val="125"/>
        </w:numPr>
        <w:jc w:val="both"/>
        <w:rPr>
          <w:rFonts w:ascii="Arial" w:hAnsi="Arial" w:cs="Arial"/>
          <w:bCs/>
          <w:lang w:val="en-US"/>
        </w:rPr>
      </w:pPr>
      <w:r w:rsidRPr="00B21945">
        <w:rPr>
          <w:rFonts w:ascii="Arial" w:hAnsi="Arial" w:cs="Arial"/>
          <w:bCs/>
          <w:lang w:val="en-US"/>
        </w:rPr>
        <w:t>implemented corrective actions</w:t>
      </w:r>
      <w:r w:rsidR="002444F4">
        <w:rPr>
          <w:rFonts w:ascii="Arial" w:hAnsi="Arial" w:cs="Arial"/>
          <w:bCs/>
          <w:lang w:val="en-US"/>
        </w:rPr>
        <w:t>, including justification</w:t>
      </w:r>
    </w:p>
    <w:p w:rsidR="00051542" w:rsidRPr="00B21945" w:rsidRDefault="00051542" w:rsidP="009324A9">
      <w:pPr>
        <w:pStyle w:val="Paragraphedeliste"/>
        <w:numPr>
          <w:ilvl w:val="0"/>
          <w:numId w:val="125"/>
        </w:numPr>
        <w:jc w:val="both"/>
        <w:rPr>
          <w:rFonts w:ascii="Arial" w:hAnsi="Arial" w:cs="Arial"/>
          <w:bCs/>
          <w:lang w:val="en-US"/>
        </w:rPr>
      </w:pPr>
      <w:r w:rsidRPr="00B21945">
        <w:rPr>
          <w:rFonts w:ascii="Arial" w:hAnsi="Arial" w:cs="Arial"/>
          <w:bCs/>
          <w:lang w:val="en-US"/>
        </w:rPr>
        <w:t>authorized concessions</w:t>
      </w:r>
      <w:r w:rsidR="002444F4">
        <w:rPr>
          <w:rFonts w:ascii="Arial" w:hAnsi="Arial" w:cs="Arial"/>
          <w:bCs/>
          <w:lang w:val="en-US"/>
        </w:rPr>
        <w:t>, including justification</w:t>
      </w:r>
    </w:p>
    <w:p w:rsidR="00051542" w:rsidRDefault="00051542" w:rsidP="009324A9">
      <w:pPr>
        <w:pStyle w:val="Paragraphedeliste"/>
        <w:numPr>
          <w:ilvl w:val="0"/>
          <w:numId w:val="125"/>
        </w:numPr>
        <w:jc w:val="both"/>
        <w:rPr>
          <w:rFonts w:ascii="Arial" w:hAnsi="Arial" w:cs="Arial"/>
          <w:bCs/>
          <w:lang w:val="en-US"/>
        </w:rPr>
      </w:pPr>
      <w:r w:rsidRPr="00B21945">
        <w:rPr>
          <w:rFonts w:ascii="Arial" w:hAnsi="Arial" w:cs="Arial"/>
          <w:bCs/>
          <w:lang w:val="en-US"/>
        </w:rPr>
        <w:t>the person who decided treatment</w:t>
      </w:r>
    </w:p>
    <w:p w:rsidR="002444F4" w:rsidRDefault="002444F4" w:rsidP="002444F4">
      <w:pPr>
        <w:jc w:val="both"/>
        <w:rPr>
          <w:bCs/>
          <w:lang w:val="en-US"/>
        </w:rPr>
      </w:pPr>
    </w:p>
    <w:p w:rsidR="002444F4" w:rsidRPr="002444F4" w:rsidRDefault="002444F4" w:rsidP="002444F4">
      <w:pPr>
        <w:jc w:val="both"/>
        <w:rPr>
          <w:bCs/>
          <w:lang w:val="en-US"/>
        </w:rPr>
      </w:pPr>
      <w:r>
        <w:rPr>
          <w:bCs/>
          <w:lang w:val="en-US"/>
        </w:rPr>
        <w:t>A procedure for the control of nonconforming output is maintained.</w:t>
      </w:r>
      <w:r w:rsidRPr="002444F4">
        <w:rPr>
          <w:noProof/>
          <w:lang w:val="en-US"/>
        </w:rPr>
        <w:t xml:space="preserve"> </w:t>
      </w:r>
      <w:r w:rsidRPr="00B21945">
        <w:rPr>
          <w:noProof/>
        </w:rPr>
        <w:drawing>
          <wp:inline distT="0" distB="0" distL="0" distR="0" wp14:anchorId="67897C12" wp14:editId="2069A9B0">
            <wp:extent cx="219710" cy="267335"/>
            <wp:effectExtent l="19050" t="0" r="8890" b="0"/>
            <wp:docPr id="150" name="Picture 28" descr="procé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rocédure"/>
                    <pic:cNvPicPr>
                      <a:picLocks noChangeAspect="1" noChangeArrowheads="1"/>
                    </pic:cNvPicPr>
                  </pic:nvPicPr>
                  <pic:blipFill>
                    <a:blip r:embed="rId124"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jc w:val="both"/>
        <w:rPr>
          <w:bCs/>
          <w:lang w:val="en-US"/>
        </w:rPr>
      </w:pPr>
    </w:p>
    <w:p w:rsidR="006D287C" w:rsidRPr="006D287C" w:rsidRDefault="006D287C" w:rsidP="006D287C">
      <w:pPr>
        <w:shd w:val="clear" w:color="auto" w:fill="00B0F0"/>
        <w:jc w:val="center"/>
        <w:rPr>
          <w:b/>
          <w:bCs/>
          <w:i/>
          <w:color w:val="FFFFFF" w:themeColor="background1"/>
          <w:lang w:val="en-US"/>
        </w:rPr>
      </w:pPr>
      <w:r w:rsidRPr="006D287C">
        <w:rPr>
          <w:b/>
          <w:bCs/>
          <w:i/>
          <w:color w:val="FFFFFF" w:themeColor="background1"/>
          <w:lang w:val="en-US"/>
        </w:rPr>
        <w:t>True story</w:t>
      </w:r>
    </w:p>
    <w:p w:rsidR="00051542" w:rsidRPr="00B21945" w:rsidRDefault="00051542" w:rsidP="00051542">
      <w:pPr>
        <w:jc w:val="center"/>
        <w:rPr>
          <w:i/>
          <w:lang w:val="en-US" w:eastAsia="ja-JP"/>
        </w:rPr>
      </w:pPr>
    </w:p>
    <w:p w:rsidR="00051542" w:rsidRPr="00B21945" w:rsidRDefault="00051542" w:rsidP="00051542">
      <w:pPr>
        <w:shd w:val="clear" w:color="auto" w:fill="DAEEF3" w:themeFill="accent5" w:themeFillTint="33"/>
        <w:spacing w:after="100" w:afterAutospacing="1"/>
        <w:jc w:val="both"/>
        <w:rPr>
          <w:i/>
          <w:lang w:val="en-US" w:eastAsia="ja-JP"/>
        </w:rPr>
      </w:pPr>
      <w:r w:rsidRPr="00B21945">
        <w:rPr>
          <w:i/>
          <w:lang w:val="en-US" w:eastAsia="ja-JP"/>
        </w:rPr>
        <w:t>A production director thought that delivering on time at all costs was a top priority.</w:t>
      </w:r>
    </w:p>
    <w:p w:rsidR="00051542" w:rsidRPr="00B21945" w:rsidRDefault="00051542" w:rsidP="00051542">
      <w:pPr>
        <w:shd w:val="clear" w:color="auto" w:fill="DAEEF3" w:themeFill="accent5" w:themeFillTint="33"/>
        <w:spacing w:after="100" w:afterAutospacing="1"/>
        <w:jc w:val="both"/>
        <w:rPr>
          <w:i/>
          <w:lang w:val="en-US" w:eastAsia="ja-JP"/>
        </w:rPr>
      </w:pPr>
      <w:r w:rsidRPr="00B21945">
        <w:rPr>
          <w:i/>
          <w:lang w:val="en-US" w:eastAsia="ja-JP"/>
        </w:rPr>
        <w:t>He had to deliver parts for an automotive customer. Having received no solder paste in the planned period</w:t>
      </w:r>
      <w:r w:rsidR="00AA1D75" w:rsidRPr="00B21945">
        <w:rPr>
          <w:i/>
          <w:lang w:val="en-US" w:eastAsia="ja-JP"/>
        </w:rPr>
        <w:t>,</w:t>
      </w:r>
      <w:r w:rsidRPr="00B21945">
        <w:rPr>
          <w:i/>
          <w:lang w:val="en-US" w:eastAsia="ja-JP"/>
        </w:rPr>
        <w:t xml:space="preserve"> he gave the order to use an out</w:t>
      </w:r>
      <w:r w:rsidR="00AA1D75" w:rsidRPr="00B21945">
        <w:rPr>
          <w:i/>
          <w:lang w:val="en-US" w:eastAsia="ja-JP"/>
        </w:rPr>
        <w:t>-</w:t>
      </w:r>
      <w:r w:rsidRPr="00B21945">
        <w:rPr>
          <w:i/>
          <w:lang w:val="en-US" w:eastAsia="ja-JP"/>
        </w:rPr>
        <w:t>of</w:t>
      </w:r>
      <w:r w:rsidR="00AA1D75" w:rsidRPr="00B21945">
        <w:rPr>
          <w:i/>
          <w:lang w:val="en-US" w:eastAsia="ja-JP"/>
        </w:rPr>
        <w:t>-</w:t>
      </w:r>
      <w:r w:rsidRPr="00B21945">
        <w:rPr>
          <w:i/>
          <w:lang w:val="en-US" w:eastAsia="ja-JP"/>
        </w:rPr>
        <w:t xml:space="preserve">date solder paste. The delivery was done on time. The customer, after some testing, returned the entire batch as </w:t>
      </w:r>
      <w:r w:rsidR="00AA1D75" w:rsidRPr="00B21945">
        <w:rPr>
          <w:i/>
          <w:lang w:val="en-US" w:eastAsia="ja-JP"/>
        </w:rPr>
        <w:t xml:space="preserve">a </w:t>
      </w:r>
      <w:r w:rsidRPr="00B21945">
        <w:rPr>
          <w:i/>
          <w:lang w:val="en-US" w:eastAsia="ja-JP"/>
        </w:rPr>
        <w:t xml:space="preserve">nonconforming product. The financial penalty was enormous. </w:t>
      </w:r>
      <w:r w:rsidR="00AA1D75" w:rsidRPr="00B21945">
        <w:rPr>
          <w:i/>
          <w:lang w:val="en-US" w:eastAsia="ja-JP"/>
        </w:rPr>
        <w:t>A</w:t>
      </w:r>
      <w:r w:rsidRPr="00B21945">
        <w:rPr>
          <w:i/>
          <w:lang w:val="en-US" w:eastAsia="ja-JP"/>
        </w:rPr>
        <w:t xml:space="preserve"> few weeks later, </w:t>
      </w:r>
      <w:r w:rsidR="00AA1D75" w:rsidRPr="00B21945">
        <w:rPr>
          <w:i/>
          <w:lang w:val="en-US" w:eastAsia="ja-JP"/>
        </w:rPr>
        <w:t xml:space="preserve">it was </w:t>
      </w:r>
      <w:r w:rsidRPr="00B21945">
        <w:rPr>
          <w:i/>
          <w:lang w:val="en-US" w:eastAsia="ja-JP"/>
        </w:rPr>
        <w:t>one of the causes of the company</w:t>
      </w:r>
      <w:r w:rsidR="00AA1D75" w:rsidRPr="00B21945">
        <w:rPr>
          <w:i/>
          <w:lang w:val="en-US" w:eastAsia="ja-JP"/>
        </w:rPr>
        <w:t>’s liquidation</w:t>
      </w:r>
      <w:r w:rsidRPr="00B21945">
        <w:rPr>
          <w:i/>
          <w:lang w:val="en-US" w:eastAsia="ja-JP"/>
        </w:rPr>
        <w:t>.</w:t>
      </w:r>
    </w:p>
    <w:p w:rsidR="00051542" w:rsidRPr="00B21945" w:rsidRDefault="00051542" w:rsidP="00051542">
      <w:pPr>
        <w:shd w:val="clear" w:color="auto" w:fill="DAEEF3" w:themeFill="accent5" w:themeFillTint="33"/>
        <w:jc w:val="both"/>
        <w:rPr>
          <w:i/>
          <w:lang w:val="en-US" w:eastAsia="ja-JP"/>
        </w:rPr>
      </w:pPr>
      <w:r w:rsidRPr="00B21945">
        <w:rPr>
          <w:i/>
          <w:lang w:val="en-US" w:eastAsia="ja-JP"/>
        </w:rPr>
        <w:t xml:space="preserve">The production director had hidden his concession decision from the customer and his </w:t>
      </w:r>
      <w:r w:rsidR="00347E4D">
        <w:rPr>
          <w:i/>
          <w:lang w:val="en-US" w:eastAsia="ja-JP"/>
        </w:rPr>
        <w:t>quality and safety manager</w:t>
      </w:r>
      <w:r w:rsidRPr="00B21945">
        <w:rPr>
          <w:i/>
          <w:lang w:val="en-US" w:eastAsia="ja-JP"/>
        </w:rPr>
        <w:t>. The out</w:t>
      </w:r>
      <w:r w:rsidR="00AA1D75" w:rsidRPr="00B21945">
        <w:rPr>
          <w:i/>
          <w:lang w:val="en-US" w:eastAsia="ja-JP"/>
        </w:rPr>
        <w:t>-</w:t>
      </w:r>
      <w:r w:rsidRPr="00B21945">
        <w:rPr>
          <w:i/>
          <w:lang w:val="en-US" w:eastAsia="ja-JP"/>
        </w:rPr>
        <w:t>of</w:t>
      </w:r>
      <w:r w:rsidR="00AA1D75" w:rsidRPr="00B21945">
        <w:rPr>
          <w:i/>
          <w:lang w:val="en-US" w:eastAsia="ja-JP"/>
        </w:rPr>
        <w:t>-</w:t>
      </w:r>
      <w:r w:rsidRPr="00B21945">
        <w:rPr>
          <w:i/>
          <w:lang w:val="en-US" w:eastAsia="ja-JP"/>
        </w:rPr>
        <w:t xml:space="preserve">date solder paste should have been destroyed as soon as the expiration date was exceeded. </w:t>
      </w:r>
      <w:proofErr w:type="gramStart"/>
      <w:r w:rsidRPr="00B21945">
        <w:rPr>
          <w:i/>
          <w:lang w:val="en-US" w:eastAsia="ja-JP"/>
        </w:rPr>
        <w:t>Two fatal dysfunctions.</w:t>
      </w:r>
      <w:proofErr w:type="gramEnd"/>
    </w:p>
    <w:p w:rsidR="00051542" w:rsidRPr="00B21945" w:rsidRDefault="00051542" w:rsidP="00051542">
      <w:pPr>
        <w:pStyle w:val="Titre5"/>
        <w:spacing w:before="0"/>
        <w:jc w:val="center"/>
        <w:rPr>
          <w:rStyle w:val="txtc40b16"/>
          <w:rFonts w:ascii="Arial" w:hAnsi="Arial" w:cs="Arial"/>
          <w:b/>
          <w:bCs/>
          <w:color w:val="008000"/>
          <w:lang w:val="en-US"/>
        </w:rPr>
      </w:pPr>
    </w:p>
    <w:p w:rsidR="00051542" w:rsidRPr="00A86E2B" w:rsidRDefault="00051542" w:rsidP="00A86E2B">
      <w:pPr>
        <w:pStyle w:val="NormalWeb"/>
        <w:shd w:val="clear" w:color="auto" w:fill="009900"/>
        <w:spacing w:before="0" w:beforeAutospacing="0" w:after="0" w:afterAutospacing="0"/>
        <w:jc w:val="center"/>
        <w:rPr>
          <w:b/>
          <w:i/>
          <w:lang w:val="en-US"/>
        </w:rPr>
      </w:pPr>
      <w:r w:rsidRPr="00A86E2B">
        <w:rPr>
          <w:b/>
          <w:i/>
          <w:color w:val="FFFFFF" w:themeColor="background1"/>
          <w:lang w:val="en-US"/>
        </w:rPr>
        <w:t>Good practices</w:t>
      </w:r>
    </w:p>
    <w:p w:rsidR="00051542" w:rsidRPr="00B21945" w:rsidRDefault="00051542" w:rsidP="00051542">
      <w:pPr>
        <w:numPr>
          <w:ilvl w:val="0"/>
          <w:numId w:val="27"/>
        </w:numPr>
        <w:spacing w:before="100" w:beforeAutospacing="1" w:after="100" w:afterAutospacing="1"/>
        <w:jc w:val="both"/>
        <w:rPr>
          <w:bCs/>
          <w:i/>
          <w:color w:val="008000"/>
          <w:lang w:val="en-US"/>
        </w:rPr>
      </w:pPr>
      <w:r w:rsidRPr="00B21945">
        <w:rPr>
          <w:bCs/>
          <w:i/>
          <w:color w:val="008000"/>
          <w:lang w:val="en-US"/>
        </w:rPr>
        <w:lastRenderedPageBreak/>
        <w:t>any problem (internal or external) is retained (nonconformity treatment card, 8 D record)</w:t>
      </w:r>
    </w:p>
    <w:p w:rsidR="00051542" w:rsidRPr="00B21945" w:rsidRDefault="00051542" w:rsidP="00051542">
      <w:pPr>
        <w:pStyle w:val="Paragraphedeliste"/>
        <w:numPr>
          <w:ilvl w:val="0"/>
          <w:numId w:val="27"/>
        </w:numPr>
        <w:rPr>
          <w:rFonts w:ascii="Arial" w:hAnsi="Arial" w:cs="Arial"/>
          <w:bCs/>
          <w:i/>
          <w:color w:val="008000"/>
          <w:lang w:val="en-US"/>
        </w:rPr>
      </w:pPr>
      <w:r w:rsidRPr="00B21945">
        <w:rPr>
          <w:rFonts w:ascii="Arial" w:hAnsi="Arial" w:cs="Arial"/>
          <w:bCs/>
          <w:i/>
          <w:color w:val="008000"/>
          <w:lang w:val="en-US"/>
        </w:rPr>
        <w:t>permission to use concession is always signed by the customer</w:t>
      </w:r>
    </w:p>
    <w:p w:rsidR="00914999" w:rsidRDefault="00914999" w:rsidP="00051542">
      <w:pPr>
        <w:pStyle w:val="Paragraphedeliste"/>
        <w:numPr>
          <w:ilvl w:val="0"/>
          <w:numId w:val="27"/>
        </w:numPr>
        <w:rPr>
          <w:rFonts w:ascii="Arial" w:hAnsi="Arial" w:cs="Arial"/>
          <w:bCs/>
          <w:i/>
          <w:color w:val="008000"/>
          <w:lang w:val="en-US"/>
        </w:rPr>
      </w:pPr>
      <w:r w:rsidRPr="00B21945">
        <w:rPr>
          <w:rFonts w:ascii="Arial" w:hAnsi="Arial" w:cs="Arial"/>
          <w:bCs/>
          <w:i/>
          <w:color w:val="008000"/>
          <w:lang w:val="en-US"/>
        </w:rPr>
        <w:t>5 M, Pareto and other tools are used when identifying and analyzing root causes</w:t>
      </w:r>
    </w:p>
    <w:p w:rsidR="003D3103" w:rsidRPr="00B21945" w:rsidRDefault="003D3103" w:rsidP="00051542">
      <w:pPr>
        <w:pStyle w:val="Paragraphedeliste"/>
        <w:numPr>
          <w:ilvl w:val="0"/>
          <w:numId w:val="27"/>
        </w:numPr>
        <w:rPr>
          <w:rFonts w:ascii="Arial" w:hAnsi="Arial" w:cs="Arial"/>
          <w:bCs/>
          <w:i/>
          <w:color w:val="008000"/>
          <w:lang w:val="en-US"/>
        </w:rPr>
      </w:pPr>
      <w:r>
        <w:rPr>
          <w:rFonts w:ascii="Arial" w:hAnsi="Arial" w:cs="Arial"/>
          <w:bCs/>
          <w:i/>
          <w:color w:val="008000"/>
          <w:lang w:val="en-US"/>
        </w:rPr>
        <w:t>justification for repair is always approved by the customer</w:t>
      </w:r>
    </w:p>
    <w:p w:rsidR="00051542" w:rsidRPr="00B21945" w:rsidRDefault="00051542" w:rsidP="00051542">
      <w:pPr>
        <w:ind w:left="360"/>
        <w:rPr>
          <w:bCs/>
          <w:i/>
          <w:color w:val="008000"/>
          <w:lang w:val="en-US"/>
        </w:rPr>
      </w:pPr>
    </w:p>
    <w:p w:rsidR="00051542" w:rsidRPr="00714112" w:rsidRDefault="00051542" w:rsidP="00051542">
      <w:pPr>
        <w:shd w:val="clear" w:color="auto" w:fill="FF6600"/>
        <w:jc w:val="center"/>
        <w:rPr>
          <w:b/>
          <w:i/>
          <w:lang w:val="en-US"/>
        </w:rPr>
      </w:pPr>
      <w:r w:rsidRPr="00714112">
        <w:rPr>
          <w:b/>
          <w:i/>
          <w:color w:val="FFFFFF" w:themeColor="background1"/>
          <w:lang w:val="en-US"/>
        </w:rPr>
        <w:t>Bad practices</w:t>
      </w:r>
    </w:p>
    <w:p w:rsidR="00051542" w:rsidRPr="00B21945" w:rsidRDefault="00051542" w:rsidP="00051542">
      <w:pPr>
        <w:pStyle w:val="NormalWeb"/>
        <w:numPr>
          <w:ilvl w:val="0"/>
          <w:numId w:val="26"/>
        </w:numPr>
        <w:jc w:val="both"/>
        <w:rPr>
          <w:i/>
          <w:color w:val="FF6600"/>
          <w:lang w:val="en-US"/>
        </w:rPr>
      </w:pPr>
      <w:r w:rsidRPr="00B21945">
        <w:rPr>
          <w:i/>
          <w:color w:val="FF6600"/>
          <w:lang w:val="en-US"/>
        </w:rPr>
        <w:t>send a bill for the recovery or repair to the customer</w:t>
      </w:r>
    </w:p>
    <w:p w:rsidR="00051542" w:rsidRPr="00B21945" w:rsidRDefault="00AA1D75" w:rsidP="00051542">
      <w:pPr>
        <w:pStyle w:val="NormalWeb"/>
        <w:numPr>
          <w:ilvl w:val="0"/>
          <w:numId w:val="26"/>
        </w:numPr>
        <w:jc w:val="both"/>
        <w:rPr>
          <w:i/>
          <w:color w:val="FF6600"/>
          <w:lang w:val="en-US"/>
        </w:rPr>
      </w:pPr>
      <w:r w:rsidRPr="00B21945">
        <w:rPr>
          <w:i/>
          <w:color w:val="FF6600"/>
          <w:lang w:val="en-US"/>
        </w:rPr>
        <w:t xml:space="preserve">when </w:t>
      </w:r>
      <w:r w:rsidR="00051542" w:rsidRPr="00B21945">
        <w:rPr>
          <w:i/>
          <w:color w:val="FF6600"/>
          <w:lang w:val="en-US"/>
        </w:rPr>
        <w:t xml:space="preserve">awaiting the analysis of </w:t>
      </w:r>
      <w:r w:rsidRPr="00B21945">
        <w:rPr>
          <w:i/>
          <w:color w:val="FF6600"/>
          <w:lang w:val="en-US"/>
        </w:rPr>
        <w:t xml:space="preserve">a </w:t>
      </w:r>
      <w:r w:rsidR="00051542" w:rsidRPr="00B21945">
        <w:rPr>
          <w:i/>
          <w:color w:val="FF6600"/>
          <w:lang w:val="en-US"/>
        </w:rPr>
        <w:t>nonconforming product</w:t>
      </w:r>
      <w:r w:rsidRPr="00B21945">
        <w:rPr>
          <w:i/>
          <w:color w:val="FF6600"/>
          <w:lang w:val="en-US"/>
        </w:rPr>
        <w:t>, failure</w:t>
      </w:r>
      <w:r w:rsidR="00051542" w:rsidRPr="00B21945">
        <w:rPr>
          <w:i/>
          <w:color w:val="FF6600"/>
          <w:lang w:val="en-US"/>
        </w:rPr>
        <w:t xml:space="preserve"> to place it immediately in an isolation area (red, prison)</w:t>
      </w:r>
    </w:p>
    <w:p w:rsidR="00051542" w:rsidRPr="00B21945" w:rsidRDefault="00051542" w:rsidP="00051542">
      <w:pPr>
        <w:pStyle w:val="NormalWeb"/>
        <w:numPr>
          <w:ilvl w:val="0"/>
          <w:numId w:val="26"/>
        </w:numPr>
        <w:jc w:val="both"/>
        <w:rPr>
          <w:i/>
          <w:color w:val="FF6600"/>
          <w:lang w:val="en-US"/>
        </w:rPr>
      </w:pPr>
      <w:r w:rsidRPr="00B21945">
        <w:rPr>
          <w:i/>
          <w:color w:val="FF6600"/>
          <w:lang w:val="en-US"/>
        </w:rPr>
        <w:t xml:space="preserve">lack of </w:t>
      </w:r>
      <w:r w:rsidR="00E32306" w:rsidRPr="00B21945">
        <w:rPr>
          <w:i/>
          <w:color w:val="FF6600"/>
          <w:lang w:val="en-US"/>
        </w:rPr>
        <w:t xml:space="preserve">records </w:t>
      </w:r>
      <w:r w:rsidRPr="00B21945">
        <w:rPr>
          <w:i/>
          <w:color w:val="FF6600"/>
          <w:lang w:val="en-US"/>
        </w:rPr>
        <w:t>on repaired products</w:t>
      </w:r>
    </w:p>
    <w:p w:rsidR="00051542" w:rsidRPr="00B21945" w:rsidRDefault="00051542" w:rsidP="00051542">
      <w:pPr>
        <w:pStyle w:val="NormalWeb"/>
        <w:numPr>
          <w:ilvl w:val="0"/>
          <w:numId w:val="26"/>
        </w:numPr>
        <w:jc w:val="both"/>
        <w:rPr>
          <w:i/>
          <w:color w:val="FF6600"/>
          <w:lang w:val="en-US"/>
        </w:rPr>
      </w:pPr>
      <w:r w:rsidRPr="00B21945">
        <w:rPr>
          <w:i/>
          <w:color w:val="FF6600"/>
          <w:lang w:val="en-US"/>
        </w:rPr>
        <w:t>concession applied without any signature</w:t>
      </w:r>
    </w:p>
    <w:p w:rsidR="00051542" w:rsidRPr="00B21945" w:rsidRDefault="00051542" w:rsidP="00051542">
      <w:pPr>
        <w:pStyle w:val="NormalWeb"/>
        <w:numPr>
          <w:ilvl w:val="0"/>
          <w:numId w:val="26"/>
        </w:numPr>
        <w:jc w:val="both"/>
        <w:rPr>
          <w:b/>
          <w:bCs/>
          <w:lang w:val="en-US"/>
        </w:rPr>
      </w:pPr>
      <w:bookmarkStart w:id="34" w:name="7.4"/>
      <w:bookmarkStart w:id="35" w:name="7.5"/>
      <w:bookmarkStart w:id="36" w:name="7.6"/>
      <w:bookmarkStart w:id="37" w:name="7.7"/>
      <w:bookmarkStart w:id="38" w:name="test_réalisation"/>
      <w:bookmarkEnd w:id="34"/>
      <w:bookmarkEnd w:id="35"/>
      <w:bookmarkEnd w:id="36"/>
      <w:bookmarkEnd w:id="37"/>
      <w:bookmarkEnd w:id="38"/>
      <w:r w:rsidRPr="00B21945">
        <w:rPr>
          <w:b/>
          <w:bCs/>
          <w:lang w:val="en-US"/>
        </w:rPr>
        <w:br w:type="page"/>
      </w:r>
    </w:p>
    <w:p w:rsidR="00051542" w:rsidRPr="00B21945" w:rsidRDefault="00051542" w:rsidP="00051542">
      <w:pPr>
        <w:spacing w:before="100" w:beforeAutospacing="1" w:after="100" w:afterAutospacing="1"/>
        <w:jc w:val="both"/>
        <w:rPr>
          <w:lang w:val="en-US"/>
        </w:rPr>
      </w:pPr>
      <w:r w:rsidRPr="00B21945">
        <w:rPr>
          <w:b/>
          <w:bCs/>
          <w:lang w:val="en-US"/>
        </w:rPr>
        <w:lastRenderedPageBreak/>
        <w:t xml:space="preserve">9 Performance </w:t>
      </w:r>
      <w:proofErr w:type="gramStart"/>
      <w:r w:rsidRPr="00B21945">
        <w:rPr>
          <w:b/>
          <w:bCs/>
          <w:lang w:val="en-US"/>
        </w:rPr>
        <w:t>evaluation</w:t>
      </w:r>
      <w:proofErr w:type="gramEnd"/>
      <w:r w:rsidRPr="00B21945">
        <w:rPr>
          <w:b/>
          <w:bCs/>
          <w:lang w:val="en-US"/>
        </w:rPr>
        <w:t xml:space="preserve">                                                            </w:t>
      </w:r>
      <w:r w:rsidRPr="00B21945">
        <w:rPr>
          <w:b/>
          <w:bCs/>
          <w:noProof/>
          <w:lang w:val="en-US"/>
        </w:rPr>
        <w:t xml:space="preserve">  </w:t>
      </w:r>
      <w:r w:rsidRPr="00B21945">
        <w:rPr>
          <w:b/>
          <w:bCs/>
          <w:noProof/>
        </w:rPr>
        <w:drawing>
          <wp:inline distT="0" distB="0" distL="0" distR="0" wp14:anchorId="214D1655" wp14:editId="255E7E8B">
            <wp:extent cx="360000" cy="360000"/>
            <wp:effectExtent l="0" t="0" r="2540" b="2540"/>
            <wp:docPr id="145" name="Imag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c.gif"/>
                    <pic:cNvPicPr/>
                  </pic:nvPicPr>
                  <pic:blipFill>
                    <a:blip r:embed="rId209"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r w:rsidRPr="00B21945">
        <w:rPr>
          <w:b/>
          <w:bCs/>
          <w:noProof/>
          <w:lang w:val="en-US"/>
        </w:rPr>
        <w:t xml:space="preserve"> </w:t>
      </w:r>
      <w:r w:rsidRPr="00B21945">
        <w:rPr>
          <w:b/>
          <w:bCs/>
          <w:lang w:val="en-US"/>
        </w:rPr>
        <w:t xml:space="preserve">            </w:t>
      </w:r>
    </w:p>
    <w:p w:rsidR="00051542" w:rsidRPr="00B21945" w:rsidRDefault="00051542" w:rsidP="00051542">
      <w:pPr>
        <w:spacing w:before="100" w:beforeAutospacing="1" w:after="100" w:afterAutospacing="1"/>
        <w:jc w:val="both"/>
        <w:rPr>
          <w:bCs/>
          <w:i/>
          <w:lang w:val="en-US"/>
        </w:rPr>
      </w:pPr>
      <w:bookmarkStart w:id="39" w:name="8.1"/>
      <w:bookmarkEnd w:id="39"/>
      <w:r w:rsidRPr="00B21945">
        <w:rPr>
          <w:b/>
          <w:bCs/>
          <w:lang w:val="en-US"/>
        </w:rPr>
        <w:t xml:space="preserve">9.1 Monitoring, measurement, analysis and evaluation </w:t>
      </w:r>
      <w:r w:rsidRPr="00B21945">
        <w:rPr>
          <w:bCs/>
          <w:i/>
          <w:lang w:val="en-US"/>
        </w:rPr>
        <w:t xml:space="preserve">(requirements </w:t>
      </w:r>
      <w:hyperlink r:id="rId267" w:anchor="9.1" w:history="1">
        <w:r w:rsidR="00D24C0D">
          <w:rPr>
            <w:rStyle w:val="Lienhypertexte"/>
            <w:bCs/>
            <w:i/>
            <w:lang w:val="en-US"/>
          </w:rPr>
          <w:t>367</w:t>
        </w:r>
        <w:r w:rsidRPr="00B21945">
          <w:rPr>
            <w:rStyle w:val="Lienhypertexte"/>
            <w:bCs/>
            <w:i/>
            <w:lang w:val="en-US"/>
          </w:rPr>
          <w:t xml:space="preserve"> to </w:t>
        </w:r>
        <w:r w:rsidR="00D24C0D">
          <w:rPr>
            <w:rStyle w:val="Lienhypertexte"/>
            <w:bCs/>
            <w:i/>
            <w:lang w:val="en-US"/>
          </w:rPr>
          <w:t>384</w:t>
        </w:r>
      </w:hyperlink>
      <w:r w:rsidRPr="00B21945">
        <w:rPr>
          <w:bCs/>
          <w:i/>
          <w:lang w:val="en-US"/>
        </w:rPr>
        <w:t>)</w:t>
      </w:r>
    </w:p>
    <w:p w:rsidR="00051542" w:rsidRPr="00B21945" w:rsidRDefault="00051542" w:rsidP="00051542">
      <w:pPr>
        <w:spacing w:before="100" w:beforeAutospacing="1" w:after="100" w:afterAutospacing="1"/>
        <w:jc w:val="both"/>
        <w:rPr>
          <w:b/>
          <w:bCs/>
          <w:lang w:val="en-US"/>
        </w:rPr>
      </w:pPr>
      <w:r w:rsidRPr="00B21945">
        <w:rPr>
          <w:b/>
          <w:bCs/>
          <w:lang w:val="en-US"/>
        </w:rPr>
        <w:t>9.1.1 General</w:t>
      </w:r>
    </w:p>
    <w:p w:rsidR="00051542" w:rsidRPr="006D287C" w:rsidRDefault="00051542" w:rsidP="00051542">
      <w:pPr>
        <w:pStyle w:val="Titre5"/>
        <w:spacing w:before="100" w:beforeAutospacing="1" w:after="100" w:afterAutospacing="1"/>
        <w:jc w:val="center"/>
        <w:rPr>
          <w:rFonts w:ascii="Arial" w:hAnsi="Arial" w:cs="Arial"/>
          <w:b/>
          <w:bCs/>
          <w:color w:val="0033CC"/>
          <w:lang w:val="en-US"/>
        </w:rPr>
      </w:pPr>
      <w:r w:rsidRPr="006D287C">
        <w:rPr>
          <w:rStyle w:val="txtc40b16"/>
          <w:rFonts w:ascii="Arial" w:hAnsi="Arial" w:cs="Arial"/>
          <w:b/>
          <w:bCs/>
          <w:color w:val="0033CC"/>
          <w:lang w:val="en-US"/>
        </w:rPr>
        <w:t xml:space="preserve">If you can’t measure it, you can’t manage it. Peter </w:t>
      </w:r>
      <w:proofErr w:type="spellStart"/>
      <w:r w:rsidRPr="006D287C">
        <w:rPr>
          <w:rStyle w:val="txtc40b16"/>
          <w:rFonts w:ascii="Arial" w:hAnsi="Arial" w:cs="Arial"/>
          <w:b/>
          <w:bCs/>
          <w:color w:val="0033CC"/>
          <w:lang w:val="en-US"/>
        </w:rPr>
        <w:t>Drucker</w:t>
      </w:r>
      <w:proofErr w:type="spellEnd"/>
    </w:p>
    <w:p w:rsidR="00051542" w:rsidRPr="00B21945" w:rsidRDefault="00051542" w:rsidP="00051542">
      <w:pPr>
        <w:spacing w:before="100" w:beforeAutospacing="1" w:after="100" w:afterAutospacing="1"/>
        <w:jc w:val="both"/>
        <w:rPr>
          <w:lang w:val="en-US"/>
        </w:rPr>
      </w:pPr>
      <w:r w:rsidRPr="00B21945">
        <w:rPr>
          <w:lang w:val="en-US"/>
        </w:rPr>
        <w:t>The necessary measurement and monitoring (who, what, how, when) or</w:t>
      </w:r>
      <w:r w:rsidR="00AA1D75" w:rsidRPr="00B21945">
        <w:rPr>
          <w:lang w:val="en-US"/>
        </w:rPr>
        <w:t>,</w:t>
      </w:r>
      <w:r w:rsidRPr="00B21945">
        <w:rPr>
          <w:lang w:val="en-US"/>
        </w:rPr>
        <w:t xml:space="preserve"> in other words</w:t>
      </w:r>
      <w:r w:rsidR="00AA1D75" w:rsidRPr="00B21945">
        <w:rPr>
          <w:lang w:val="en-US"/>
        </w:rPr>
        <w:t>,</w:t>
      </w:r>
      <w:r w:rsidRPr="00B21945">
        <w:rPr>
          <w:lang w:val="en-US"/>
        </w:rPr>
        <w:t xml:space="preserve"> the </w:t>
      </w:r>
      <w:r w:rsidR="00441D91" w:rsidRPr="00B21945">
        <w:rPr>
          <w:lang w:val="en-US"/>
        </w:rPr>
        <w:t>inspection</w:t>
      </w:r>
      <w:r w:rsidRPr="00B21945">
        <w:rPr>
          <w:lang w:val="en-US"/>
        </w:rPr>
        <w:t xml:space="preserve"> </w:t>
      </w:r>
      <w:r w:rsidR="006E6703" w:rsidRPr="00B21945">
        <w:rPr>
          <w:lang w:val="en-US"/>
        </w:rPr>
        <w:t>is</w:t>
      </w:r>
      <w:r w:rsidRPr="00B21945">
        <w:rPr>
          <w:lang w:val="en-US"/>
        </w:rPr>
        <w:t xml:space="preserve"> carried out:</w:t>
      </w:r>
    </w:p>
    <w:p w:rsidR="00051542" w:rsidRPr="00B21945" w:rsidRDefault="00051542" w:rsidP="009324A9">
      <w:pPr>
        <w:pStyle w:val="Paragraphedeliste"/>
        <w:numPr>
          <w:ilvl w:val="0"/>
          <w:numId w:val="126"/>
        </w:numPr>
        <w:spacing w:before="100" w:beforeAutospacing="1" w:after="100" w:afterAutospacing="1"/>
        <w:jc w:val="both"/>
        <w:rPr>
          <w:rFonts w:ascii="Arial" w:hAnsi="Arial" w:cs="Arial"/>
          <w:lang w:val="en-US"/>
        </w:rPr>
      </w:pPr>
      <w:r w:rsidRPr="00B21945">
        <w:rPr>
          <w:rFonts w:ascii="Arial" w:hAnsi="Arial" w:cs="Arial"/>
          <w:lang w:val="en-US"/>
        </w:rPr>
        <w:t>at reception (raw materials, semi-finished products)</w:t>
      </w:r>
    </w:p>
    <w:p w:rsidR="00051542" w:rsidRPr="00B21945" w:rsidRDefault="00051542" w:rsidP="009324A9">
      <w:pPr>
        <w:pStyle w:val="Paragraphedeliste"/>
        <w:numPr>
          <w:ilvl w:val="0"/>
          <w:numId w:val="126"/>
        </w:numPr>
        <w:spacing w:before="100" w:beforeAutospacing="1" w:after="100" w:afterAutospacing="1"/>
        <w:jc w:val="both"/>
        <w:rPr>
          <w:rFonts w:ascii="Arial" w:hAnsi="Arial" w:cs="Arial"/>
          <w:lang w:val="en-US"/>
        </w:rPr>
      </w:pPr>
      <w:r w:rsidRPr="00B21945">
        <w:rPr>
          <w:rFonts w:ascii="Arial" w:hAnsi="Arial" w:cs="Arial"/>
          <w:lang w:val="en-US"/>
        </w:rPr>
        <w:t>into production (critical points of the process, semi-finished products) and</w:t>
      </w:r>
    </w:p>
    <w:p w:rsidR="00051542" w:rsidRPr="00B21945" w:rsidRDefault="00AA1D75" w:rsidP="009324A9">
      <w:pPr>
        <w:pStyle w:val="Paragraphedeliste"/>
        <w:numPr>
          <w:ilvl w:val="0"/>
          <w:numId w:val="126"/>
        </w:numPr>
        <w:spacing w:before="100" w:beforeAutospacing="1" w:after="100" w:afterAutospacing="1"/>
        <w:jc w:val="both"/>
        <w:rPr>
          <w:rFonts w:ascii="Arial" w:hAnsi="Arial" w:cs="Arial"/>
          <w:lang w:val="en-US"/>
        </w:rPr>
      </w:pPr>
      <w:r w:rsidRPr="00B21945">
        <w:rPr>
          <w:rFonts w:ascii="Arial" w:hAnsi="Arial" w:cs="Arial"/>
          <w:lang w:val="en-US"/>
        </w:rPr>
        <w:t>at</w:t>
      </w:r>
      <w:r w:rsidR="00051542" w:rsidRPr="00B21945">
        <w:rPr>
          <w:rFonts w:ascii="Arial" w:hAnsi="Arial" w:cs="Arial"/>
          <w:lang w:val="en-US"/>
        </w:rPr>
        <w:t xml:space="preserve"> the end (finished products)</w:t>
      </w:r>
    </w:p>
    <w:p w:rsidR="00051542" w:rsidRPr="00B21945" w:rsidRDefault="00051542" w:rsidP="00051542">
      <w:pPr>
        <w:spacing w:before="100" w:beforeAutospacing="1" w:after="100" w:afterAutospacing="1"/>
        <w:jc w:val="both"/>
        <w:rPr>
          <w:lang w:val="en-US"/>
        </w:rPr>
      </w:pPr>
      <w:r w:rsidRPr="00B21945">
        <w:rPr>
          <w:lang w:val="en-US"/>
        </w:rPr>
        <w:t>The process “inspect” (cf. figure 9-1) provides the necessary information for analysis and evaluation of the actions that lead to continu</w:t>
      </w:r>
      <w:r w:rsidR="002D1DBB" w:rsidRPr="00B21945">
        <w:rPr>
          <w:lang w:val="en-US"/>
        </w:rPr>
        <w:t>al</w:t>
      </w:r>
      <w:r w:rsidRPr="00B21945">
        <w:rPr>
          <w:lang w:val="en-US"/>
        </w:rPr>
        <w:t xml:space="preserve"> improvement.</w:t>
      </w:r>
      <w:r w:rsidR="0087296A" w:rsidRPr="00B21945">
        <w:rPr>
          <w:lang w:val="en-US"/>
        </w:rPr>
        <w:t xml:space="preserve"> </w:t>
      </w:r>
      <w:r w:rsidR="0087296A" w:rsidRPr="00B21945">
        <w:rPr>
          <w:noProof/>
        </w:rPr>
        <w:drawing>
          <wp:inline distT="0" distB="0" distL="0" distR="0" wp14:anchorId="35294ECC" wp14:editId="0CC0B9B6">
            <wp:extent cx="390525" cy="266700"/>
            <wp:effectExtent l="0" t="0" r="9525"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183">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051542" w:rsidRPr="00B21945" w:rsidRDefault="00051542" w:rsidP="00051542">
      <w:pPr>
        <w:pStyle w:val="Lgende"/>
        <w:rPr>
          <w:i w:val="0"/>
          <w:lang w:val="en-US"/>
        </w:rPr>
      </w:pPr>
      <w:r w:rsidRPr="00B21945">
        <w:rPr>
          <w:i w:val="0"/>
          <w:noProof/>
        </w:rPr>
        <w:drawing>
          <wp:inline distT="0" distB="0" distL="0" distR="0" wp14:anchorId="58A1272D" wp14:editId="3968BBB2">
            <wp:extent cx="5876925" cy="2552700"/>
            <wp:effectExtent l="0" t="0" r="9525" b="0"/>
            <wp:docPr id="147" name="Imag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pect.jpg"/>
                    <pic:cNvPicPr/>
                  </pic:nvPicPr>
                  <pic:blipFill>
                    <a:blip r:embed="rId268">
                      <a:extLst>
                        <a:ext uri="{28A0092B-C50C-407E-A947-70E740481C1C}">
                          <a14:useLocalDpi xmlns:a14="http://schemas.microsoft.com/office/drawing/2010/main" val="0"/>
                        </a:ext>
                      </a:extLst>
                    </a:blip>
                    <a:stretch>
                      <a:fillRect/>
                    </a:stretch>
                  </pic:blipFill>
                  <pic:spPr>
                    <a:xfrm>
                      <a:off x="0" y="0"/>
                      <a:ext cx="5876925" cy="2552700"/>
                    </a:xfrm>
                    <a:prstGeom prst="rect">
                      <a:avLst/>
                    </a:prstGeom>
                  </pic:spPr>
                </pic:pic>
              </a:graphicData>
            </a:graphic>
          </wp:inline>
        </w:drawing>
      </w:r>
    </w:p>
    <w:p w:rsidR="00051542" w:rsidRPr="00B21945" w:rsidRDefault="00051542" w:rsidP="00051542">
      <w:pPr>
        <w:pStyle w:val="Lgende"/>
        <w:rPr>
          <w:lang w:val="en-US"/>
        </w:rPr>
      </w:pPr>
    </w:p>
    <w:p w:rsidR="00051542" w:rsidRPr="00B21945" w:rsidRDefault="00051542" w:rsidP="00051542">
      <w:pPr>
        <w:pStyle w:val="Lgende"/>
        <w:rPr>
          <w:lang w:val="en-US"/>
        </w:rPr>
      </w:pPr>
      <w:proofErr w:type="gramStart"/>
      <w:r w:rsidRPr="00B21945">
        <w:rPr>
          <w:lang w:val="en-US"/>
        </w:rPr>
        <w:t>Figure 9-1.</w:t>
      </w:r>
      <w:proofErr w:type="gramEnd"/>
      <w:r w:rsidRPr="00B21945">
        <w:rPr>
          <w:lang w:val="en-US"/>
        </w:rPr>
        <w:t xml:space="preserve"> Inspect process</w:t>
      </w:r>
    </w:p>
    <w:p w:rsidR="00051542" w:rsidRPr="00B21945" w:rsidRDefault="00051542" w:rsidP="00051542">
      <w:pPr>
        <w:jc w:val="both"/>
        <w:rPr>
          <w:b/>
          <w:bCs/>
          <w:shd w:val="clear" w:color="auto" w:fill="33CCFF"/>
          <w:lang w:val="en-US"/>
        </w:rPr>
      </w:pPr>
    </w:p>
    <w:p w:rsidR="00051542" w:rsidRPr="00B21945" w:rsidRDefault="00051542" w:rsidP="00051542">
      <w:pPr>
        <w:jc w:val="both"/>
        <w:rPr>
          <w:b/>
          <w:bCs/>
          <w:shd w:val="clear" w:color="auto" w:fill="33CCFF"/>
          <w:lang w:val="en-US"/>
        </w:rPr>
      </w:pPr>
      <w:r w:rsidRPr="006D287C">
        <w:rPr>
          <w:bCs/>
          <w:shd w:val="clear" w:color="auto" w:fill="33CCFF"/>
          <w:lang w:val="en-US"/>
        </w:rPr>
        <w:t>Inspection:</w:t>
      </w:r>
      <w:r w:rsidRPr="006D287C">
        <w:rPr>
          <w:shd w:val="clear" w:color="auto" w:fill="FFFFFF"/>
          <w:lang w:val="en-US"/>
        </w:rPr>
        <w:t xml:space="preserve"> </w:t>
      </w:r>
      <w:r w:rsidR="00AA1D75" w:rsidRPr="006D287C">
        <w:rPr>
          <w:i/>
          <w:shd w:val="clear" w:color="auto" w:fill="FFFFFF"/>
          <w:lang w:val="en-US"/>
        </w:rPr>
        <w:t>the</w:t>
      </w:r>
      <w:r w:rsidR="00AA1D75" w:rsidRPr="006D287C">
        <w:rPr>
          <w:shd w:val="clear" w:color="auto" w:fill="FFFFFF"/>
          <w:lang w:val="en-US"/>
        </w:rPr>
        <w:t xml:space="preserve"> </w:t>
      </w:r>
      <w:r w:rsidRPr="006D287C">
        <w:rPr>
          <w:i/>
          <w:shd w:val="clear" w:color="auto" w:fill="FFFFFF"/>
          <w:lang w:val="en-US"/>
        </w:rPr>
        <w:t>actions of measur</w:t>
      </w:r>
      <w:r w:rsidR="00AA1D75" w:rsidRPr="006D287C">
        <w:rPr>
          <w:i/>
          <w:shd w:val="clear" w:color="auto" w:fill="FFFFFF"/>
          <w:lang w:val="en-US"/>
        </w:rPr>
        <w:t>ing</w:t>
      </w:r>
      <w:r w:rsidRPr="006D287C">
        <w:rPr>
          <w:i/>
          <w:shd w:val="clear" w:color="auto" w:fill="FFFFFF"/>
          <w:lang w:val="en-US"/>
        </w:rPr>
        <w:t xml:space="preserve">, </w:t>
      </w:r>
      <w:r w:rsidR="00AA1D75" w:rsidRPr="006D287C">
        <w:rPr>
          <w:i/>
          <w:shd w:val="clear" w:color="auto" w:fill="FFFFFF"/>
          <w:lang w:val="en-US"/>
        </w:rPr>
        <w:t xml:space="preserve">testing </w:t>
      </w:r>
      <w:r w:rsidRPr="006D287C">
        <w:rPr>
          <w:i/>
          <w:shd w:val="clear" w:color="auto" w:fill="FFFFFF"/>
          <w:lang w:val="en-US"/>
        </w:rPr>
        <w:t xml:space="preserve">and </w:t>
      </w:r>
      <w:r w:rsidR="00AA1D75" w:rsidRPr="006D287C">
        <w:rPr>
          <w:i/>
          <w:shd w:val="clear" w:color="auto" w:fill="FFFFFF"/>
          <w:lang w:val="en-US"/>
        </w:rPr>
        <w:t>examining</w:t>
      </w:r>
      <w:r w:rsidRPr="006D287C">
        <w:rPr>
          <w:i/>
          <w:shd w:val="clear" w:color="auto" w:fill="FFFFFF"/>
          <w:lang w:val="en-US"/>
        </w:rPr>
        <w:t xml:space="preserve"> a process, product or material</w:t>
      </w:r>
      <w:r w:rsidRPr="00B21945">
        <w:rPr>
          <w:i/>
          <w:shd w:val="clear" w:color="auto" w:fill="FFFFFF"/>
          <w:lang w:val="en-US"/>
        </w:rPr>
        <w:t xml:space="preserve"> to establish whether requirements are met</w:t>
      </w:r>
      <w:r w:rsidRPr="00B21945">
        <w:rPr>
          <w:b/>
          <w:bCs/>
          <w:shd w:val="clear" w:color="auto" w:fill="33CCFF"/>
          <w:lang w:val="en-US"/>
        </w:rPr>
        <w:t xml:space="preserve"> </w:t>
      </w:r>
    </w:p>
    <w:p w:rsidR="00051542" w:rsidRPr="00B21945" w:rsidRDefault="00051542" w:rsidP="00051542">
      <w:pPr>
        <w:spacing w:before="100" w:beforeAutospacing="1" w:after="100" w:afterAutospacing="1"/>
        <w:jc w:val="both"/>
        <w:rPr>
          <w:bCs/>
          <w:lang w:val="en-US"/>
        </w:rPr>
      </w:pPr>
      <w:r w:rsidRPr="00B21945">
        <w:rPr>
          <w:bCs/>
          <w:lang w:val="en-US"/>
        </w:rPr>
        <w:t>The inspection and analysis methods are appropriate to the specifics of the company and easily reproducible.</w:t>
      </w:r>
    </w:p>
    <w:p w:rsidR="00441D91" w:rsidRDefault="00441D91" w:rsidP="00051542">
      <w:pPr>
        <w:spacing w:before="100" w:beforeAutospacing="1" w:after="100" w:afterAutospacing="1"/>
        <w:jc w:val="both"/>
        <w:rPr>
          <w:bCs/>
          <w:lang w:val="en-US"/>
        </w:rPr>
      </w:pPr>
      <w:r>
        <w:rPr>
          <w:bCs/>
          <w:lang w:val="en-US"/>
        </w:rPr>
        <w:t xml:space="preserve">The inspection, analysis and evaluation of the performance of the </w:t>
      </w:r>
      <w:r w:rsidR="00465230">
        <w:rPr>
          <w:bCs/>
          <w:lang w:val="en-US"/>
        </w:rPr>
        <w:t>QSMS</w:t>
      </w:r>
      <w:r>
        <w:rPr>
          <w:bCs/>
          <w:lang w:val="en-US"/>
        </w:rPr>
        <w:t xml:space="preserve"> demonstrate:</w:t>
      </w:r>
    </w:p>
    <w:p w:rsidR="00441D91" w:rsidRDefault="00441D91" w:rsidP="009324A9">
      <w:pPr>
        <w:pStyle w:val="Paragraphedeliste"/>
        <w:numPr>
          <w:ilvl w:val="0"/>
          <w:numId w:val="145"/>
        </w:numPr>
        <w:spacing w:before="100" w:beforeAutospacing="1" w:after="100" w:afterAutospacing="1"/>
        <w:jc w:val="both"/>
        <w:rPr>
          <w:rFonts w:ascii="Arial" w:hAnsi="Arial" w:cs="Arial"/>
          <w:bCs/>
          <w:lang w:val="en-US"/>
        </w:rPr>
      </w:pPr>
      <w:r w:rsidRPr="00441D91">
        <w:rPr>
          <w:rFonts w:ascii="Arial" w:hAnsi="Arial" w:cs="Arial"/>
          <w:bCs/>
          <w:lang w:val="en-US"/>
        </w:rPr>
        <w:t>the ability of the processes to achieve planned results</w:t>
      </w:r>
    </w:p>
    <w:p w:rsidR="00640A56" w:rsidRPr="00441D91" w:rsidRDefault="00640A56" w:rsidP="009324A9">
      <w:pPr>
        <w:pStyle w:val="Paragraphedeliste"/>
        <w:numPr>
          <w:ilvl w:val="0"/>
          <w:numId w:val="145"/>
        </w:numPr>
        <w:spacing w:before="100" w:beforeAutospacing="1" w:after="100" w:afterAutospacing="1"/>
        <w:jc w:val="both"/>
        <w:rPr>
          <w:rFonts w:ascii="Arial" w:hAnsi="Arial" w:cs="Arial"/>
          <w:bCs/>
          <w:lang w:val="en-US"/>
        </w:rPr>
      </w:pPr>
      <w:r>
        <w:rPr>
          <w:rFonts w:ascii="Arial" w:hAnsi="Arial" w:cs="Arial"/>
          <w:bCs/>
          <w:lang w:val="en-US"/>
        </w:rPr>
        <w:t>the conformity of products and services</w:t>
      </w:r>
    </w:p>
    <w:p w:rsidR="00051542" w:rsidRPr="00B21945" w:rsidRDefault="00051542" w:rsidP="00051542">
      <w:pPr>
        <w:spacing w:before="100" w:beforeAutospacing="1" w:after="100" w:afterAutospacing="1"/>
        <w:jc w:val="both"/>
        <w:rPr>
          <w:bCs/>
          <w:lang w:val="en-US"/>
        </w:rPr>
      </w:pPr>
      <w:r w:rsidRPr="00B21945">
        <w:rPr>
          <w:bCs/>
          <w:lang w:val="en-US"/>
        </w:rPr>
        <w:t>Inspection, analysis and eva</w:t>
      </w:r>
      <w:r w:rsidR="00E32306" w:rsidRPr="00B21945">
        <w:rPr>
          <w:bCs/>
          <w:lang w:val="en-US"/>
        </w:rPr>
        <w:t xml:space="preserve">luation </w:t>
      </w:r>
      <w:r w:rsidR="00640A56">
        <w:rPr>
          <w:bCs/>
          <w:lang w:val="en-US"/>
        </w:rPr>
        <w:t xml:space="preserve">results </w:t>
      </w:r>
      <w:r w:rsidR="00E32306" w:rsidRPr="00B21945">
        <w:rPr>
          <w:bCs/>
          <w:lang w:val="en-US"/>
        </w:rPr>
        <w:t>are retained</w:t>
      </w:r>
      <w:r w:rsidRPr="00B21945">
        <w:rPr>
          <w:bCs/>
          <w:lang w:val="en-US"/>
        </w:rPr>
        <w:t>.</w:t>
      </w:r>
      <w:r w:rsidRPr="00B21945">
        <w:rPr>
          <w:noProof/>
          <w:lang w:val="en-US" w:eastAsia="en-GB"/>
        </w:rPr>
        <w:t xml:space="preserve"> </w:t>
      </w:r>
      <w:r w:rsidRPr="00B21945">
        <w:rPr>
          <w:noProof/>
        </w:rPr>
        <w:drawing>
          <wp:inline distT="0" distB="0" distL="0" distR="0" wp14:anchorId="01F5670C" wp14:editId="3E7EE07F">
            <wp:extent cx="220980" cy="269240"/>
            <wp:effectExtent l="19050" t="0" r="7620" b="0"/>
            <wp:docPr id="148" name="Picture 41"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enregistrement"/>
                    <pic:cNvPicPr>
                      <a:picLocks noChangeAspect="1" noChangeArrowheads="1"/>
                    </pic:cNvPicPr>
                  </pic:nvPicPr>
                  <pic:blipFill>
                    <a:blip r:embed="rId215" cstate="print"/>
                    <a:srcRect/>
                    <a:stretch>
                      <a:fillRect/>
                    </a:stretch>
                  </pic:blipFill>
                  <pic:spPr bwMode="auto">
                    <a:xfrm>
                      <a:off x="0" y="0"/>
                      <a:ext cx="220980" cy="269240"/>
                    </a:xfrm>
                    <a:prstGeom prst="rect">
                      <a:avLst/>
                    </a:prstGeom>
                    <a:noFill/>
                    <a:ln w="9525">
                      <a:noFill/>
                      <a:miter lim="800000"/>
                      <a:headEnd/>
                      <a:tailEnd/>
                    </a:ln>
                  </pic:spPr>
                </pic:pic>
              </a:graphicData>
            </a:graphic>
          </wp:inline>
        </w:drawing>
      </w:r>
    </w:p>
    <w:p w:rsidR="00051542" w:rsidRPr="00B21945" w:rsidRDefault="00051542" w:rsidP="00051542">
      <w:pPr>
        <w:spacing w:before="100" w:beforeAutospacing="1" w:after="100" w:afterAutospacing="1"/>
        <w:jc w:val="both"/>
        <w:rPr>
          <w:bCs/>
          <w:lang w:val="en-US"/>
        </w:rPr>
      </w:pPr>
      <w:r w:rsidRPr="00B21945">
        <w:rPr>
          <w:bCs/>
          <w:lang w:val="en-US"/>
        </w:rPr>
        <w:t xml:space="preserve">The conformity of the product and service to the applicable criteria is ensured with processes </w:t>
      </w:r>
      <w:r w:rsidR="00AA1D75" w:rsidRPr="00B21945">
        <w:rPr>
          <w:bCs/>
          <w:lang w:val="en-US"/>
        </w:rPr>
        <w:t xml:space="preserve">regarding the </w:t>
      </w:r>
      <w:r w:rsidRPr="00B21945">
        <w:rPr>
          <w:bCs/>
          <w:lang w:val="en-US"/>
        </w:rPr>
        <w:t>use and maintenance of appropriate inspection equipment and with validity status. Every instrument of measure is identified and verified.</w:t>
      </w:r>
    </w:p>
    <w:p w:rsidR="00051542" w:rsidRPr="00B21945" w:rsidRDefault="00051542" w:rsidP="00051542">
      <w:pPr>
        <w:spacing w:before="100" w:beforeAutospacing="1" w:after="100" w:afterAutospacing="1"/>
        <w:jc w:val="both"/>
        <w:rPr>
          <w:bCs/>
          <w:lang w:val="en-US"/>
        </w:rPr>
      </w:pPr>
      <w:r w:rsidRPr="00B21945">
        <w:rPr>
          <w:bCs/>
          <w:lang w:val="en-US"/>
        </w:rPr>
        <w:lastRenderedPageBreak/>
        <w:t>With this data</w:t>
      </w:r>
      <w:r w:rsidR="00AA1D75" w:rsidRPr="00B21945">
        <w:rPr>
          <w:bCs/>
          <w:lang w:val="en-US"/>
        </w:rPr>
        <w:t>,</w:t>
      </w:r>
      <w:r w:rsidRPr="00B21945">
        <w:rPr>
          <w:bCs/>
          <w:lang w:val="en-US"/>
        </w:rPr>
        <w:t xml:space="preserve"> the performance evaluation of the </w:t>
      </w:r>
      <w:r w:rsidR="00465230">
        <w:rPr>
          <w:bCs/>
          <w:lang w:val="en-US"/>
        </w:rPr>
        <w:t>quality and safety management</w:t>
      </w:r>
      <w:r w:rsidRPr="00B21945">
        <w:rPr>
          <w:bCs/>
          <w:lang w:val="en-US"/>
        </w:rPr>
        <w:t xml:space="preserve"> system is presented </w:t>
      </w:r>
      <w:r w:rsidR="00441D91">
        <w:rPr>
          <w:bCs/>
          <w:lang w:val="en-US"/>
        </w:rPr>
        <w:t>at the</w:t>
      </w:r>
      <w:r w:rsidR="009107AF" w:rsidRPr="00B21945">
        <w:rPr>
          <w:bCs/>
          <w:lang w:val="en-US"/>
        </w:rPr>
        <w:t xml:space="preserve"> </w:t>
      </w:r>
      <w:r w:rsidRPr="00B21945">
        <w:rPr>
          <w:bCs/>
          <w:lang w:val="en-US"/>
        </w:rPr>
        <w:t>management review (see sub-clause 9.3).</w:t>
      </w:r>
    </w:p>
    <w:p w:rsidR="006D287C" w:rsidRPr="006D287C" w:rsidRDefault="006D287C" w:rsidP="006D287C">
      <w:pPr>
        <w:shd w:val="clear" w:color="auto" w:fill="00B0F0"/>
        <w:jc w:val="center"/>
        <w:rPr>
          <w:b/>
          <w:bCs/>
          <w:i/>
          <w:color w:val="FFFFFF" w:themeColor="background1"/>
          <w:lang w:val="en-US"/>
        </w:rPr>
      </w:pPr>
      <w:r w:rsidRPr="006D287C">
        <w:rPr>
          <w:b/>
          <w:bCs/>
          <w:i/>
          <w:color w:val="FFFFFF" w:themeColor="background1"/>
          <w:lang w:val="en-US"/>
        </w:rPr>
        <w:t>True story</w:t>
      </w:r>
    </w:p>
    <w:p w:rsidR="00051542" w:rsidRPr="00B21945" w:rsidRDefault="00051542" w:rsidP="00051542">
      <w:pPr>
        <w:jc w:val="center"/>
        <w:rPr>
          <w:i/>
          <w:lang w:val="en-US" w:eastAsia="ja-JP"/>
        </w:rPr>
      </w:pPr>
    </w:p>
    <w:p w:rsidR="00051542" w:rsidRPr="00B21945" w:rsidRDefault="00051542" w:rsidP="00051542">
      <w:pPr>
        <w:shd w:val="clear" w:color="auto" w:fill="DAEEF3" w:themeFill="accent5" w:themeFillTint="33"/>
        <w:jc w:val="both"/>
        <w:rPr>
          <w:i/>
          <w:lang w:val="en-US" w:eastAsia="ja-JP"/>
        </w:rPr>
      </w:pPr>
      <w:r w:rsidRPr="00B21945">
        <w:rPr>
          <w:i/>
          <w:lang w:val="en-US" w:eastAsia="ja-JP"/>
        </w:rPr>
        <w:t>A</w:t>
      </w:r>
      <w:r w:rsidR="00274E0D" w:rsidRPr="00B21945">
        <w:rPr>
          <w:i/>
          <w:lang w:val="en-US" w:eastAsia="ja-JP"/>
        </w:rPr>
        <w:t>t the request of a</w:t>
      </w:r>
      <w:r w:rsidRPr="00B21945">
        <w:rPr>
          <w:i/>
          <w:lang w:val="en-US" w:eastAsia="ja-JP"/>
        </w:rPr>
        <w:t xml:space="preserve"> group</w:t>
      </w:r>
      <w:r w:rsidR="00274E0D" w:rsidRPr="00B21945">
        <w:rPr>
          <w:i/>
          <w:lang w:val="en-US" w:eastAsia="ja-JP"/>
        </w:rPr>
        <w:t xml:space="preserve"> manager</w:t>
      </w:r>
      <w:r w:rsidR="00AA1D75" w:rsidRPr="00B21945">
        <w:rPr>
          <w:i/>
          <w:lang w:val="en-US" w:eastAsia="ja-JP"/>
        </w:rPr>
        <w:t>,</w:t>
      </w:r>
      <w:r w:rsidRPr="00B21945">
        <w:rPr>
          <w:i/>
          <w:lang w:val="en-US" w:eastAsia="ja-JP"/>
        </w:rPr>
        <w:t xml:space="preserve"> a financial analysis of the quality department activities of our site was performed. Inspections at reception were particularly targeted. To everyone's surprise</w:t>
      </w:r>
      <w:r w:rsidR="00AA1D75" w:rsidRPr="00B21945">
        <w:rPr>
          <w:i/>
          <w:lang w:val="en-US" w:eastAsia="ja-JP"/>
        </w:rPr>
        <w:t>,</w:t>
      </w:r>
      <w:r w:rsidRPr="00B21945">
        <w:rPr>
          <w:i/>
          <w:lang w:val="en-US" w:eastAsia="ja-JP"/>
        </w:rPr>
        <w:t xml:space="preserve"> it turned out that the cost was really disproportionate to that of nonconformities found.</w:t>
      </w:r>
    </w:p>
    <w:p w:rsidR="00051542" w:rsidRPr="00B21945" w:rsidRDefault="00051542" w:rsidP="00051542">
      <w:pPr>
        <w:shd w:val="clear" w:color="auto" w:fill="DAEEF3" w:themeFill="accent5" w:themeFillTint="33"/>
        <w:jc w:val="both"/>
        <w:rPr>
          <w:i/>
          <w:lang w:val="en-US" w:eastAsia="ja-JP"/>
        </w:rPr>
      </w:pPr>
    </w:p>
    <w:p w:rsidR="00051542" w:rsidRPr="00B21945" w:rsidRDefault="00051542" w:rsidP="00051542">
      <w:pPr>
        <w:shd w:val="clear" w:color="auto" w:fill="DAEEF3" w:themeFill="accent5" w:themeFillTint="33"/>
        <w:jc w:val="both"/>
        <w:rPr>
          <w:i/>
          <w:lang w:val="en-US" w:eastAsia="ja-JP"/>
        </w:rPr>
      </w:pPr>
      <w:r w:rsidRPr="00B21945">
        <w:rPr>
          <w:i/>
          <w:lang w:val="en-US" w:eastAsia="ja-JP"/>
        </w:rPr>
        <w:t>A reduction of activities (and the transfer of staff) was set up quickly.</w:t>
      </w:r>
    </w:p>
    <w:p w:rsidR="00051542" w:rsidRPr="00B21945" w:rsidRDefault="00051542" w:rsidP="00051542">
      <w:pPr>
        <w:spacing w:before="100" w:beforeAutospacing="1" w:after="100" w:afterAutospacing="1"/>
        <w:jc w:val="both"/>
        <w:rPr>
          <w:b/>
          <w:bCs/>
          <w:lang w:val="en-US"/>
        </w:rPr>
      </w:pPr>
      <w:r w:rsidRPr="00B21945">
        <w:rPr>
          <w:b/>
          <w:bCs/>
          <w:lang w:val="en-US"/>
        </w:rPr>
        <w:t>9.1.2 Customer satisfaction</w:t>
      </w:r>
    </w:p>
    <w:p w:rsidR="00051542" w:rsidRPr="006D287C" w:rsidRDefault="00051542" w:rsidP="00051542">
      <w:pPr>
        <w:pStyle w:val="Titre5"/>
        <w:spacing w:before="100" w:beforeAutospacing="1" w:after="100" w:afterAutospacing="1"/>
        <w:jc w:val="center"/>
        <w:rPr>
          <w:rFonts w:ascii="Arial" w:hAnsi="Arial" w:cs="Arial"/>
          <w:b/>
          <w:bCs/>
          <w:color w:val="0033CC"/>
          <w:lang w:val="en-US"/>
        </w:rPr>
      </w:pPr>
      <w:r w:rsidRPr="006D287C">
        <w:rPr>
          <w:rStyle w:val="txtc40b16"/>
          <w:rFonts w:ascii="Arial" w:hAnsi="Arial" w:cs="Arial"/>
          <w:b/>
          <w:bCs/>
          <w:color w:val="0033CC"/>
          <w:lang w:val="en-US"/>
        </w:rPr>
        <w:t>The only measure of quality is customer satisfaction</w:t>
      </w:r>
    </w:p>
    <w:p w:rsidR="00051542" w:rsidRPr="00B21945" w:rsidRDefault="00051542" w:rsidP="00051542">
      <w:pPr>
        <w:spacing w:before="100" w:beforeAutospacing="1" w:after="100" w:afterAutospacing="1"/>
        <w:jc w:val="both"/>
        <w:rPr>
          <w:lang w:val="en-US"/>
        </w:rPr>
      </w:pPr>
      <w:r w:rsidRPr="00B21945">
        <w:rPr>
          <w:lang w:val="en-US"/>
        </w:rPr>
        <w:t>Arrangements are applied (including statistical techniques) to measure the level of:</w:t>
      </w:r>
    </w:p>
    <w:p w:rsidR="00051542" w:rsidRPr="00B21945" w:rsidRDefault="00051542" w:rsidP="009324A9">
      <w:pPr>
        <w:pStyle w:val="Paragraphedeliste"/>
        <w:numPr>
          <w:ilvl w:val="0"/>
          <w:numId w:val="146"/>
        </w:numPr>
        <w:spacing w:before="100" w:beforeAutospacing="1" w:after="100" w:afterAutospacing="1"/>
        <w:jc w:val="both"/>
        <w:rPr>
          <w:rFonts w:ascii="Arial" w:hAnsi="Arial" w:cs="Arial"/>
          <w:lang w:val="en-US"/>
        </w:rPr>
      </w:pPr>
      <w:r w:rsidRPr="00B21945">
        <w:rPr>
          <w:rFonts w:ascii="Arial" w:hAnsi="Arial" w:cs="Arial"/>
          <w:lang w:val="en-US"/>
        </w:rPr>
        <w:t>customer satisfaction</w:t>
      </w:r>
    </w:p>
    <w:p w:rsidR="00051542" w:rsidRPr="00B21945" w:rsidRDefault="00051542" w:rsidP="009324A9">
      <w:pPr>
        <w:pStyle w:val="Paragraphedeliste"/>
        <w:numPr>
          <w:ilvl w:val="0"/>
          <w:numId w:val="146"/>
        </w:numPr>
        <w:spacing w:before="100" w:beforeAutospacing="1" w:after="100" w:afterAutospacing="1"/>
        <w:jc w:val="both"/>
        <w:rPr>
          <w:rFonts w:ascii="Arial" w:hAnsi="Arial" w:cs="Arial"/>
          <w:lang w:val="en-US"/>
        </w:rPr>
      </w:pPr>
      <w:r w:rsidRPr="00B21945">
        <w:rPr>
          <w:rFonts w:ascii="Arial" w:hAnsi="Arial" w:cs="Arial"/>
          <w:lang w:val="en-US"/>
        </w:rPr>
        <w:t xml:space="preserve">conformity of the </w:t>
      </w:r>
      <w:r w:rsidR="00465230">
        <w:rPr>
          <w:rFonts w:ascii="Arial" w:hAnsi="Arial" w:cs="Arial"/>
          <w:lang w:val="en-US"/>
        </w:rPr>
        <w:t>QSMS</w:t>
      </w:r>
    </w:p>
    <w:p w:rsidR="00051542" w:rsidRPr="00B21945" w:rsidRDefault="00051542" w:rsidP="009324A9">
      <w:pPr>
        <w:pStyle w:val="Paragraphedeliste"/>
        <w:numPr>
          <w:ilvl w:val="0"/>
          <w:numId w:val="146"/>
        </w:numPr>
        <w:spacing w:before="100" w:beforeAutospacing="1" w:after="100" w:afterAutospacing="1"/>
        <w:jc w:val="both"/>
        <w:rPr>
          <w:rFonts w:ascii="Arial" w:hAnsi="Arial" w:cs="Arial"/>
          <w:lang w:val="en-US"/>
        </w:rPr>
      </w:pPr>
      <w:r w:rsidRPr="00B21945">
        <w:rPr>
          <w:rFonts w:ascii="Arial" w:hAnsi="Arial" w:cs="Arial"/>
          <w:lang w:val="en-US"/>
        </w:rPr>
        <w:t>process control</w:t>
      </w:r>
    </w:p>
    <w:p w:rsidR="00051542" w:rsidRPr="00B21945" w:rsidRDefault="00051542" w:rsidP="009324A9">
      <w:pPr>
        <w:pStyle w:val="Paragraphedeliste"/>
        <w:numPr>
          <w:ilvl w:val="0"/>
          <w:numId w:val="146"/>
        </w:numPr>
        <w:spacing w:before="100" w:beforeAutospacing="1" w:after="100" w:afterAutospacing="1"/>
        <w:jc w:val="both"/>
        <w:rPr>
          <w:rFonts w:ascii="Arial" w:hAnsi="Arial" w:cs="Arial"/>
          <w:lang w:val="en-US"/>
        </w:rPr>
      </w:pPr>
      <w:r w:rsidRPr="00B21945">
        <w:rPr>
          <w:rFonts w:ascii="Arial" w:hAnsi="Arial" w:cs="Arial"/>
          <w:lang w:val="en-US"/>
        </w:rPr>
        <w:t>control of products and services</w:t>
      </w:r>
    </w:p>
    <w:p w:rsidR="00051542" w:rsidRPr="006D287C" w:rsidRDefault="00051542" w:rsidP="00051542">
      <w:pPr>
        <w:spacing w:before="100" w:beforeAutospacing="1" w:after="100" w:afterAutospacing="1"/>
        <w:jc w:val="both"/>
        <w:rPr>
          <w:bCs/>
          <w:lang w:val="en-US"/>
        </w:rPr>
      </w:pPr>
      <w:r w:rsidRPr="006D287C">
        <w:rPr>
          <w:bCs/>
          <w:shd w:val="clear" w:color="auto" w:fill="33CCFF"/>
          <w:lang w:val="en-US"/>
        </w:rPr>
        <w:t>Performance:</w:t>
      </w:r>
      <w:r w:rsidRPr="006D287C">
        <w:rPr>
          <w:lang w:val="en-US"/>
        </w:rPr>
        <w:t xml:space="preserve"> </w:t>
      </w:r>
      <w:r w:rsidRPr="006D287C">
        <w:rPr>
          <w:i/>
          <w:lang w:val="en-US"/>
        </w:rPr>
        <w:t>measurable and expected results of the management system</w:t>
      </w:r>
      <w:r w:rsidRPr="006D287C">
        <w:rPr>
          <w:bCs/>
          <w:lang w:val="en-US"/>
        </w:rPr>
        <w:t xml:space="preserve"> </w:t>
      </w:r>
    </w:p>
    <w:p w:rsidR="00252042" w:rsidRPr="00B21945" w:rsidRDefault="009107AF" w:rsidP="00051542">
      <w:pPr>
        <w:spacing w:before="100" w:beforeAutospacing="1" w:after="100" w:afterAutospacing="1"/>
        <w:jc w:val="both"/>
        <w:rPr>
          <w:lang w:val="en-US"/>
        </w:rPr>
      </w:pPr>
      <w:r w:rsidRPr="00B21945">
        <w:rPr>
          <w:lang w:val="en-US"/>
        </w:rPr>
        <w:t>The m</w:t>
      </w:r>
      <w:r w:rsidR="00252042" w:rsidRPr="00B21945">
        <w:rPr>
          <w:lang w:val="en-US"/>
        </w:rPr>
        <w:t xml:space="preserve">onitoring of customer perception </w:t>
      </w:r>
      <w:r w:rsidR="00AA1D75" w:rsidRPr="00B21945">
        <w:rPr>
          <w:lang w:val="en-US"/>
        </w:rPr>
        <w:t>regarding</w:t>
      </w:r>
      <w:r w:rsidR="00252042" w:rsidRPr="00B21945">
        <w:rPr>
          <w:lang w:val="en-US"/>
        </w:rPr>
        <w:t xml:space="preserve"> the level of </w:t>
      </w:r>
      <w:r w:rsidR="00210769" w:rsidRPr="00B21945">
        <w:rPr>
          <w:lang w:val="en-US"/>
        </w:rPr>
        <w:t>their</w:t>
      </w:r>
      <w:r w:rsidRPr="00B21945">
        <w:rPr>
          <w:lang w:val="en-US"/>
        </w:rPr>
        <w:t xml:space="preserve"> </w:t>
      </w:r>
      <w:r w:rsidR="00252042" w:rsidRPr="00B21945">
        <w:rPr>
          <w:lang w:val="en-US"/>
        </w:rPr>
        <w:t xml:space="preserve">satisfaction is a key indicator of the performance of the </w:t>
      </w:r>
      <w:r w:rsidR="00465230">
        <w:rPr>
          <w:lang w:val="en-US"/>
        </w:rPr>
        <w:t>quality and safety management</w:t>
      </w:r>
      <w:r w:rsidR="00252042" w:rsidRPr="00B21945">
        <w:rPr>
          <w:lang w:val="en-US"/>
        </w:rPr>
        <w:t xml:space="preserve"> system and helps to find opportunities for improvement.</w:t>
      </w:r>
    </w:p>
    <w:p w:rsidR="00051542" w:rsidRPr="00B21945" w:rsidRDefault="009107AF" w:rsidP="00051542">
      <w:pPr>
        <w:spacing w:before="100" w:beforeAutospacing="1" w:after="100" w:afterAutospacing="1"/>
        <w:jc w:val="both"/>
        <w:rPr>
          <w:lang w:val="en-US"/>
        </w:rPr>
      </w:pPr>
      <w:r w:rsidRPr="00B21945">
        <w:rPr>
          <w:lang w:val="en-US"/>
        </w:rPr>
        <w:t>The m</w:t>
      </w:r>
      <w:r w:rsidR="00051542" w:rsidRPr="00B21945">
        <w:rPr>
          <w:lang w:val="en-US"/>
        </w:rPr>
        <w:t>ethods to obtain data on customer satisfaction are often:</w:t>
      </w:r>
    </w:p>
    <w:p w:rsidR="00051542" w:rsidRPr="00B21945" w:rsidRDefault="00051542" w:rsidP="009324A9">
      <w:pPr>
        <w:pStyle w:val="Paragraphedeliste"/>
        <w:numPr>
          <w:ilvl w:val="0"/>
          <w:numId w:val="127"/>
        </w:numPr>
        <w:spacing w:before="100" w:beforeAutospacing="1" w:after="100" w:afterAutospacing="1"/>
        <w:jc w:val="both"/>
        <w:rPr>
          <w:rFonts w:ascii="Arial" w:hAnsi="Arial" w:cs="Arial"/>
          <w:lang w:val="en-US"/>
        </w:rPr>
      </w:pPr>
      <w:r w:rsidRPr="00B21945">
        <w:rPr>
          <w:rFonts w:ascii="Arial" w:hAnsi="Arial" w:cs="Arial"/>
          <w:lang w:val="en-US"/>
        </w:rPr>
        <w:t>satisfaction surveys</w:t>
      </w:r>
    </w:p>
    <w:p w:rsidR="00051542" w:rsidRPr="00B21945" w:rsidRDefault="00051542" w:rsidP="009324A9">
      <w:pPr>
        <w:pStyle w:val="Paragraphedeliste"/>
        <w:numPr>
          <w:ilvl w:val="0"/>
          <w:numId w:val="127"/>
        </w:numPr>
        <w:spacing w:before="100" w:beforeAutospacing="1" w:after="100" w:afterAutospacing="1"/>
        <w:jc w:val="both"/>
        <w:rPr>
          <w:rFonts w:ascii="Arial" w:hAnsi="Arial" w:cs="Arial"/>
          <w:lang w:val="en-US"/>
        </w:rPr>
      </w:pPr>
      <w:r w:rsidRPr="00B21945">
        <w:rPr>
          <w:rFonts w:ascii="Arial" w:hAnsi="Arial" w:cs="Arial"/>
          <w:lang w:val="en-US"/>
        </w:rPr>
        <w:t>direct talks</w:t>
      </w:r>
    </w:p>
    <w:p w:rsidR="00051542" w:rsidRPr="00B21945" w:rsidRDefault="00051542" w:rsidP="009324A9">
      <w:pPr>
        <w:pStyle w:val="Paragraphedeliste"/>
        <w:numPr>
          <w:ilvl w:val="0"/>
          <w:numId w:val="127"/>
        </w:numPr>
        <w:spacing w:before="100" w:beforeAutospacing="1" w:after="100" w:afterAutospacing="1"/>
        <w:jc w:val="both"/>
        <w:rPr>
          <w:rFonts w:ascii="Arial" w:hAnsi="Arial" w:cs="Arial"/>
          <w:lang w:val="en-US"/>
        </w:rPr>
      </w:pPr>
      <w:r w:rsidRPr="00B21945">
        <w:rPr>
          <w:rFonts w:ascii="Arial" w:hAnsi="Arial" w:cs="Arial"/>
          <w:lang w:val="en-US"/>
        </w:rPr>
        <w:t xml:space="preserve">visits </w:t>
      </w:r>
      <w:r w:rsidR="009107AF" w:rsidRPr="00B21945">
        <w:rPr>
          <w:rFonts w:ascii="Arial" w:hAnsi="Arial" w:cs="Arial"/>
          <w:lang w:val="en-US"/>
        </w:rPr>
        <w:t xml:space="preserve">to </w:t>
      </w:r>
      <w:r w:rsidRPr="00B21945">
        <w:rPr>
          <w:rFonts w:ascii="Arial" w:hAnsi="Arial" w:cs="Arial"/>
          <w:lang w:val="en-US"/>
        </w:rPr>
        <w:t>the place of use</w:t>
      </w:r>
    </w:p>
    <w:p w:rsidR="00051542" w:rsidRPr="00B21945" w:rsidRDefault="00051542" w:rsidP="009324A9">
      <w:pPr>
        <w:pStyle w:val="Paragraphedeliste"/>
        <w:numPr>
          <w:ilvl w:val="0"/>
          <w:numId w:val="127"/>
        </w:numPr>
        <w:spacing w:before="100" w:beforeAutospacing="1" w:after="100" w:afterAutospacing="1"/>
        <w:jc w:val="both"/>
        <w:rPr>
          <w:rFonts w:ascii="Arial" w:hAnsi="Arial" w:cs="Arial"/>
          <w:lang w:val="en-US"/>
        </w:rPr>
      </w:pPr>
      <w:r w:rsidRPr="00B21945">
        <w:rPr>
          <w:rFonts w:ascii="Arial" w:hAnsi="Arial" w:cs="Arial"/>
          <w:lang w:val="en-US"/>
        </w:rPr>
        <w:t>feedback</w:t>
      </w:r>
    </w:p>
    <w:p w:rsidR="00051542" w:rsidRPr="00B21945" w:rsidRDefault="00051542" w:rsidP="009324A9">
      <w:pPr>
        <w:pStyle w:val="Paragraphedeliste"/>
        <w:numPr>
          <w:ilvl w:val="0"/>
          <w:numId w:val="127"/>
        </w:numPr>
        <w:spacing w:before="100" w:beforeAutospacing="1" w:after="100" w:afterAutospacing="1"/>
        <w:jc w:val="both"/>
        <w:rPr>
          <w:rFonts w:ascii="Arial" w:hAnsi="Arial" w:cs="Arial"/>
          <w:lang w:val="en-US"/>
        </w:rPr>
      </w:pPr>
      <w:r w:rsidRPr="00B21945">
        <w:rPr>
          <w:rFonts w:ascii="Arial" w:hAnsi="Arial" w:cs="Arial"/>
          <w:lang w:val="en-US"/>
        </w:rPr>
        <w:t>claims</w:t>
      </w:r>
    </w:p>
    <w:p w:rsidR="00051542" w:rsidRPr="00B21945" w:rsidRDefault="00051542" w:rsidP="009324A9">
      <w:pPr>
        <w:pStyle w:val="Paragraphedeliste"/>
        <w:numPr>
          <w:ilvl w:val="0"/>
          <w:numId w:val="127"/>
        </w:numPr>
        <w:spacing w:before="100" w:beforeAutospacing="1" w:after="100" w:afterAutospacing="1"/>
        <w:jc w:val="both"/>
        <w:rPr>
          <w:rFonts w:ascii="Arial" w:hAnsi="Arial" w:cs="Arial"/>
          <w:lang w:val="en-US"/>
        </w:rPr>
      </w:pPr>
      <w:r w:rsidRPr="00B21945">
        <w:rPr>
          <w:rFonts w:ascii="Arial" w:hAnsi="Arial" w:cs="Arial"/>
          <w:lang w:val="en-US"/>
        </w:rPr>
        <w:t>recommendations</w:t>
      </w:r>
    </w:p>
    <w:p w:rsidR="00051542" w:rsidRPr="00B21945" w:rsidRDefault="00051542" w:rsidP="009324A9">
      <w:pPr>
        <w:pStyle w:val="Paragraphedeliste"/>
        <w:numPr>
          <w:ilvl w:val="0"/>
          <w:numId w:val="127"/>
        </w:numPr>
        <w:spacing w:before="100" w:beforeAutospacing="1" w:after="100" w:afterAutospacing="1"/>
        <w:jc w:val="both"/>
        <w:rPr>
          <w:rFonts w:ascii="Arial" w:hAnsi="Arial" w:cs="Arial"/>
          <w:lang w:val="en-US"/>
        </w:rPr>
      </w:pPr>
      <w:r w:rsidRPr="00B21945">
        <w:rPr>
          <w:rFonts w:ascii="Arial" w:hAnsi="Arial" w:cs="Arial"/>
          <w:lang w:val="en-US"/>
        </w:rPr>
        <w:t>congratulations</w:t>
      </w:r>
    </w:p>
    <w:p w:rsidR="00051542" w:rsidRPr="00B21945" w:rsidRDefault="00051542" w:rsidP="009324A9">
      <w:pPr>
        <w:pStyle w:val="Paragraphedeliste"/>
        <w:numPr>
          <w:ilvl w:val="0"/>
          <w:numId w:val="127"/>
        </w:numPr>
        <w:spacing w:before="100" w:beforeAutospacing="1" w:after="100" w:afterAutospacing="1"/>
        <w:jc w:val="both"/>
        <w:rPr>
          <w:rFonts w:ascii="Arial" w:hAnsi="Arial" w:cs="Arial"/>
          <w:lang w:val="en-US"/>
        </w:rPr>
      </w:pPr>
      <w:r w:rsidRPr="00B21945">
        <w:rPr>
          <w:rFonts w:ascii="Arial" w:hAnsi="Arial" w:cs="Arial"/>
          <w:lang w:val="en-US"/>
        </w:rPr>
        <w:t>market studies</w:t>
      </w:r>
    </w:p>
    <w:p w:rsidR="00051542" w:rsidRPr="00B21945" w:rsidRDefault="00051542" w:rsidP="00051542">
      <w:pPr>
        <w:spacing w:before="100" w:beforeAutospacing="1" w:after="100" w:afterAutospacing="1"/>
        <w:jc w:val="both"/>
        <w:rPr>
          <w:b/>
          <w:bCs/>
          <w:lang w:val="en-US"/>
        </w:rPr>
      </w:pPr>
      <w:r w:rsidRPr="00B21945">
        <w:rPr>
          <w:b/>
          <w:bCs/>
          <w:lang w:val="en-US"/>
        </w:rPr>
        <w:t>9.1.3 Analysis and evaluation</w:t>
      </w:r>
    </w:p>
    <w:p w:rsidR="00051542" w:rsidRPr="006D287C" w:rsidRDefault="00051542" w:rsidP="00051542">
      <w:pPr>
        <w:spacing w:before="100" w:beforeAutospacing="1" w:after="100" w:afterAutospacing="1"/>
        <w:jc w:val="center"/>
        <w:rPr>
          <w:b/>
          <w:color w:val="0033CC"/>
          <w:lang w:val="en-US"/>
        </w:rPr>
      </w:pPr>
      <w:r w:rsidRPr="006D287C">
        <w:rPr>
          <w:b/>
          <w:color w:val="0033CC"/>
          <w:lang w:val="en-US"/>
        </w:rPr>
        <w:t>Get the facts, analy</w:t>
      </w:r>
      <w:r w:rsidR="00C52393" w:rsidRPr="006D287C">
        <w:rPr>
          <w:b/>
          <w:color w:val="0033CC"/>
          <w:lang w:val="en-US"/>
        </w:rPr>
        <w:t>z</w:t>
      </w:r>
      <w:r w:rsidRPr="006D287C">
        <w:rPr>
          <w:b/>
          <w:color w:val="0033CC"/>
          <w:lang w:val="en-US"/>
        </w:rPr>
        <w:t>e them and then do what seems right. Robert Waterman</w:t>
      </w:r>
    </w:p>
    <w:p w:rsidR="00051542" w:rsidRPr="00B21945" w:rsidRDefault="00051542" w:rsidP="00051542">
      <w:pPr>
        <w:spacing w:before="100" w:beforeAutospacing="1" w:after="100" w:afterAutospacing="1"/>
        <w:jc w:val="both"/>
        <w:rPr>
          <w:lang w:val="en-US"/>
        </w:rPr>
      </w:pPr>
      <w:r w:rsidRPr="00B21945">
        <w:rPr>
          <w:lang w:val="en-US"/>
        </w:rPr>
        <w:t>Applying the principle "evidence-based decision making" (ISO 9000: 2015 sub-clause 2.3)</w:t>
      </w:r>
      <w:r w:rsidR="00210769" w:rsidRPr="00B21945">
        <w:rPr>
          <w:lang w:val="en-US"/>
        </w:rPr>
        <w:t xml:space="preserve">, </w:t>
      </w:r>
      <w:r w:rsidR="009107AF" w:rsidRPr="00B21945">
        <w:rPr>
          <w:lang w:val="en-US"/>
        </w:rPr>
        <w:t xml:space="preserve">the </w:t>
      </w:r>
      <w:r w:rsidR="0087296A" w:rsidRPr="00B21945">
        <w:rPr>
          <w:lang w:val="en-US"/>
        </w:rPr>
        <w:t xml:space="preserve">process “analyze data” </w:t>
      </w:r>
      <w:r w:rsidRPr="00B21945">
        <w:rPr>
          <w:lang w:val="en-US"/>
        </w:rPr>
        <w:t>(cf. figure 9-2) allows you to take appropriate decisions.</w:t>
      </w:r>
      <w:r w:rsidR="0087296A" w:rsidRPr="00B21945">
        <w:rPr>
          <w:lang w:val="en-US"/>
        </w:rPr>
        <w:t xml:space="preserve"> </w:t>
      </w:r>
      <w:r w:rsidR="0087296A" w:rsidRPr="00B21945">
        <w:rPr>
          <w:noProof/>
        </w:rPr>
        <w:drawing>
          <wp:inline distT="0" distB="0" distL="0" distR="0" wp14:anchorId="24773744" wp14:editId="0C8FEEFE">
            <wp:extent cx="390525" cy="266700"/>
            <wp:effectExtent l="0" t="0" r="9525"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183">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27505A" w:rsidRPr="00B21945" w:rsidRDefault="0027505A" w:rsidP="00640A56">
      <w:pPr>
        <w:spacing w:before="100" w:beforeAutospacing="1" w:after="100" w:afterAutospacing="1"/>
        <w:jc w:val="both"/>
        <w:rPr>
          <w:lang w:val="en-US"/>
        </w:rPr>
      </w:pPr>
      <w:r w:rsidRPr="00B21945">
        <w:rPr>
          <w:lang w:val="en-US"/>
        </w:rPr>
        <w:t>When the amount of data (information) is very large (often the case), before any analysis, you should start sorting by importance and potential risk.</w:t>
      </w:r>
    </w:p>
    <w:p w:rsidR="00051542" w:rsidRPr="00B21945" w:rsidRDefault="00446283" w:rsidP="00051542">
      <w:pPr>
        <w:jc w:val="center"/>
        <w:rPr>
          <w:lang w:val="en-US"/>
        </w:rPr>
      </w:pPr>
      <w:r w:rsidRPr="00B21945">
        <w:rPr>
          <w:noProof/>
        </w:rPr>
        <w:lastRenderedPageBreak/>
        <w:drawing>
          <wp:inline distT="0" distB="0" distL="0" distR="0" wp14:anchorId="08D03E19" wp14:editId="37EB04EC">
            <wp:extent cx="6286500" cy="2693035"/>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ze data.jpg"/>
                    <pic:cNvPicPr/>
                  </pic:nvPicPr>
                  <pic:blipFill>
                    <a:blip r:embed="rId269">
                      <a:extLst>
                        <a:ext uri="{28A0092B-C50C-407E-A947-70E740481C1C}">
                          <a14:useLocalDpi xmlns:a14="http://schemas.microsoft.com/office/drawing/2010/main" val="0"/>
                        </a:ext>
                      </a:extLst>
                    </a:blip>
                    <a:stretch>
                      <a:fillRect/>
                    </a:stretch>
                  </pic:blipFill>
                  <pic:spPr>
                    <a:xfrm>
                      <a:off x="0" y="0"/>
                      <a:ext cx="6286500" cy="2693035"/>
                    </a:xfrm>
                    <a:prstGeom prst="rect">
                      <a:avLst/>
                    </a:prstGeom>
                  </pic:spPr>
                </pic:pic>
              </a:graphicData>
            </a:graphic>
          </wp:inline>
        </w:drawing>
      </w:r>
    </w:p>
    <w:p w:rsidR="00051542" w:rsidRPr="00B21945" w:rsidRDefault="00051542" w:rsidP="00051542">
      <w:pPr>
        <w:jc w:val="center"/>
        <w:rPr>
          <w:lang w:val="en-US"/>
        </w:rPr>
      </w:pPr>
    </w:p>
    <w:p w:rsidR="00051542" w:rsidRPr="00B21945" w:rsidRDefault="00051542" w:rsidP="00051542">
      <w:pPr>
        <w:pStyle w:val="Titre1"/>
        <w:rPr>
          <w:lang w:val="en-US"/>
        </w:rPr>
      </w:pPr>
      <w:proofErr w:type="gramStart"/>
      <w:r w:rsidRPr="00B21945">
        <w:rPr>
          <w:lang w:val="en-US"/>
        </w:rPr>
        <w:t>Figure 9-2.</w:t>
      </w:r>
      <w:proofErr w:type="gramEnd"/>
      <w:r w:rsidRPr="00B21945">
        <w:rPr>
          <w:lang w:val="en-US"/>
        </w:rPr>
        <w:t xml:space="preserve"> Analy</w:t>
      </w:r>
      <w:r w:rsidR="00C52393" w:rsidRPr="00B21945">
        <w:rPr>
          <w:lang w:val="en-US"/>
        </w:rPr>
        <w:t>z</w:t>
      </w:r>
      <w:r w:rsidRPr="00B21945">
        <w:rPr>
          <w:lang w:val="en-US"/>
        </w:rPr>
        <w:t>e data process</w:t>
      </w:r>
    </w:p>
    <w:p w:rsidR="00051542" w:rsidRPr="00B21945" w:rsidRDefault="00051542" w:rsidP="00051542">
      <w:pPr>
        <w:pStyle w:val="Corpsdetexte3"/>
        <w:spacing w:before="100" w:beforeAutospacing="1" w:after="100" w:afterAutospacing="1"/>
        <w:rPr>
          <w:lang w:val="en-US"/>
        </w:rPr>
      </w:pPr>
      <w:r w:rsidRPr="00B21945">
        <w:rPr>
          <w:lang w:val="en-US"/>
        </w:rPr>
        <w:t xml:space="preserve">The results of the analysis and evaluation of data are used to question the performance of the </w:t>
      </w:r>
      <w:r w:rsidR="00465230">
        <w:rPr>
          <w:lang w:val="en-US"/>
        </w:rPr>
        <w:t>quality and safety management</w:t>
      </w:r>
      <w:r w:rsidRPr="00B21945">
        <w:rPr>
          <w:lang w:val="en-US"/>
        </w:rPr>
        <w:t xml:space="preserve"> system</w:t>
      </w:r>
      <w:r w:rsidR="00296B21" w:rsidRPr="00B21945">
        <w:rPr>
          <w:lang w:val="en-US"/>
        </w:rPr>
        <w:t xml:space="preserve"> and are very useful for the management review.</w:t>
      </w:r>
      <w:r w:rsidRPr="00B21945">
        <w:rPr>
          <w:lang w:val="en-US"/>
        </w:rPr>
        <w:t xml:space="preserve"> When the amount of data is important</w:t>
      </w:r>
      <w:r w:rsidR="00210769" w:rsidRPr="00B21945">
        <w:rPr>
          <w:lang w:val="en-US"/>
        </w:rPr>
        <w:t>,</w:t>
      </w:r>
      <w:r w:rsidRPr="00B21945">
        <w:rPr>
          <w:lang w:val="en-US"/>
        </w:rPr>
        <w:t xml:space="preserve"> statistical techniques are used.</w:t>
      </w:r>
    </w:p>
    <w:p w:rsidR="00051542" w:rsidRPr="00B21945" w:rsidRDefault="00051542" w:rsidP="00051542">
      <w:pPr>
        <w:pStyle w:val="Corpsdetexte3"/>
        <w:spacing w:before="100" w:beforeAutospacing="1" w:after="100" w:afterAutospacing="1"/>
        <w:rPr>
          <w:lang w:val="en-US"/>
        </w:rPr>
      </w:pPr>
      <w:r w:rsidRPr="00B21945">
        <w:rPr>
          <w:lang w:val="en-US"/>
        </w:rPr>
        <w:t>Data analysis takes into account:</w:t>
      </w:r>
    </w:p>
    <w:p w:rsidR="00051542" w:rsidRPr="00B21945" w:rsidRDefault="00051542" w:rsidP="009324A9">
      <w:pPr>
        <w:pStyle w:val="Corpsdetexte3"/>
        <w:numPr>
          <w:ilvl w:val="0"/>
          <w:numId w:val="128"/>
        </w:numPr>
        <w:spacing w:before="100" w:beforeAutospacing="1" w:after="100" w:afterAutospacing="1"/>
        <w:rPr>
          <w:lang w:val="en-US"/>
        </w:rPr>
      </w:pPr>
      <w:r w:rsidRPr="00B21945">
        <w:rPr>
          <w:lang w:val="en-US"/>
        </w:rPr>
        <w:t xml:space="preserve">customer satisfaction and other </w:t>
      </w:r>
      <w:r w:rsidR="001B28DB" w:rsidRPr="00B21945">
        <w:rPr>
          <w:lang w:val="en-US"/>
        </w:rPr>
        <w:t>stakeholders</w:t>
      </w:r>
    </w:p>
    <w:p w:rsidR="00051542" w:rsidRPr="00B21945" w:rsidRDefault="00051542" w:rsidP="009324A9">
      <w:pPr>
        <w:pStyle w:val="Corpsdetexte3"/>
        <w:numPr>
          <w:ilvl w:val="0"/>
          <w:numId w:val="128"/>
        </w:numPr>
        <w:spacing w:before="100" w:beforeAutospacing="1" w:after="100" w:afterAutospacing="1"/>
        <w:rPr>
          <w:lang w:val="en-US"/>
        </w:rPr>
      </w:pPr>
      <w:r w:rsidRPr="00B21945">
        <w:rPr>
          <w:lang w:val="en-US"/>
        </w:rPr>
        <w:t>customer complaints</w:t>
      </w:r>
    </w:p>
    <w:p w:rsidR="00051542" w:rsidRDefault="00051542" w:rsidP="009324A9">
      <w:pPr>
        <w:pStyle w:val="Corpsdetexte3"/>
        <w:numPr>
          <w:ilvl w:val="0"/>
          <w:numId w:val="128"/>
        </w:numPr>
        <w:spacing w:before="100" w:beforeAutospacing="1" w:after="100" w:afterAutospacing="1"/>
        <w:rPr>
          <w:lang w:val="en-US"/>
        </w:rPr>
      </w:pPr>
      <w:r w:rsidRPr="00B21945">
        <w:rPr>
          <w:lang w:val="en-US"/>
        </w:rPr>
        <w:t>the characteristics of processes, products and services</w:t>
      </w:r>
    </w:p>
    <w:p w:rsidR="00640A56" w:rsidRPr="00B21945" w:rsidRDefault="00640A56" w:rsidP="009324A9">
      <w:pPr>
        <w:pStyle w:val="Corpsdetexte3"/>
        <w:numPr>
          <w:ilvl w:val="0"/>
          <w:numId w:val="128"/>
        </w:numPr>
        <w:spacing w:before="100" w:beforeAutospacing="1" w:after="100" w:afterAutospacing="1"/>
        <w:rPr>
          <w:lang w:val="en-US"/>
        </w:rPr>
      </w:pPr>
      <w:r>
        <w:rPr>
          <w:lang w:val="en-US"/>
        </w:rPr>
        <w:t>nuclear safety culture aspects</w:t>
      </w:r>
    </w:p>
    <w:p w:rsidR="00051542" w:rsidRPr="00B21945" w:rsidRDefault="00051542" w:rsidP="00051542">
      <w:pPr>
        <w:pStyle w:val="Corpsdetexte3"/>
        <w:spacing w:before="100" w:beforeAutospacing="1" w:after="100" w:afterAutospacing="1"/>
        <w:rPr>
          <w:lang w:val="en-US"/>
        </w:rPr>
      </w:pPr>
      <w:r w:rsidRPr="00B21945">
        <w:rPr>
          <w:lang w:val="en-US"/>
        </w:rPr>
        <w:t>These data help to:</w:t>
      </w:r>
    </w:p>
    <w:p w:rsidR="00051542" w:rsidRPr="00B21945" w:rsidRDefault="00051542" w:rsidP="009324A9">
      <w:pPr>
        <w:pStyle w:val="Corpsdetexte3"/>
        <w:numPr>
          <w:ilvl w:val="0"/>
          <w:numId w:val="129"/>
        </w:numPr>
        <w:spacing w:before="100" w:beforeAutospacing="1" w:after="100" w:afterAutospacing="1"/>
        <w:rPr>
          <w:lang w:val="en-US"/>
        </w:rPr>
      </w:pPr>
      <w:r w:rsidRPr="00B21945">
        <w:rPr>
          <w:lang w:val="en-US"/>
        </w:rPr>
        <w:t>evaluate</w:t>
      </w:r>
      <w:r w:rsidR="00A97B47">
        <w:rPr>
          <w:lang w:val="en-US"/>
        </w:rPr>
        <w:t xml:space="preserve"> the</w:t>
      </w:r>
      <w:r w:rsidRPr="00B21945">
        <w:rPr>
          <w:lang w:val="en-US"/>
        </w:rPr>
        <w:t>:</w:t>
      </w:r>
    </w:p>
    <w:p w:rsidR="00051542" w:rsidRPr="00B21945" w:rsidRDefault="00051542" w:rsidP="009324A9">
      <w:pPr>
        <w:pStyle w:val="Corpsdetexte3"/>
        <w:numPr>
          <w:ilvl w:val="1"/>
          <w:numId w:val="129"/>
        </w:numPr>
        <w:spacing w:before="100" w:beforeAutospacing="1" w:after="100" w:afterAutospacing="1"/>
        <w:rPr>
          <w:lang w:val="en-US"/>
        </w:rPr>
      </w:pPr>
      <w:r w:rsidRPr="00B21945">
        <w:rPr>
          <w:lang w:val="en-US"/>
        </w:rPr>
        <w:t xml:space="preserve">performance of the </w:t>
      </w:r>
      <w:r w:rsidR="00465230">
        <w:rPr>
          <w:lang w:val="en-US"/>
        </w:rPr>
        <w:t>QSMS</w:t>
      </w:r>
    </w:p>
    <w:p w:rsidR="00051542" w:rsidRPr="00B21945" w:rsidRDefault="00051542" w:rsidP="009324A9">
      <w:pPr>
        <w:pStyle w:val="Corpsdetexte3"/>
        <w:numPr>
          <w:ilvl w:val="1"/>
          <w:numId w:val="129"/>
        </w:numPr>
        <w:spacing w:before="100" w:beforeAutospacing="1" w:after="100" w:afterAutospacing="1"/>
        <w:rPr>
          <w:lang w:val="en-US"/>
        </w:rPr>
      </w:pPr>
      <w:r w:rsidRPr="00B21945">
        <w:rPr>
          <w:lang w:val="en-US"/>
        </w:rPr>
        <w:t xml:space="preserve">need to improve the </w:t>
      </w:r>
      <w:r w:rsidR="00465230">
        <w:rPr>
          <w:lang w:val="en-US"/>
        </w:rPr>
        <w:t>QSMS</w:t>
      </w:r>
    </w:p>
    <w:p w:rsidR="00051542" w:rsidRPr="00B21945" w:rsidRDefault="00051542" w:rsidP="009324A9">
      <w:pPr>
        <w:pStyle w:val="Corpsdetexte3"/>
        <w:numPr>
          <w:ilvl w:val="1"/>
          <w:numId w:val="129"/>
        </w:numPr>
        <w:spacing w:before="100" w:beforeAutospacing="1" w:after="100" w:afterAutospacing="1"/>
        <w:rPr>
          <w:lang w:val="en-US"/>
        </w:rPr>
      </w:pPr>
      <w:r w:rsidRPr="00B21945">
        <w:rPr>
          <w:lang w:val="en-US"/>
        </w:rPr>
        <w:t>conformity of the product produced and service provided</w:t>
      </w:r>
    </w:p>
    <w:p w:rsidR="00A97B47" w:rsidRDefault="00A97B47" w:rsidP="009324A9">
      <w:pPr>
        <w:pStyle w:val="Corpsdetexte3"/>
        <w:numPr>
          <w:ilvl w:val="1"/>
          <w:numId w:val="129"/>
        </w:numPr>
        <w:spacing w:before="100" w:beforeAutospacing="1" w:after="100" w:afterAutospacing="1"/>
        <w:rPr>
          <w:lang w:val="en-US"/>
        </w:rPr>
      </w:pPr>
      <w:r w:rsidRPr="00A97B47">
        <w:rPr>
          <w:lang w:val="en-US"/>
        </w:rPr>
        <w:t>effectiveness of change planning</w:t>
      </w:r>
    </w:p>
    <w:p w:rsidR="00051542" w:rsidRPr="00B21945" w:rsidRDefault="00051542" w:rsidP="009324A9">
      <w:pPr>
        <w:pStyle w:val="Corpsdetexte3"/>
        <w:numPr>
          <w:ilvl w:val="1"/>
          <w:numId w:val="129"/>
        </w:numPr>
        <w:spacing w:before="100" w:beforeAutospacing="1" w:after="100" w:afterAutospacing="1"/>
        <w:rPr>
          <w:lang w:val="en-US"/>
        </w:rPr>
      </w:pPr>
      <w:r w:rsidRPr="00B21945">
        <w:rPr>
          <w:lang w:val="en-US"/>
        </w:rPr>
        <w:t>performance of:</w:t>
      </w:r>
    </w:p>
    <w:p w:rsidR="00051542" w:rsidRPr="00B21945" w:rsidRDefault="00051542" w:rsidP="009324A9">
      <w:pPr>
        <w:pStyle w:val="Corpsdetexte3"/>
        <w:numPr>
          <w:ilvl w:val="2"/>
          <w:numId w:val="129"/>
        </w:numPr>
        <w:spacing w:before="100" w:beforeAutospacing="1" w:after="100" w:afterAutospacing="1"/>
        <w:rPr>
          <w:lang w:val="en-US"/>
        </w:rPr>
      </w:pPr>
      <w:r w:rsidRPr="00B21945">
        <w:rPr>
          <w:lang w:val="en-US"/>
        </w:rPr>
        <w:t>processes</w:t>
      </w:r>
    </w:p>
    <w:p w:rsidR="00051542" w:rsidRDefault="00051542" w:rsidP="009324A9">
      <w:pPr>
        <w:pStyle w:val="Corpsdetexte3"/>
        <w:numPr>
          <w:ilvl w:val="2"/>
          <w:numId w:val="129"/>
        </w:numPr>
        <w:spacing w:before="100" w:beforeAutospacing="1" w:after="100" w:afterAutospacing="1"/>
        <w:rPr>
          <w:lang w:val="en-US"/>
        </w:rPr>
      </w:pPr>
      <w:r w:rsidRPr="00B21945">
        <w:rPr>
          <w:lang w:val="en-US"/>
        </w:rPr>
        <w:t>external providers</w:t>
      </w:r>
    </w:p>
    <w:p w:rsidR="00A97B47" w:rsidRPr="00B21945" w:rsidRDefault="00A97B47" w:rsidP="009324A9">
      <w:pPr>
        <w:pStyle w:val="Corpsdetexte3"/>
        <w:numPr>
          <w:ilvl w:val="2"/>
          <w:numId w:val="129"/>
        </w:numPr>
        <w:spacing w:before="100" w:beforeAutospacing="1" w:after="100" w:afterAutospacing="1"/>
        <w:rPr>
          <w:lang w:val="en-US"/>
        </w:rPr>
      </w:pPr>
      <w:r>
        <w:rPr>
          <w:lang w:val="en-US"/>
        </w:rPr>
        <w:t>nuclear safety culture deployment</w:t>
      </w:r>
    </w:p>
    <w:p w:rsidR="00051542" w:rsidRPr="00B21945" w:rsidRDefault="00051542" w:rsidP="009324A9">
      <w:pPr>
        <w:pStyle w:val="Corpsdetexte3"/>
        <w:numPr>
          <w:ilvl w:val="0"/>
          <w:numId w:val="129"/>
        </w:numPr>
        <w:spacing w:before="100" w:beforeAutospacing="1" w:after="100" w:afterAutospacing="1"/>
        <w:rPr>
          <w:lang w:val="en-US"/>
        </w:rPr>
      </w:pPr>
      <w:r w:rsidRPr="00B21945">
        <w:rPr>
          <w:lang w:val="en-US"/>
        </w:rPr>
        <w:t>increase customer satisfaction</w:t>
      </w:r>
    </w:p>
    <w:p w:rsidR="00051542" w:rsidRPr="00B21945" w:rsidRDefault="00051542" w:rsidP="009324A9">
      <w:pPr>
        <w:pStyle w:val="Corpsdetexte3"/>
        <w:numPr>
          <w:ilvl w:val="0"/>
          <w:numId w:val="129"/>
        </w:numPr>
        <w:spacing w:before="100" w:beforeAutospacing="1" w:after="100" w:afterAutospacing="1"/>
        <w:rPr>
          <w:lang w:val="en-US"/>
        </w:rPr>
      </w:pPr>
      <w:r w:rsidRPr="00B21945">
        <w:rPr>
          <w:lang w:val="en-US"/>
        </w:rPr>
        <w:t xml:space="preserve">confirm the </w:t>
      </w:r>
      <w:r w:rsidR="00C52393" w:rsidRPr="00B21945">
        <w:rPr>
          <w:lang w:val="en-US"/>
        </w:rPr>
        <w:t>skillful</w:t>
      </w:r>
      <w:r w:rsidRPr="00B21945">
        <w:rPr>
          <w:lang w:val="en-US"/>
        </w:rPr>
        <w:t xml:space="preserve"> planning of the </w:t>
      </w:r>
      <w:r w:rsidR="00465230">
        <w:rPr>
          <w:lang w:val="en-US"/>
        </w:rPr>
        <w:t>quality and safety management</w:t>
      </w:r>
      <w:r w:rsidRPr="00B21945">
        <w:rPr>
          <w:lang w:val="en-US"/>
        </w:rPr>
        <w:t xml:space="preserve"> system</w:t>
      </w:r>
    </w:p>
    <w:p w:rsidR="00051542" w:rsidRPr="00B21945" w:rsidRDefault="00051542" w:rsidP="009324A9">
      <w:pPr>
        <w:pStyle w:val="Corpsdetexte3"/>
        <w:numPr>
          <w:ilvl w:val="0"/>
          <w:numId w:val="129"/>
        </w:numPr>
        <w:spacing w:before="100" w:beforeAutospacing="1" w:after="100" w:afterAutospacing="1"/>
        <w:rPr>
          <w:lang w:val="en-US"/>
        </w:rPr>
      </w:pPr>
      <w:r w:rsidRPr="00B21945">
        <w:rPr>
          <w:lang w:val="en-US"/>
        </w:rPr>
        <w:t>implement actions to address risks</w:t>
      </w:r>
    </w:p>
    <w:p w:rsidR="00051542" w:rsidRPr="00B21945" w:rsidRDefault="00051542" w:rsidP="009324A9">
      <w:pPr>
        <w:pStyle w:val="Corpsdetexte3"/>
        <w:numPr>
          <w:ilvl w:val="0"/>
          <w:numId w:val="129"/>
        </w:numPr>
        <w:spacing w:before="100" w:beforeAutospacing="1" w:after="100" w:afterAutospacing="1"/>
        <w:rPr>
          <w:lang w:val="en-US"/>
        </w:rPr>
      </w:pPr>
      <w:r w:rsidRPr="00B21945">
        <w:rPr>
          <w:lang w:val="en-US"/>
        </w:rPr>
        <w:t>find opportunities for continual improvement</w:t>
      </w:r>
    </w:p>
    <w:p w:rsidR="00D164D9" w:rsidRPr="00B21945" w:rsidRDefault="00D164D9" w:rsidP="00D164D9">
      <w:pPr>
        <w:pStyle w:val="Corpsdetexte3"/>
        <w:spacing w:before="100" w:beforeAutospacing="1" w:after="100" w:afterAutospacing="1"/>
        <w:rPr>
          <w:lang w:val="en-US"/>
        </w:rPr>
      </w:pPr>
      <w:r w:rsidRPr="00B21945">
        <w:rPr>
          <w:lang w:val="en-US"/>
        </w:rPr>
        <w:t xml:space="preserve">When </w:t>
      </w:r>
      <w:r w:rsidR="009107AF" w:rsidRPr="00B21945">
        <w:rPr>
          <w:lang w:val="en-US"/>
        </w:rPr>
        <w:t>a</w:t>
      </w:r>
      <w:r w:rsidR="00210769" w:rsidRPr="00B21945">
        <w:rPr>
          <w:lang w:val="en-US"/>
        </w:rPr>
        <w:t xml:space="preserve"> piece of</w:t>
      </w:r>
      <w:r w:rsidR="009107AF" w:rsidRPr="00B21945">
        <w:rPr>
          <w:lang w:val="en-US"/>
        </w:rPr>
        <w:t xml:space="preserve"> </w:t>
      </w:r>
      <w:r w:rsidRPr="00B21945">
        <w:rPr>
          <w:lang w:val="en-US"/>
        </w:rPr>
        <w:t>equipment is no longer compliant</w:t>
      </w:r>
      <w:r w:rsidR="009107AF" w:rsidRPr="00B21945">
        <w:rPr>
          <w:lang w:val="en-US"/>
        </w:rPr>
        <w:t>,</w:t>
      </w:r>
      <w:r w:rsidRPr="00B21945">
        <w:rPr>
          <w:lang w:val="en-US"/>
        </w:rPr>
        <w:t xml:space="preserve"> appropriate actions are taken as much on the equipment as on the affected product.</w:t>
      </w:r>
    </w:p>
    <w:p w:rsidR="00051542" w:rsidRPr="00A86E2B" w:rsidRDefault="00051542" w:rsidP="00A86E2B">
      <w:pPr>
        <w:pStyle w:val="NormalWeb"/>
        <w:shd w:val="clear" w:color="auto" w:fill="009900"/>
        <w:spacing w:before="0" w:beforeAutospacing="0" w:after="0" w:afterAutospacing="0"/>
        <w:jc w:val="center"/>
        <w:rPr>
          <w:b/>
          <w:i/>
          <w:color w:val="FFFFFF" w:themeColor="background1"/>
          <w:lang w:val="en-US"/>
        </w:rPr>
      </w:pPr>
      <w:r w:rsidRPr="00A86E2B">
        <w:rPr>
          <w:b/>
          <w:i/>
          <w:color w:val="FFFFFF" w:themeColor="background1"/>
          <w:lang w:val="en-US"/>
        </w:rPr>
        <w:t>Good practices</w:t>
      </w:r>
    </w:p>
    <w:p w:rsidR="00051542" w:rsidRPr="00B21945" w:rsidRDefault="00051542" w:rsidP="00051542">
      <w:pPr>
        <w:pStyle w:val="NormalWeb"/>
        <w:numPr>
          <w:ilvl w:val="0"/>
          <w:numId w:val="45"/>
        </w:numPr>
        <w:jc w:val="both"/>
        <w:rPr>
          <w:i/>
          <w:color w:val="008000"/>
          <w:lang w:val="en-US"/>
        </w:rPr>
      </w:pPr>
      <w:r w:rsidRPr="00B21945">
        <w:rPr>
          <w:i/>
          <w:color w:val="008000"/>
          <w:lang w:val="en-US"/>
        </w:rPr>
        <w:t xml:space="preserve">in order to measure the performance of the </w:t>
      </w:r>
      <w:r w:rsidR="00465230">
        <w:rPr>
          <w:i/>
          <w:color w:val="008000"/>
          <w:lang w:val="en-US"/>
        </w:rPr>
        <w:t>QSMS</w:t>
      </w:r>
      <w:r w:rsidR="00210769" w:rsidRPr="00B21945">
        <w:rPr>
          <w:i/>
          <w:color w:val="008000"/>
          <w:lang w:val="en-US"/>
        </w:rPr>
        <w:t>,</w:t>
      </w:r>
      <w:r w:rsidRPr="00B21945">
        <w:rPr>
          <w:i/>
          <w:color w:val="008000"/>
          <w:lang w:val="en-US"/>
        </w:rPr>
        <w:t xml:space="preserve"> </w:t>
      </w:r>
      <w:r w:rsidR="00A5722D" w:rsidRPr="00B21945">
        <w:rPr>
          <w:i/>
          <w:color w:val="008000"/>
          <w:lang w:val="en-US"/>
        </w:rPr>
        <w:t xml:space="preserve">use </w:t>
      </w:r>
      <w:r w:rsidRPr="00B21945">
        <w:rPr>
          <w:i/>
          <w:color w:val="008000"/>
          <w:lang w:val="en-US"/>
        </w:rPr>
        <w:t xml:space="preserve">everything you can get </w:t>
      </w:r>
      <w:r w:rsidR="00A5722D" w:rsidRPr="00B21945">
        <w:rPr>
          <w:i/>
          <w:color w:val="008000"/>
          <w:lang w:val="en-US"/>
        </w:rPr>
        <w:t xml:space="preserve">out of the </w:t>
      </w:r>
      <w:r w:rsidRPr="00B21945">
        <w:rPr>
          <w:i/>
          <w:color w:val="008000"/>
          <w:lang w:val="en-US"/>
        </w:rPr>
        <w:t xml:space="preserve">toolbox of the </w:t>
      </w:r>
      <w:r w:rsidR="00347E4D">
        <w:rPr>
          <w:i/>
          <w:color w:val="008000"/>
          <w:lang w:val="en-US"/>
        </w:rPr>
        <w:t>quality and safety manager</w:t>
      </w:r>
      <w:r w:rsidR="00DB578B" w:rsidRPr="00B21945">
        <w:rPr>
          <w:i/>
          <w:color w:val="008000"/>
          <w:lang w:val="en-US"/>
        </w:rPr>
        <w:t xml:space="preserve"> without restraint</w:t>
      </w:r>
    </w:p>
    <w:p w:rsidR="00051542" w:rsidRPr="00B21945" w:rsidRDefault="00051542" w:rsidP="00051542">
      <w:pPr>
        <w:numPr>
          <w:ilvl w:val="0"/>
          <w:numId w:val="45"/>
        </w:numPr>
        <w:spacing w:before="100" w:beforeAutospacing="1" w:after="100" w:afterAutospacing="1"/>
        <w:jc w:val="both"/>
        <w:rPr>
          <w:i/>
          <w:color w:val="008000"/>
          <w:lang w:val="en-US"/>
        </w:rPr>
      </w:pPr>
      <w:r w:rsidRPr="00B21945">
        <w:rPr>
          <w:i/>
          <w:color w:val="008000"/>
          <w:lang w:val="en-US"/>
        </w:rPr>
        <w:t xml:space="preserve">the results of data evaluation lead to many decisions </w:t>
      </w:r>
      <w:r w:rsidR="00426610" w:rsidRPr="00B21945">
        <w:rPr>
          <w:i/>
          <w:color w:val="008000"/>
          <w:lang w:val="en-US"/>
        </w:rPr>
        <w:t xml:space="preserve">for </w:t>
      </w:r>
      <w:r w:rsidRPr="00B21945">
        <w:rPr>
          <w:i/>
          <w:color w:val="008000"/>
          <w:lang w:val="en-US"/>
        </w:rPr>
        <w:t>improvement</w:t>
      </w:r>
    </w:p>
    <w:p w:rsidR="00051542" w:rsidRPr="00B21945" w:rsidRDefault="00051542" w:rsidP="00051542">
      <w:pPr>
        <w:numPr>
          <w:ilvl w:val="0"/>
          <w:numId w:val="45"/>
        </w:numPr>
        <w:spacing w:before="100" w:beforeAutospacing="1" w:after="100" w:afterAutospacing="1"/>
        <w:jc w:val="both"/>
        <w:rPr>
          <w:i/>
          <w:color w:val="008000"/>
          <w:lang w:val="en-US"/>
        </w:rPr>
      </w:pPr>
      <w:r w:rsidRPr="00B21945">
        <w:rPr>
          <w:i/>
          <w:color w:val="008000"/>
          <w:lang w:val="en-US"/>
        </w:rPr>
        <w:t>customer complaints are answered in writing</w:t>
      </w:r>
      <w:r w:rsidR="00210769" w:rsidRPr="00B21945">
        <w:rPr>
          <w:i/>
          <w:color w:val="008000"/>
          <w:lang w:val="en-US"/>
        </w:rPr>
        <w:t>,</w:t>
      </w:r>
      <w:r w:rsidRPr="00B21945">
        <w:rPr>
          <w:i/>
          <w:color w:val="008000"/>
          <w:lang w:val="en-US"/>
        </w:rPr>
        <w:t xml:space="preserve"> if possible</w:t>
      </w:r>
      <w:r w:rsidR="00210769" w:rsidRPr="00B21945">
        <w:rPr>
          <w:i/>
          <w:color w:val="008000"/>
          <w:lang w:val="en-US"/>
        </w:rPr>
        <w:t>,</w:t>
      </w:r>
      <w:r w:rsidRPr="00B21945">
        <w:rPr>
          <w:i/>
          <w:color w:val="008000"/>
          <w:lang w:val="en-US"/>
        </w:rPr>
        <w:t xml:space="preserve"> on the same day</w:t>
      </w:r>
    </w:p>
    <w:p w:rsidR="00051542" w:rsidRPr="00B21945" w:rsidRDefault="00051542" w:rsidP="00051542">
      <w:pPr>
        <w:numPr>
          <w:ilvl w:val="0"/>
          <w:numId w:val="45"/>
        </w:numPr>
        <w:spacing w:before="100" w:beforeAutospacing="1" w:after="100" w:afterAutospacing="1"/>
        <w:jc w:val="both"/>
        <w:rPr>
          <w:i/>
          <w:color w:val="008000"/>
          <w:lang w:val="en-US"/>
        </w:rPr>
      </w:pPr>
      <w:r w:rsidRPr="00B21945">
        <w:rPr>
          <w:i/>
          <w:color w:val="008000"/>
          <w:lang w:val="en-US"/>
        </w:rPr>
        <w:lastRenderedPageBreak/>
        <w:t xml:space="preserve">each customer has a protected space on the network to follow the progress of </w:t>
      </w:r>
      <w:r w:rsidR="009107AF" w:rsidRPr="00B21945">
        <w:rPr>
          <w:i/>
          <w:color w:val="008000"/>
          <w:lang w:val="en-US"/>
        </w:rPr>
        <w:t xml:space="preserve">their </w:t>
      </w:r>
      <w:r w:rsidRPr="00B21945">
        <w:rPr>
          <w:i/>
          <w:color w:val="008000"/>
          <w:lang w:val="en-US"/>
        </w:rPr>
        <w:t>new projects</w:t>
      </w:r>
      <w:r w:rsidR="00210769" w:rsidRPr="00B21945">
        <w:rPr>
          <w:i/>
          <w:color w:val="008000"/>
          <w:lang w:val="en-US"/>
        </w:rPr>
        <w:t xml:space="preserve"> live</w:t>
      </w:r>
    </w:p>
    <w:p w:rsidR="00051542" w:rsidRPr="00B21945" w:rsidRDefault="00051542" w:rsidP="00051542">
      <w:pPr>
        <w:numPr>
          <w:ilvl w:val="0"/>
          <w:numId w:val="45"/>
        </w:numPr>
        <w:spacing w:before="100" w:beforeAutospacing="1" w:after="100" w:afterAutospacing="1"/>
        <w:jc w:val="both"/>
        <w:rPr>
          <w:i/>
          <w:color w:val="008000"/>
          <w:lang w:val="en-US"/>
        </w:rPr>
      </w:pPr>
      <w:r w:rsidRPr="00B21945">
        <w:rPr>
          <w:i/>
          <w:color w:val="008000"/>
          <w:lang w:val="en-US"/>
        </w:rPr>
        <w:t xml:space="preserve">inspection results of the key characteristics of activities that could have an impact on quality are used as relevant data to evaluate </w:t>
      </w:r>
      <w:r w:rsidR="009107AF" w:rsidRPr="00B21945">
        <w:rPr>
          <w:i/>
          <w:color w:val="008000"/>
          <w:lang w:val="en-US"/>
        </w:rPr>
        <w:t xml:space="preserve">the </w:t>
      </w:r>
      <w:r w:rsidRPr="00B21945">
        <w:rPr>
          <w:i/>
          <w:color w:val="008000"/>
          <w:lang w:val="en-US"/>
        </w:rPr>
        <w:t xml:space="preserve">conformity of the </w:t>
      </w:r>
      <w:r w:rsidR="00465230">
        <w:rPr>
          <w:i/>
          <w:color w:val="008000"/>
          <w:lang w:val="en-US"/>
        </w:rPr>
        <w:t>QSMS</w:t>
      </w:r>
    </w:p>
    <w:p w:rsidR="00051542" w:rsidRPr="00B21945" w:rsidRDefault="00051542" w:rsidP="00051542">
      <w:pPr>
        <w:numPr>
          <w:ilvl w:val="0"/>
          <w:numId w:val="45"/>
        </w:numPr>
        <w:ind w:left="714" w:hanging="357"/>
        <w:jc w:val="both"/>
        <w:rPr>
          <w:i/>
          <w:color w:val="008000"/>
          <w:lang w:val="en-US"/>
        </w:rPr>
      </w:pPr>
      <w:r w:rsidRPr="00B21945">
        <w:rPr>
          <w:i/>
          <w:color w:val="008000"/>
          <w:lang w:val="en-US"/>
        </w:rPr>
        <w:t>all acceptance criteria for inspections are set</w:t>
      </w:r>
    </w:p>
    <w:p w:rsidR="00051542" w:rsidRPr="00B21945" w:rsidRDefault="00051542" w:rsidP="00051542">
      <w:pPr>
        <w:pStyle w:val="NormalWeb"/>
        <w:numPr>
          <w:ilvl w:val="0"/>
          <w:numId w:val="65"/>
        </w:numPr>
        <w:spacing w:before="0" w:beforeAutospacing="0" w:after="0" w:afterAutospacing="0"/>
        <w:ind w:left="714" w:hanging="357"/>
        <w:jc w:val="both"/>
        <w:rPr>
          <w:i/>
          <w:color w:val="008000"/>
          <w:lang w:val="en-US"/>
        </w:rPr>
      </w:pPr>
      <w:r w:rsidRPr="00B21945">
        <w:rPr>
          <w:i/>
          <w:color w:val="008000"/>
          <w:lang w:val="en-US"/>
        </w:rPr>
        <w:t>the list of equipment requiring calibration is updated</w:t>
      </w:r>
    </w:p>
    <w:p w:rsidR="00051542" w:rsidRPr="00B21945" w:rsidRDefault="00051542" w:rsidP="00051542">
      <w:pPr>
        <w:pStyle w:val="NormalWeb"/>
        <w:numPr>
          <w:ilvl w:val="0"/>
          <w:numId w:val="65"/>
        </w:numPr>
        <w:jc w:val="both"/>
        <w:rPr>
          <w:i/>
          <w:color w:val="008000"/>
          <w:lang w:val="en-US"/>
        </w:rPr>
      </w:pPr>
      <w:r w:rsidRPr="00B21945">
        <w:rPr>
          <w:i/>
          <w:color w:val="008000"/>
          <w:lang w:val="en-US"/>
        </w:rPr>
        <w:t>user manuals of the equipment are easily accessible and in English</w:t>
      </w:r>
    </w:p>
    <w:p w:rsidR="00051542" w:rsidRPr="00B21945" w:rsidRDefault="00051542" w:rsidP="00051542">
      <w:pPr>
        <w:pStyle w:val="NormalWeb"/>
        <w:numPr>
          <w:ilvl w:val="0"/>
          <w:numId w:val="65"/>
        </w:numPr>
        <w:jc w:val="both"/>
        <w:rPr>
          <w:i/>
          <w:color w:val="008000"/>
          <w:lang w:val="en-US"/>
        </w:rPr>
      </w:pPr>
      <w:r w:rsidRPr="00B21945">
        <w:rPr>
          <w:i/>
          <w:color w:val="008000"/>
          <w:lang w:val="en-US"/>
        </w:rPr>
        <w:t>the location of each device is established in the master list of equipment</w:t>
      </w:r>
    </w:p>
    <w:p w:rsidR="00051542" w:rsidRPr="00B21945" w:rsidRDefault="00051542" w:rsidP="00051542">
      <w:pPr>
        <w:pStyle w:val="NormalWeb"/>
        <w:numPr>
          <w:ilvl w:val="0"/>
          <w:numId w:val="65"/>
        </w:numPr>
        <w:jc w:val="both"/>
        <w:rPr>
          <w:i/>
          <w:color w:val="008000"/>
          <w:lang w:val="en-US"/>
        </w:rPr>
      </w:pPr>
      <w:r w:rsidRPr="00B21945">
        <w:rPr>
          <w:i/>
          <w:color w:val="008000"/>
          <w:lang w:val="en-US"/>
        </w:rPr>
        <w:t>standards and calibration instructions are coded and stored</w:t>
      </w:r>
    </w:p>
    <w:p w:rsidR="00051542" w:rsidRPr="00714112" w:rsidRDefault="00051542" w:rsidP="00051542">
      <w:pPr>
        <w:shd w:val="clear" w:color="auto" w:fill="FF6600"/>
        <w:jc w:val="center"/>
        <w:rPr>
          <w:b/>
          <w:i/>
          <w:lang w:val="en-US"/>
        </w:rPr>
      </w:pPr>
      <w:r w:rsidRPr="00714112">
        <w:rPr>
          <w:b/>
          <w:i/>
          <w:color w:val="FFFFFF" w:themeColor="background1"/>
          <w:lang w:val="en-US"/>
        </w:rPr>
        <w:t>Bad practices</w:t>
      </w:r>
    </w:p>
    <w:p w:rsidR="00051542" w:rsidRPr="00B21945" w:rsidRDefault="00051542" w:rsidP="00051542">
      <w:pPr>
        <w:pStyle w:val="NormalWeb"/>
        <w:numPr>
          <w:ilvl w:val="0"/>
          <w:numId w:val="66"/>
        </w:numPr>
        <w:jc w:val="both"/>
        <w:rPr>
          <w:i/>
          <w:color w:val="FF6600"/>
          <w:lang w:val="en-US"/>
        </w:rPr>
      </w:pPr>
      <w:r w:rsidRPr="00B21945">
        <w:rPr>
          <w:i/>
          <w:color w:val="FF6600"/>
          <w:lang w:val="en-US"/>
        </w:rPr>
        <w:t>communication with the customer is slow (response to a request after one week)</w:t>
      </w:r>
    </w:p>
    <w:p w:rsidR="00051542" w:rsidRPr="00B21945" w:rsidRDefault="00051542" w:rsidP="00051542">
      <w:pPr>
        <w:pStyle w:val="NormalWeb"/>
        <w:numPr>
          <w:ilvl w:val="0"/>
          <w:numId w:val="66"/>
        </w:numPr>
        <w:jc w:val="both"/>
        <w:rPr>
          <w:i/>
          <w:color w:val="FF6600"/>
          <w:lang w:val="en-US"/>
        </w:rPr>
      </w:pPr>
      <w:r w:rsidRPr="00B21945">
        <w:rPr>
          <w:i/>
          <w:color w:val="FF6600"/>
          <w:lang w:val="en-US"/>
        </w:rPr>
        <w:t>monitoring of actions following complaints are not promptly transmitted to the customer</w:t>
      </w:r>
    </w:p>
    <w:p w:rsidR="00051542" w:rsidRPr="00B21945" w:rsidRDefault="00051542" w:rsidP="00051542">
      <w:pPr>
        <w:pStyle w:val="NormalWeb"/>
        <w:numPr>
          <w:ilvl w:val="0"/>
          <w:numId w:val="66"/>
        </w:numPr>
        <w:jc w:val="both"/>
        <w:rPr>
          <w:i/>
          <w:color w:val="FF6600"/>
          <w:lang w:val="en-US"/>
        </w:rPr>
      </w:pPr>
      <w:r w:rsidRPr="00B21945">
        <w:rPr>
          <w:i/>
          <w:color w:val="FF6600"/>
          <w:lang w:val="en-US"/>
        </w:rPr>
        <w:t>the decisions of the data analysis are not retained</w:t>
      </w:r>
    </w:p>
    <w:p w:rsidR="00051542" w:rsidRPr="00B21945" w:rsidRDefault="00051542" w:rsidP="00051542">
      <w:pPr>
        <w:pStyle w:val="NormalWeb"/>
        <w:numPr>
          <w:ilvl w:val="0"/>
          <w:numId w:val="66"/>
        </w:numPr>
        <w:jc w:val="both"/>
        <w:rPr>
          <w:i/>
          <w:color w:val="FF6600"/>
          <w:lang w:val="en-US"/>
        </w:rPr>
      </w:pPr>
      <w:r w:rsidRPr="00B21945">
        <w:rPr>
          <w:i/>
          <w:color w:val="FF6600"/>
          <w:lang w:val="en-US"/>
        </w:rPr>
        <w:t>trends that can be discovered in the data are neither sought nor used</w:t>
      </w:r>
    </w:p>
    <w:p w:rsidR="00051542" w:rsidRPr="00B21945" w:rsidRDefault="00465230" w:rsidP="00051542">
      <w:pPr>
        <w:pStyle w:val="NormalWeb"/>
        <w:numPr>
          <w:ilvl w:val="0"/>
          <w:numId w:val="66"/>
        </w:numPr>
        <w:jc w:val="both"/>
        <w:rPr>
          <w:i/>
          <w:color w:val="FF6600"/>
          <w:lang w:val="en-US"/>
        </w:rPr>
      </w:pPr>
      <w:r>
        <w:rPr>
          <w:i/>
          <w:color w:val="FF6600"/>
          <w:lang w:val="en-US"/>
        </w:rPr>
        <w:t>QSMS</w:t>
      </w:r>
      <w:r w:rsidR="00051542" w:rsidRPr="00B21945">
        <w:rPr>
          <w:i/>
          <w:color w:val="FF6600"/>
          <w:lang w:val="en-US"/>
        </w:rPr>
        <w:t xml:space="preserve"> performance measurements are not available</w:t>
      </w:r>
    </w:p>
    <w:p w:rsidR="00051542" w:rsidRPr="00B21945" w:rsidRDefault="00051542" w:rsidP="00051542">
      <w:pPr>
        <w:pStyle w:val="NormalWeb"/>
        <w:numPr>
          <w:ilvl w:val="0"/>
          <w:numId w:val="66"/>
        </w:numPr>
        <w:jc w:val="both"/>
        <w:rPr>
          <w:i/>
          <w:color w:val="FF6600"/>
          <w:lang w:val="en-US"/>
        </w:rPr>
      </w:pPr>
      <w:r w:rsidRPr="00B21945">
        <w:rPr>
          <w:i/>
          <w:color w:val="FF6600"/>
          <w:lang w:val="en-US"/>
        </w:rPr>
        <w:t>monthly monitoring of activities with impact on quality are not retained</w:t>
      </w:r>
    </w:p>
    <w:p w:rsidR="00051542" w:rsidRPr="00B21945" w:rsidRDefault="00051542" w:rsidP="00051542">
      <w:pPr>
        <w:pStyle w:val="NormalWeb"/>
        <w:numPr>
          <w:ilvl w:val="0"/>
          <w:numId w:val="66"/>
        </w:numPr>
        <w:jc w:val="both"/>
        <w:rPr>
          <w:i/>
          <w:color w:val="FF6600"/>
          <w:lang w:val="en-US"/>
        </w:rPr>
      </w:pPr>
      <w:r w:rsidRPr="00B21945">
        <w:rPr>
          <w:i/>
          <w:color w:val="FF6600"/>
          <w:lang w:val="en-US"/>
        </w:rPr>
        <w:t>equipment with outdated calibration date</w:t>
      </w:r>
    </w:p>
    <w:p w:rsidR="00051542" w:rsidRPr="00B21945" w:rsidRDefault="00051542" w:rsidP="00051542">
      <w:pPr>
        <w:pStyle w:val="NormalWeb"/>
        <w:numPr>
          <w:ilvl w:val="0"/>
          <w:numId w:val="66"/>
        </w:numPr>
        <w:jc w:val="both"/>
        <w:rPr>
          <w:i/>
          <w:color w:val="FF6600"/>
          <w:lang w:val="en-US"/>
        </w:rPr>
      </w:pPr>
      <w:r w:rsidRPr="00B21945">
        <w:rPr>
          <w:i/>
          <w:color w:val="FF6600"/>
          <w:lang w:val="en-US"/>
        </w:rPr>
        <w:t>inspection activities are neither defined nor planned</w:t>
      </w:r>
    </w:p>
    <w:p w:rsidR="00051542" w:rsidRPr="00B21945" w:rsidRDefault="009107AF" w:rsidP="00051542">
      <w:pPr>
        <w:pStyle w:val="NormalWeb"/>
        <w:numPr>
          <w:ilvl w:val="0"/>
          <w:numId w:val="66"/>
        </w:numPr>
        <w:jc w:val="both"/>
        <w:rPr>
          <w:i/>
          <w:color w:val="FF6600"/>
          <w:lang w:val="en-US"/>
        </w:rPr>
      </w:pPr>
      <w:r w:rsidRPr="00B21945">
        <w:rPr>
          <w:i/>
          <w:color w:val="FF6600"/>
          <w:lang w:val="en-US"/>
        </w:rPr>
        <w:t xml:space="preserve">the </w:t>
      </w:r>
      <w:r w:rsidR="00051542" w:rsidRPr="00B21945">
        <w:rPr>
          <w:i/>
          <w:color w:val="FF6600"/>
          <w:lang w:val="en-US"/>
        </w:rPr>
        <w:t>equipment calibration and verification list</w:t>
      </w:r>
      <w:r w:rsidR="00E91A3C" w:rsidRPr="00B21945">
        <w:rPr>
          <w:i/>
          <w:color w:val="FF6600"/>
          <w:lang w:val="en-US"/>
        </w:rPr>
        <w:t xml:space="preserve"> is </w:t>
      </w:r>
      <w:r w:rsidR="00051542" w:rsidRPr="00B21945">
        <w:rPr>
          <w:i/>
          <w:color w:val="FF6600"/>
          <w:lang w:val="en-US"/>
        </w:rPr>
        <w:t>not updated or</w:t>
      </w:r>
      <w:r w:rsidR="00E91A3C" w:rsidRPr="00B21945">
        <w:rPr>
          <w:i/>
          <w:color w:val="FF6600"/>
          <w:lang w:val="en-US"/>
        </w:rPr>
        <w:t xml:space="preserve"> is </w:t>
      </w:r>
      <w:r w:rsidR="00051542" w:rsidRPr="00B21945">
        <w:rPr>
          <w:i/>
          <w:color w:val="FF6600"/>
          <w:lang w:val="en-US"/>
        </w:rPr>
        <w:t>incomplete</w:t>
      </w:r>
    </w:p>
    <w:p w:rsidR="00051542" w:rsidRPr="00B21945" w:rsidRDefault="00051542" w:rsidP="00051542">
      <w:pPr>
        <w:pStyle w:val="NormalWeb"/>
        <w:numPr>
          <w:ilvl w:val="0"/>
          <w:numId w:val="66"/>
        </w:numPr>
        <w:jc w:val="both"/>
        <w:rPr>
          <w:i/>
          <w:color w:val="FF6600"/>
          <w:lang w:val="en-US"/>
        </w:rPr>
      </w:pPr>
      <w:r w:rsidRPr="00B21945">
        <w:rPr>
          <w:i/>
          <w:color w:val="FF6600"/>
          <w:lang w:val="en-US"/>
        </w:rPr>
        <w:t>calibration instruction of an equipment is non-existent</w:t>
      </w:r>
    </w:p>
    <w:p w:rsidR="00051542" w:rsidRPr="00B21945" w:rsidRDefault="00051542" w:rsidP="00051542">
      <w:pPr>
        <w:pStyle w:val="NormalWeb"/>
        <w:numPr>
          <w:ilvl w:val="0"/>
          <w:numId w:val="66"/>
        </w:numPr>
        <w:jc w:val="both"/>
        <w:rPr>
          <w:i/>
          <w:color w:val="FF6600"/>
          <w:lang w:val="en-US"/>
        </w:rPr>
      </w:pPr>
      <w:r w:rsidRPr="00B21945">
        <w:rPr>
          <w:i/>
          <w:color w:val="FF6600"/>
          <w:lang w:val="en-US"/>
        </w:rPr>
        <w:t>label</w:t>
      </w:r>
      <w:r w:rsidR="00210769" w:rsidRPr="00B21945">
        <w:rPr>
          <w:i/>
          <w:color w:val="FF6600"/>
          <w:lang w:val="en-US"/>
        </w:rPr>
        <w:t>s</w:t>
      </w:r>
      <w:r w:rsidRPr="00B21945">
        <w:rPr>
          <w:i/>
          <w:color w:val="FF6600"/>
          <w:lang w:val="en-US"/>
        </w:rPr>
        <w:t xml:space="preserve"> to identify the state of calibration </w:t>
      </w:r>
      <w:r w:rsidR="00210769" w:rsidRPr="00B21945">
        <w:rPr>
          <w:i/>
          <w:color w:val="FF6600"/>
          <w:lang w:val="en-US"/>
        </w:rPr>
        <w:t xml:space="preserve">are </w:t>
      </w:r>
      <w:r w:rsidRPr="00B21945">
        <w:rPr>
          <w:i/>
          <w:color w:val="FF6600"/>
          <w:lang w:val="en-US"/>
        </w:rPr>
        <w:t>not present on some equipment</w:t>
      </w:r>
    </w:p>
    <w:p w:rsidR="00051542" w:rsidRPr="00B21945" w:rsidRDefault="00051542" w:rsidP="00051542">
      <w:pPr>
        <w:pStyle w:val="NormalWeb"/>
        <w:numPr>
          <w:ilvl w:val="0"/>
          <w:numId w:val="66"/>
        </w:numPr>
        <w:jc w:val="both"/>
        <w:rPr>
          <w:i/>
          <w:color w:val="FF6600"/>
          <w:lang w:val="en-US"/>
        </w:rPr>
      </w:pPr>
      <w:r w:rsidRPr="00B21945">
        <w:rPr>
          <w:i/>
          <w:color w:val="FF6600"/>
          <w:lang w:val="en-US"/>
        </w:rPr>
        <w:t>verification of an equipment is not retained</w:t>
      </w:r>
    </w:p>
    <w:p w:rsidR="00051542" w:rsidRPr="00B21945" w:rsidRDefault="00051542" w:rsidP="00051542">
      <w:pPr>
        <w:pStyle w:val="NormalWeb"/>
        <w:numPr>
          <w:ilvl w:val="0"/>
          <w:numId w:val="66"/>
        </w:numPr>
        <w:jc w:val="both"/>
        <w:rPr>
          <w:i/>
          <w:color w:val="FF6600"/>
          <w:lang w:val="en-US"/>
        </w:rPr>
      </w:pPr>
      <w:r w:rsidRPr="00B21945">
        <w:rPr>
          <w:i/>
          <w:color w:val="FF6600"/>
          <w:lang w:val="en-US"/>
        </w:rPr>
        <w:t>appropriate methods of process inspecting do not exist</w:t>
      </w:r>
    </w:p>
    <w:p w:rsidR="00051542" w:rsidRPr="00B21945" w:rsidRDefault="00051542" w:rsidP="00051542">
      <w:pPr>
        <w:spacing w:before="100" w:beforeAutospacing="1" w:after="100" w:afterAutospacing="1"/>
        <w:jc w:val="both"/>
        <w:rPr>
          <w:bCs/>
          <w:i/>
          <w:lang w:val="en-US"/>
        </w:rPr>
      </w:pPr>
      <w:r w:rsidRPr="00B21945">
        <w:rPr>
          <w:b/>
          <w:bCs/>
          <w:lang w:val="en-US"/>
        </w:rPr>
        <w:t xml:space="preserve">9.2 Internal audit </w:t>
      </w:r>
      <w:r w:rsidRPr="00B21945">
        <w:rPr>
          <w:bCs/>
          <w:i/>
          <w:lang w:val="en-US"/>
        </w:rPr>
        <w:t xml:space="preserve">(requirements </w:t>
      </w:r>
      <w:hyperlink r:id="rId270" w:anchor="9.2" w:history="1">
        <w:r w:rsidR="00D24C0D">
          <w:rPr>
            <w:rStyle w:val="Lienhypertexte"/>
            <w:bCs/>
            <w:i/>
            <w:lang w:val="en-US"/>
          </w:rPr>
          <w:t>385</w:t>
        </w:r>
        <w:r w:rsidRPr="00B21945">
          <w:rPr>
            <w:rStyle w:val="Lienhypertexte"/>
            <w:bCs/>
            <w:i/>
            <w:lang w:val="en-US"/>
          </w:rPr>
          <w:t xml:space="preserve"> to </w:t>
        </w:r>
        <w:r w:rsidR="00D24C0D">
          <w:rPr>
            <w:rStyle w:val="Lienhypertexte"/>
            <w:bCs/>
            <w:i/>
            <w:lang w:val="en-US"/>
          </w:rPr>
          <w:t>397</w:t>
        </w:r>
      </w:hyperlink>
      <w:r w:rsidRPr="00B21945">
        <w:rPr>
          <w:bCs/>
          <w:i/>
          <w:lang w:val="en-US"/>
        </w:rPr>
        <w:t>)</w:t>
      </w:r>
    </w:p>
    <w:p w:rsidR="00051542" w:rsidRPr="006D287C" w:rsidRDefault="00051542" w:rsidP="00051542">
      <w:pPr>
        <w:pStyle w:val="Titre3"/>
        <w:rPr>
          <w:color w:val="0033CC"/>
          <w:lang w:val="en-US"/>
        </w:rPr>
      </w:pPr>
      <w:r w:rsidRPr="006D287C">
        <w:rPr>
          <w:color w:val="0033CC"/>
          <w:lang w:val="en-US"/>
        </w:rPr>
        <w:t>The quality control should verify the process, not the product. Edwards Deming</w:t>
      </w:r>
    </w:p>
    <w:p w:rsidR="00051542" w:rsidRPr="00B21945" w:rsidRDefault="00051542" w:rsidP="00051542">
      <w:pPr>
        <w:spacing w:before="100" w:beforeAutospacing="1" w:after="100" w:afterAutospacing="1"/>
        <w:jc w:val="both"/>
        <w:rPr>
          <w:lang w:val="en-US"/>
        </w:rPr>
      </w:pPr>
      <w:r w:rsidRPr="00B21945">
        <w:rPr>
          <w:lang w:val="en-US"/>
        </w:rPr>
        <w:t xml:space="preserve">The process “conduct an audit” (cf. figure 9-3) allows the evaluation of the conformity and effectiveness of the </w:t>
      </w:r>
      <w:r w:rsidR="00465230">
        <w:rPr>
          <w:lang w:val="en-US"/>
        </w:rPr>
        <w:t>quality and safety management</w:t>
      </w:r>
      <w:r w:rsidRPr="00B21945">
        <w:rPr>
          <w:lang w:val="en-US"/>
        </w:rPr>
        <w:t xml:space="preserve"> system.</w:t>
      </w:r>
      <w:r w:rsidR="008749C3" w:rsidRPr="00B21945">
        <w:rPr>
          <w:lang w:val="en-US"/>
        </w:rPr>
        <w:t xml:space="preserve"> </w:t>
      </w:r>
      <w:r w:rsidR="008749C3" w:rsidRPr="00B21945">
        <w:rPr>
          <w:noProof/>
        </w:rPr>
        <w:drawing>
          <wp:inline distT="0" distB="0" distL="0" distR="0" wp14:anchorId="4E28A248" wp14:editId="07E6881D">
            <wp:extent cx="390525" cy="266700"/>
            <wp:effectExtent l="0" t="0" r="9525"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183">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051542" w:rsidRPr="00B21945" w:rsidRDefault="00A5722D" w:rsidP="00051542">
      <w:pPr>
        <w:spacing w:before="100" w:beforeAutospacing="1" w:after="100" w:afterAutospacing="1"/>
        <w:jc w:val="center"/>
        <w:rPr>
          <w:lang w:val="en-US"/>
        </w:rPr>
      </w:pPr>
      <w:r w:rsidRPr="00B21945">
        <w:rPr>
          <w:noProof/>
        </w:rPr>
        <w:drawing>
          <wp:inline distT="0" distB="0" distL="0" distR="0" wp14:anchorId="32007FDA" wp14:editId="58359454">
            <wp:extent cx="6153150" cy="2552700"/>
            <wp:effectExtent l="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form an audit.jpg"/>
                    <pic:cNvPicPr/>
                  </pic:nvPicPr>
                  <pic:blipFill>
                    <a:blip r:embed="rId271">
                      <a:extLst>
                        <a:ext uri="{28A0092B-C50C-407E-A947-70E740481C1C}">
                          <a14:useLocalDpi xmlns:a14="http://schemas.microsoft.com/office/drawing/2010/main" val="0"/>
                        </a:ext>
                      </a:extLst>
                    </a:blip>
                    <a:stretch>
                      <a:fillRect/>
                    </a:stretch>
                  </pic:blipFill>
                  <pic:spPr>
                    <a:xfrm>
                      <a:off x="0" y="0"/>
                      <a:ext cx="6153150" cy="2552700"/>
                    </a:xfrm>
                    <a:prstGeom prst="rect">
                      <a:avLst/>
                    </a:prstGeom>
                  </pic:spPr>
                </pic:pic>
              </a:graphicData>
            </a:graphic>
          </wp:inline>
        </w:drawing>
      </w:r>
    </w:p>
    <w:p w:rsidR="00051542" w:rsidRPr="00B21945" w:rsidRDefault="00051542" w:rsidP="00051542">
      <w:pPr>
        <w:spacing w:before="100" w:beforeAutospacing="1" w:after="100" w:afterAutospacing="1"/>
        <w:jc w:val="center"/>
        <w:rPr>
          <w:i/>
          <w:iCs/>
          <w:lang w:val="en-US"/>
        </w:rPr>
      </w:pPr>
      <w:proofErr w:type="gramStart"/>
      <w:r w:rsidRPr="00B21945">
        <w:rPr>
          <w:i/>
          <w:iCs/>
          <w:lang w:val="en-US"/>
        </w:rPr>
        <w:t>Figure 9-3.</w:t>
      </w:r>
      <w:proofErr w:type="gramEnd"/>
      <w:r w:rsidRPr="00B21945">
        <w:rPr>
          <w:i/>
          <w:iCs/>
          <w:lang w:val="en-US"/>
        </w:rPr>
        <w:t xml:space="preserve"> Conduct an audit process</w:t>
      </w:r>
    </w:p>
    <w:p w:rsidR="00051542" w:rsidRPr="00B21945" w:rsidRDefault="00051542" w:rsidP="00051542">
      <w:pPr>
        <w:pStyle w:val="Corpsdetexte3"/>
        <w:spacing w:before="100" w:beforeAutospacing="1" w:after="100" w:afterAutospacing="1"/>
        <w:rPr>
          <w:lang w:val="en-US"/>
        </w:rPr>
      </w:pPr>
      <w:r w:rsidRPr="00B21945">
        <w:rPr>
          <w:lang w:val="en-US"/>
        </w:rPr>
        <w:t xml:space="preserve">Internal audits regularly verify whether the </w:t>
      </w:r>
      <w:r w:rsidR="00465230">
        <w:rPr>
          <w:lang w:val="en-US"/>
        </w:rPr>
        <w:t>quality and safety management</w:t>
      </w:r>
      <w:r w:rsidRPr="00B21945">
        <w:rPr>
          <w:lang w:val="en-US"/>
        </w:rPr>
        <w:t xml:space="preserve"> system is properly implemented and operational.</w:t>
      </w:r>
    </w:p>
    <w:p w:rsidR="00051542" w:rsidRPr="00B21945" w:rsidRDefault="00051542" w:rsidP="00051542">
      <w:pPr>
        <w:pStyle w:val="Corpsdetexte3"/>
        <w:spacing w:before="100" w:beforeAutospacing="1" w:after="100" w:afterAutospacing="1"/>
        <w:rPr>
          <w:lang w:val="en-US"/>
        </w:rPr>
      </w:pPr>
      <w:r w:rsidRPr="00B21945">
        <w:rPr>
          <w:lang w:val="en-US"/>
        </w:rPr>
        <w:lastRenderedPageBreak/>
        <w:t>Conformity is determined by reference</w:t>
      </w:r>
      <w:r w:rsidR="002C2BA2" w:rsidRPr="00B21945">
        <w:rPr>
          <w:lang w:val="en-US"/>
        </w:rPr>
        <w:t xml:space="preserve"> to</w:t>
      </w:r>
      <w:r w:rsidRPr="00B21945">
        <w:rPr>
          <w:lang w:val="en-US"/>
        </w:rPr>
        <w:t>:</w:t>
      </w:r>
    </w:p>
    <w:p w:rsidR="00051542" w:rsidRPr="00B21945" w:rsidRDefault="00051542" w:rsidP="009324A9">
      <w:pPr>
        <w:pStyle w:val="Corpsdetexte3"/>
        <w:numPr>
          <w:ilvl w:val="0"/>
          <w:numId w:val="130"/>
        </w:numPr>
        <w:spacing w:before="100" w:beforeAutospacing="1" w:after="100" w:afterAutospacing="1"/>
        <w:rPr>
          <w:lang w:val="en-US"/>
        </w:rPr>
      </w:pPr>
      <w:r w:rsidRPr="00B21945">
        <w:rPr>
          <w:lang w:val="en-US"/>
        </w:rPr>
        <w:t xml:space="preserve">planned and agreed arrangements </w:t>
      </w:r>
    </w:p>
    <w:p w:rsidR="00051542" w:rsidRPr="00B21945" w:rsidRDefault="00051542" w:rsidP="009324A9">
      <w:pPr>
        <w:pStyle w:val="Corpsdetexte3"/>
        <w:numPr>
          <w:ilvl w:val="0"/>
          <w:numId w:val="130"/>
        </w:numPr>
        <w:ind w:hanging="357"/>
        <w:rPr>
          <w:lang w:val="en-US"/>
        </w:rPr>
      </w:pPr>
      <w:r w:rsidRPr="00B21945">
        <w:rPr>
          <w:lang w:val="en-US"/>
        </w:rPr>
        <w:t>meeting requirements</w:t>
      </w:r>
      <w:r w:rsidR="00640A56">
        <w:rPr>
          <w:lang w:val="en-US"/>
        </w:rPr>
        <w:t xml:space="preserve"> of</w:t>
      </w:r>
      <w:r w:rsidRPr="00B21945">
        <w:rPr>
          <w:lang w:val="en-US"/>
        </w:rPr>
        <w:t>:</w:t>
      </w:r>
    </w:p>
    <w:p w:rsidR="00051542" w:rsidRPr="00B21945" w:rsidRDefault="00051542" w:rsidP="008B536B">
      <w:pPr>
        <w:numPr>
          <w:ilvl w:val="1"/>
          <w:numId w:val="9"/>
        </w:numPr>
        <w:ind w:hanging="357"/>
        <w:jc w:val="both"/>
        <w:rPr>
          <w:color w:val="000000"/>
          <w:lang w:val="en-US"/>
        </w:rPr>
      </w:pPr>
      <w:r w:rsidRPr="00B21945">
        <w:rPr>
          <w:color w:val="000000"/>
          <w:lang w:val="en-US"/>
        </w:rPr>
        <w:t xml:space="preserve">ISO </w:t>
      </w:r>
      <w:r w:rsidR="00C204E4">
        <w:rPr>
          <w:color w:val="000000"/>
          <w:lang w:val="en-US"/>
        </w:rPr>
        <w:t>19443</w:t>
      </w:r>
    </w:p>
    <w:p w:rsidR="00051542" w:rsidRDefault="00051542" w:rsidP="00051542">
      <w:pPr>
        <w:numPr>
          <w:ilvl w:val="1"/>
          <w:numId w:val="9"/>
        </w:numPr>
        <w:jc w:val="both"/>
        <w:rPr>
          <w:color w:val="000000"/>
          <w:lang w:val="en-US"/>
        </w:rPr>
      </w:pPr>
      <w:r w:rsidRPr="00B21945">
        <w:rPr>
          <w:color w:val="000000"/>
          <w:lang w:val="en-US"/>
        </w:rPr>
        <w:t xml:space="preserve">the </w:t>
      </w:r>
      <w:r w:rsidR="00465230">
        <w:rPr>
          <w:color w:val="000000"/>
          <w:lang w:val="en-US"/>
        </w:rPr>
        <w:t>quality and safety management</w:t>
      </w:r>
      <w:r w:rsidRPr="00B21945">
        <w:rPr>
          <w:color w:val="000000"/>
          <w:lang w:val="en-US"/>
        </w:rPr>
        <w:t xml:space="preserve"> system of the company</w:t>
      </w:r>
    </w:p>
    <w:p w:rsidR="00640A56" w:rsidRPr="00B21945" w:rsidRDefault="00640A56" w:rsidP="00051542">
      <w:pPr>
        <w:numPr>
          <w:ilvl w:val="1"/>
          <w:numId w:val="9"/>
        </w:numPr>
        <w:jc w:val="both"/>
        <w:rPr>
          <w:color w:val="000000"/>
          <w:lang w:val="en-US"/>
        </w:rPr>
      </w:pPr>
      <w:r>
        <w:rPr>
          <w:color w:val="000000"/>
          <w:lang w:val="en-US"/>
        </w:rPr>
        <w:t>customer requirements</w:t>
      </w:r>
    </w:p>
    <w:p w:rsidR="0028518E" w:rsidRPr="00B21945" w:rsidRDefault="0028518E" w:rsidP="0028518E">
      <w:pPr>
        <w:jc w:val="both"/>
        <w:rPr>
          <w:color w:val="000000"/>
          <w:lang w:val="en-US"/>
        </w:rPr>
      </w:pPr>
    </w:p>
    <w:p w:rsidR="0028518E" w:rsidRPr="00B21945" w:rsidRDefault="0028518E" w:rsidP="0028518E">
      <w:pPr>
        <w:jc w:val="both"/>
        <w:rPr>
          <w:color w:val="000000"/>
          <w:lang w:val="en-US"/>
        </w:rPr>
      </w:pPr>
      <w:r w:rsidRPr="00B21945">
        <w:rPr>
          <w:color w:val="000000"/>
          <w:lang w:val="en-US"/>
        </w:rPr>
        <w:t>Effectiveness is determined in relation to established objectives. The relevance and the level of effectiveness of all processes indicators are checked.</w:t>
      </w:r>
    </w:p>
    <w:p w:rsidR="00051542" w:rsidRPr="006D287C" w:rsidRDefault="00051542" w:rsidP="00051542">
      <w:pPr>
        <w:spacing w:before="100" w:beforeAutospacing="1" w:after="100" w:afterAutospacing="1"/>
        <w:jc w:val="both"/>
        <w:rPr>
          <w:lang w:val="en-US"/>
        </w:rPr>
      </w:pPr>
      <w:r w:rsidRPr="006D287C">
        <w:rPr>
          <w:bCs/>
          <w:shd w:val="clear" w:color="auto" w:fill="33CCFF"/>
          <w:lang w:val="en-US"/>
        </w:rPr>
        <w:t>Audit</w:t>
      </w:r>
      <w:r w:rsidRPr="006D287C">
        <w:rPr>
          <w:lang w:val="en-US"/>
        </w:rPr>
        <w:t xml:space="preserve">: </w:t>
      </w:r>
      <w:r w:rsidR="00210769" w:rsidRPr="006D287C">
        <w:rPr>
          <w:i/>
          <w:lang w:val="en-US"/>
        </w:rPr>
        <w:t>a</w:t>
      </w:r>
      <w:r w:rsidR="00210769" w:rsidRPr="006D287C">
        <w:rPr>
          <w:lang w:val="en-US"/>
        </w:rPr>
        <w:t xml:space="preserve"> </w:t>
      </w:r>
      <w:r w:rsidRPr="006D287C">
        <w:rPr>
          <w:i/>
          <w:lang w:val="en-US"/>
        </w:rPr>
        <w:t>systemic and independent survey to determine whether activities and results comply with pre-established measures and are capable of achieving the objectives</w:t>
      </w:r>
      <w:r w:rsidRPr="006D287C">
        <w:rPr>
          <w:i/>
          <w:iCs/>
          <w:lang w:val="en-US"/>
        </w:rPr>
        <w:t xml:space="preserve"> </w:t>
      </w:r>
    </w:p>
    <w:p w:rsidR="00051542" w:rsidRPr="006D287C" w:rsidRDefault="00051542" w:rsidP="00051542">
      <w:pPr>
        <w:spacing w:before="100" w:beforeAutospacing="1" w:after="100" w:afterAutospacing="1"/>
        <w:jc w:val="both"/>
        <w:rPr>
          <w:lang w:val="en-US"/>
        </w:rPr>
      </w:pPr>
      <w:r w:rsidRPr="006D287C">
        <w:rPr>
          <w:lang w:val="en-US"/>
        </w:rPr>
        <w:t xml:space="preserve">An audit </w:t>
      </w:r>
      <w:r w:rsidR="00210769" w:rsidRPr="006D287C">
        <w:rPr>
          <w:lang w:val="en-US"/>
        </w:rPr>
        <w:t>can be</w:t>
      </w:r>
      <w:r w:rsidRPr="006D287C">
        <w:rPr>
          <w:lang w:val="en-US"/>
        </w:rPr>
        <w:t xml:space="preserve"> of:</w:t>
      </w:r>
    </w:p>
    <w:p w:rsidR="00051542" w:rsidRPr="006D287C" w:rsidRDefault="00051542" w:rsidP="00051542">
      <w:pPr>
        <w:numPr>
          <w:ilvl w:val="0"/>
          <w:numId w:val="10"/>
        </w:numPr>
        <w:jc w:val="both"/>
        <w:rPr>
          <w:color w:val="000000"/>
          <w:lang w:val="en-US"/>
        </w:rPr>
      </w:pPr>
      <w:r w:rsidRPr="006D287C">
        <w:rPr>
          <w:color w:val="000000"/>
          <w:lang w:val="en-US"/>
        </w:rPr>
        <w:t xml:space="preserve">the </w:t>
      </w:r>
      <w:r w:rsidR="00465230">
        <w:rPr>
          <w:color w:val="000000"/>
          <w:lang w:val="en-US"/>
        </w:rPr>
        <w:t>QSMS</w:t>
      </w:r>
    </w:p>
    <w:p w:rsidR="00051542" w:rsidRPr="006D287C" w:rsidRDefault="00051542" w:rsidP="00051542">
      <w:pPr>
        <w:numPr>
          <w:ilvl w:val="0"/>
          <w:numId w:val="10"/>
        </w:numPr>
        <w:jc w:val="both"/>
        <w:rPr>
          <w:color w:val="000000"/>
          <w:lang w:val="en-US"/>
        </w:rPr>
      </w:pPr>
      <w:r w:rsidRPr="006D287C">
        <w:rPr>
          <w:color w:val="000000"/>
          <w:lang w:val="en-US"/>
        </w:rPr>
        <w:t>a process</w:t>
      </w:r>
    </w:p>
    <w:p w:rsidR="00051542" w:rsidRPr="006D287C" w:rsidRDefault="00051542" w:rsidP="00051542">
      <w:pPr>
        <w:numPr>
          <w:ilvl w:val="0"/>
          <w:numId w:val="10"/>
        </w:numPr>
        <w:jc w:val="both"/>
        <w:rPr>
          <w:color w:val="000000"/>
          <w:lang w:val="en-US"/>
        </w:rPr>
      </w:pPr>
      <w:r w:rsidRPr="006D287C">
        <w:rPr>
          <w:color w:val="000000"/>
          <w:lang w:val="en-US"/>
        </w:rPr>
        <w:t>a product</w:t>
      </w:r>
    </w:p>
    <w:p w:rsidR="00051542" w:rsidRDefault="00051542" w:rsidP="00051542">
      <w:pPr>
        <w:numPr>
          <w:ilvl w:val="0"/>
          <w:numId w:val="10"/>
        </w:numPr>
        <w:jc w:val="both"/>
        <w:rPr>
          <w:color w:val="000000"/>
          <w:lang w:val="en-US"/>
        </w:rPr>
      </w:pPr>
      <w:r w:rsidRPr="006D287C">
        <w:rPr>
          <w:color w:val="000000"/>
          <w:lang w:val="en-US"/>
        </w:rPr>
        <w:t>a service</w:t>
      </w:r>
    </w:p>
    <w:p w:rsidR="002D2397" w:rsidRDefault="002D2397" w:rsidP="00051542">
      <w:pPr>
        <w:numPr>
          <w:ilvl w:val="0"/>
          <w:numId w:val="10"/>
        </w:numPr>
        <w:jc w:val="both"/>
        <w:rPr>
          <w:color w:val="000000"/>
          <w:lang w:val="en-US"/>
        </w:rPr>
      </w:pPr>
      <w:r>
        <w:rPr>
          <w:color w:val="000000"/>
          <w:lang w:val="en-US"/>
        </w:rPr>
        <w:t>a contract</w:t>
      </w:r>
    </w:p>
    <w:p w:rsidR="00F42EC2" w:rsidRDefault="00F42EC2" w:rsidP="00F42EC2">
      <w:pPr>
        <w:numPr>
          <w:ilvl w:val="0"/>
          <w:numId w:val="10"/>
        </w:numPr>
        <w:jc w:val="both"/>
        <w:rPr>
          <w:color w:val="000000"/>
          <w:lang w:val="en-US"/>
        </w:rPr>
      </w:pPr>
      <w:r>
        <w:rPr>
          <w:color w:val="000000"/>
          <w:lang w:val="en-US"/>
        </w:rPr>
        <w:t xml:space="preserve">a </w:t>
      </w:r>
      <w:r w:rsidR="00771EEE">
        <w:rPr>
          <w:color w:val="000000"/>
          <w:lang w:val="en-US"/>
        </w:rPr>
        <w:t>workst</w:t>
      </w:r>
      <w:r w:rsidRPr="00F42EC2">
        <w:rPr>
          <w:color w:val="000000"/>
          <w:lang w:val="en-US"/>
        </w:rPr>
        <w:t>ation</w:t>
      </w:r>
    </w:p>
    <w:p w:rsidR="00771EEE" w:rsidRDefault="00771EEE" w:rsidP="00771EEE">
      <w:pPr>
        <w:jc w:val="both"/>
        <w:rPr>
          <w:color w:val="000000"/>
          <w:lang w:val="en-US"/>
        </w:rPr>
      </w:pPr>
    </w:p>
    <w:p w:rsidR="00E944B9" w:rsidRDefault="00E944B9" w:rsidP="00771EEE">
      <w:pPr>
        <w:jc w:val="both"/>
        <w:rPr>
          <w:color w:val="000000"/>
          <w:lang w:val="en-US"/>
        </w:rPr>
      </w:pPr>
      <w:r w:rsidRPr="00E944B9">
        <w:rPr>
          <w:color w:val="000000"/>
          <w:lang w:val="en-US"/>
        </w:rPr>
        <w:t xml:space="preserve">During a workstation audit, the aim is to </w:t>
      </w:r>
      <w:r w:rsidR="006A3D3B">
        <w:rPr>
          <w:color w:val="000000"/>
          <w:lang w:val="en-US"/>
        </w:rPr>
        <w:t xml:space="preserve">audit </w:t>
      </w:r>
      <w:r w:rsidRPr="00E944B9">
        <w:rPr>
          <w:color w:val="000000"/>
          <w:lang w:val="en-US"/>
        </w:rPr>
        <w:t>the operator's operational activities and control of the workstation. Examples of subjects to be audited</w:t>
      </w:r>
      <w:r w:rsidR="006A3D3B">
        <w:rPr>
          <w:color w:val="000000"/>
          <w:lang w:val="en-US"/>
        </w:rPr>
        <w:t>:</w:t>
      </w:r>
    </w:p>
    <w:p w:rsidR="00E944B9" w:rsidRDefault="00E944B9" w:rsidP="00771EEE">
      <w:pPr>
        <w:jc w:val="both"/>
        <w:rPr>
          <w:color w:val="000000"/>
          <w:lang w:val="en-US"/>
        </w:rPr>
      </w:pPr>
    </w:p>
    <w:p w:rsidR="00E944B9" w:rsidRDefault="00E944B9" w:rsidP="009324A9">
      <w:pPr>
        <w:pStyle w:val="Paragraphedeliste"/>
        <w:numPr>
          <w:ilvl w:val="0"/>
          <w:numId w:val="161"/>
        </w:numPr>
        <w:jc w:val="both"/>
        <w:rPr>
          <w:rFonts w:ascii="Arial" w:hAnsi="Arial" w:cs="Arial"/>
          <w:color w:val="000000"/>
          <w:lang w:val="en-US"/>
        </w:rPr>
      </w:pPr>
      <w:r>
        <w:rPr>
          <w:rFonts w:ascii="Arial" w:hAnsi="Arial" w:cs="Arial"/>
          <w:color w:val="000000"/>
          <w:lang w:val="en-US"/>
        </w:rPr>
        <w:t xml:space="preserve">understanding </w:t>
      </w:r>
      <w:r w:rsidR="006A3D3B">
        <w:rPr>
          <w:rFonts w:ascii="Arial" w:hAnsi="Arial" w:cs="Arial"/>
          <w:color w:val="000000"/>
          <w:lang w:val="en-US"/>
        </w:rPr>
        <w:t xml:space="preserve">of </w:t>
      </w:r>
      <w:r>
        <w:rPr>
          <w:rFonts w:ascii="Arial" w:hAnsi="Arial" w:cs="Arial"/>
          <w:color w:val="000000"/>
          <w:lang w:val="en-US"/>
        </w:rPr>
        <w:t xml:space="preserve">work </w:t>
      </w:r>
      <w:r w:rsidR="006A3D3B">
        <w:rPr>
          <w:rFonts w:ascii="Arial" w:hAnsi="Arial" w:cs="Arial"/>
          <w:color w:val="000000"/>
          <w:lang w:val="en-US"/>
        </w:rPr>
        <w:t>document requirements</w:t>
      </w:r>
    </w:p>
    <w:p w:rsidR="00E944B9" w:rsidRDefault="00E944B9" w:rsidP="009324A9">
      <w:pPr>
        <w:pStyle w:val="Paragraphedeliste"/>
        <w:numPr>
          <w:ilvl w:val="0"/>
          <w:numId w:val="161"/>
        </w:numPr>
        <w:jc w:val="both"/>
        <w:rPr>
          <w:rFonts w:ascii="Arial" w:hAnsi="Arial" w:cs="Arial"/>
          <w:color w:val="000000"/>
          <w:lang w:val="en-US"/>
        </w:rPr>
      </w:pPr>
      <w:r>
        <w:rPr>
          <w:rFonts w:ascii="Arial" w:hAnsi="Arial" w:cs="Arial"/>
          <w:color w:val="000000"/>
          <w:lang w:val="en-US"/>
        </w:rPr>
        <w:t xml:space="preserve">level </w:t>
      </w:r>
      <w:r w:rsidR="00771EEE" w:rsidRPr="00E944B9">
        <w:rPr>
          <w:rFonts w:ascii="Arial" w:hAnsi="Arial" w:cs="Arial"/>
          <w:color w:val="000000"/>
          <w:lang w:val="en-US"/>
        </w:rPr>
        <w:t>of self-control</w:t>
      </w:r>
    </w:p>
    <w:p w:rsidR="00AD71E0" w:rsidRDefault="00AD71E0" w:rsidP="009324A9">
      <w:pPr>
        <w:pStyle w:val="Paragraphedeliste"/>
        <w:numPr>
          <w:ilvl w:val="0"/>
          <w:numId w:val="161"/>
        </w:numPr>
        <w:jc w:val="both"/>
        <w:rPr>
          <w:rFonts w:ascii="Arial" w:hAnsi="Arial" w:cs="Arial"/>
          <w:color w:val="000000"/>
          <w:lang w:val="en-US"/>
        </w:rPr>
      </w:pPr>
      <w:r w:rsidRPr="00AD71E0">
        <w:rPr>
          <w:rFonts w:ascii="Arial" w:hAnsi="Arial" w:cs="Arial"/>
          <w:color w:val="000000"/>
          <w:lang w:val="en-US"/>
        </w:rPr>
        <w:t>required qualifications</w:t>
      </w:r>
    </w:p>
    <w:p w:rsidR="00E944B9" w:rsidRDefault="00771EEE" w:rsidP="009324A9">
      <w:pPr>
        <w:pStyle w:val="Paragraphedeliste"/>
        <w:numPr>
          <w:ilvl w:val="0"/>
          <w:numId w:val="161"/>
        </w:numPr>
        <w:jc w:val="both"/>
        <w:rPr>
          <w:rFonts w:ascii="Arial" w:hAnsi="Arial" w:cs="Arial"/>
          <w:color w:val="000000"/>
          <w:lang w:val="en-US"/>
        </w:rPr>
      </w:pPr>
      <w:r w:rsidRPr="00E944B9">
        <w:rPr>
          <w:rFonts w:ascii="Arial" w:hAnsi="Arial" w:cs="Arial"/>
          <w:color w:val="000000"/>
          <w:lang w:val="en-US"/>
        </w:rPr>
        <w:t xml:space="preserve">conformity of manufacturing </w:t>
      </w:r>
      <w:r w:rsidR="00E944B9" w:rsidRPr="00E944B9">
        <w:rPr>
          <w:rFonts w:ascii="Arial" w:hAnsi="Arial" w:cs="Arial"/>
          <w:color w:val="000000"/>
          <w:lang w:val="en-US"/>
        </w:rPr>
        <w:t>documents</w:t>
      </w:r>
    </w:p>
    <w:p w:rsidR="00E944B9" w:rsidRDefault="006A3D3B" w:rsidP="009324A9">
      <w:pPr>
        <w:pStyle w:val="Paragraphedeliste"/>
        <w:numPr>
          <w:ilvl w:val="0"/>
          <w:numId w:val="161"/>
        </w:numPr>
        <w:jc w:val="both"/>
        <w:rPr>
          <w:rFonts w:ascii="Arial" w:hAnsi="Arial" w:cs="Arial"/>
          <w:color w:val="000000"/>
          <w:lang w:val="en-US"/>
        </w:rPr>
      </w:pPr>
      <w:r>
        <w:rPr>
          <w:rFonts w:ascii="Arial" w:hAnsi="Arial" w:cs="Arial"/>
          <w:color w:val="000000"/>
          <w:lang w:val="en-US"/>
        </w:rPr>
        <w:t xml:space="preserve">operator’s </w:t>
      </w:r>
      <w:r w:rsidR="00771EEE" w:rsidRPr="00E944B9">
        <w:rPr>
          <w:rFonts w:ascii="Arial" w:hAnsi="Arial" w:cs="Arial"/>
          <w:color w:val="000000"/>
          <w:lang w:val="en-US"/>
        </w:rPr>
        <w:t>quality and safety culture</w:t>
      </w:r>
    </w:p>
    <w:p w:rsidR="00E944B9" w:rsidRDefault="00771EEE" w:rsidP="009324A9">
      <w:pPr>
        <w:pStyle w:val="Paragraphedeliste"/>
        <w:numPr>
          <w:ilvl w:val="0"/>
          <w:numId w:val="161"/>
        </w:numPr>
        <w:jc w:val="both"/>
        <w:rPr>
          <w:rFonts w:ascii="Arial" w:hAnsi="Arial" w:cs="Arial"/>
          <w:color w:val="000000"/>
          <w:lang w:val="en-US"/>
        </w:rPr>
      </w:pPr>
      <w:r w:rsidRPr="00E944B9">
        <w:rPr>
          <w:rFonts w:ascii="Arial" w:hAnsi="Arial" w:cs="Arial"/>
          <w:color w:val="000000"/>
          <w:lang w:val="en-US"/>
        </w:rPr>
        <w:t>behavior in the event of a quality problem</w:t>
      </w:r>
    </w:p>
    <w:p w:rsidR="00E944B9" w:rsidRDefault="006A3D3B" w:rsidP="009324A9">
      <w:pPr>
        <w:pStyle w:val="Paragraphedeliste"/>
        <w:numPr>
          <w:ilvl w:val="0"/>
          <w:numId w:val="161"/>
        </w:numPr>
        <w:jc w:val="both"/>
        <w:rPr>
          <w:rFonts w:ascii="Arial" w:hAnsi="Arial" w:cs="Arial"/>
          <w:color w:val="000000"/>
          <w:lang w:val="en-US"/>
        </w:rPr>
      </w:pPr>
      <w:r>
        <w:rPr>
          <w:rFonts w:ascii="Arial" w:hAnsi="Arial" w:cs="Arial"/>
          <w:color w:val="000000"/>
          <w:lang w:val="en-US"/>
        </w:rPr>
        <w:t>risk awareness</w:t>
      </w:r>
    </w:p>
    <w:p w:rsidR="00E944B9" w:rsidRDefault="00771EEE" w:rsidP="009324A9">
      <w:pPr>
        <w:pStyle w:val="Paragraphedeliste"/>
        <w:numPr>
          <w:ilvl w:val="0"/>
          <w:numId w:val="161"/>
        </w:numPr>
        <w:jc w:val="both"/>
        <w:rPr>
          <w:rFonts w:ascii="Arial" w:hAnsi="Arial" w:cs="Arial"/>
          <w:color w:val="000000"/>
          <w:lang w:val="en-US"/>
        </w:rPr>
      </w:pPr>
      <w:r w:rsidRPr="00E944B9">
        <w:rPr>
          <w:rFonts w:ascii="Arial" w:hAnsi="Arial" w:cs="Arial"/>
          <w:color w:val="000000"/>
          <w:lang w:val="en-US"/>
        </w:rPr>
        <w:t>attitude to questioning</w:t>
      </w:r>
      <w:r w:rsidR="006A3D3B">
        <w:rPr>
          <w:rFonts w:ascii="Arial" w:hAnsi="Arial" w:cs="Arial"/>
          <w:color w:val="000000"/>
          <w:lang w:val="en-US"/>
        </w:rPr>
        <w:t xml:space="preserve"> approach</w:t>
      </w:r>
    </w:p>
    <w:p w:rsidR="00E944B9" w:rsidRDefault="00771EEE" w:rsidP="009324A9">
      <w:pPr>
        <w:pStyle w:val="Paragraphedeliste"/>
        <w:numPr>
          <w:ilvl w:val="0"/>
          <w:numId w:val="161"/>
        </w:numPr>
        <w:jc w:val="both"/>
        <w:rPr>
          <w:rFonts w:ascii="Arial" w:hAnsi="Arial" w:cs="Arial"/>
          <w:color w:val="000000"/>
          <w:lang w:val="en-US"/>
        </w:rPr>
      </w:pPr>
      <w:r w:rsidRPr="00E944B9">
        <w:rPr>
          <w:rFonts w:ascii="Arial" w:hAnsi="Arial" w:cs="Arial"/>
          <w:color w:val="000000"/>
          <w:lang w:val="en-US"/>
        </w:rPr>
        <w:t>cleanliness of workstation</w:t>
      </w:r>
    </w:p>
    <w:p w:rsidR="00771EEE" w:rsidRDefault="00E944B9" w:rsidP="009324A9">
      <w:pPr>
        <w:pStyle w:val="Paragraphedeliste"/>
        <w:numPr>
          <w:ilvl w:val="0"/>
          <w:numId w:val="161"/>
        </w:numPr>
        <w:jc w:val="both"/>
        <w:rPr>
          <w:rFonts w:ascii="Arial" w:hAnsi="Arial" w:cs="Arial"/>
          <w:color w:val="000000"/>
          <w:lang w:val="en-US"/>
        </w:rPr>
      </w:pPr>
      <w:r w:rsidRPr="00E944B9">
        <w:rPr>
          <w:rFonts w:ascii="Arial" w:hAnsi="Arial" w:cs="Arial"/>
          <w:color w:val="000000"/>
          <w:lang w:val="en-US"/>
        </w:rPr>
        <w:t xml:space="preserve">validity of measuring </w:t>
      </w:r>
      <w:r w:rsidR="00771EEE" w:rsidRPr="00E944B9">
        <w:rPr>
          <w:rFonts w:ascii="Arial" w:hAnsi="Arial" w:cs="Arial"/>
          <w:color w:val="000000"/>
          <w:lang w:val="en-US"/>
        </w:rPr>
        <w:t>equipment</w:t>
      </w:r>
    </w:p>
    <w:p w:rsidR="00051542" w:rsidRPr="006D287C" w:rsidRDefault="00051542" w:rsidP="00051542">
      <w:pPr>
        <w:spacing w:before="100" w:beforeAutospacing="1" w:after="100" w:afterAutospacing="1"/>
        <w:jc w:val="both"/>
        <w:rPr>
          <w:i/>
          <w:lang w:val="en-US"/>
        </w:rPr>
      </w:pPr>
      <w:r w:rsidRPr="006D287C">
        <w:rPr>
          <w:bCs/>
          <w:shd w:val="clear" w:color="auto" w:fill="33CCFF"/>
          <w:lang w:val="en-US"/>
        </w:rPr>
        <w:t>Audit evidence</w:t>
      </w:r>
      <w:r w:rsidRPr="006D287C">
        <w:rPr>
          <w:lang w:val="en-US"/>
        </w:rPr>
        <w:t xml:space="preserve">: </w:t>
      </w:r>
      <w:r w:rsidRPr="006D287C">
        <w:rPr>
          <w:i/>
          <w:lang w:val="en-US"/>
        </w:rPr>
        <w:t>demonstrably true data related to audit criteria</w:t>
      </w:r>
    </w:p>
    <w:p w:rsidR="00051542" w:rsidRPr="00B21945" w:rsidRDefault="00051542" w:rsidP="00051542">
      <w:pPr>
        <w:spacing w:before="100" w:beforeAutospacing="1" w:after="100" w:afterAutospacing="1"/>
        <w:jc w:val="both"/>
        <w:rPr>
          <w:lang w:val="en-US"/>
        </w:rPr>
      </w:pPr>
      <w:r w:rsidRPr="00B21945">
        <w:rPr>
          <w:lang w:val="en-US"/>
        </w:rPr>
        <w:t>Examples of audit evidence</w:t>
      </w:r>
      <w:r w:rsidR="00DB578B" w:rsidRPr="00B21945">
        <w:rPr>
          <w:lang w:val="en-US"/>
        </w:rPr>
        <w:t xml:space="preserve"> are</w:t>
      </w:r>
      <w:r w:rsidRPr="00B21945">
        <w:rPr>
          <w:lang w:val="en-US"/>
        </w:rPr>
        <w:t>:</w:t>
      </w:r>
    </w:p>
    <w:p w:rsidR="00051542" w:rsidRPr="00B21945" w:rsidRDefault="00051542" w:rsidP="00051542">
      <w:pPr>
        <w:numPr>
          <w:ilvl w:val="0"/>
          <w:numId w:val="47"/>
        </w:numPr>
        <w:spacing w:before="100" w:beforeAutospacing="1" w:after="100" w:afterAutospacing="1"/>
        <w:jc w:val="both"/>
        <w:rPr>
          <w:lang w:val="en-US"/>
        </w:rPr>
      </w:pPr>
      <w:r w:rsidRPr="00B21945">
        <w:rPr>
          <w:lang w:val="en-US"/>
        </w:rPr>
        <w:t>process sheet</w:t>
      </w:r>
    </w:p>
    <w:p w:rsidR="00051542" w:rsidRPr="00B21945" w:rsidRDefault="00051542" w:rsidP="00051542">
      <w:pPr>
        <w:numPr>
          <w:ilvl w:val="0"/>
          <w:numId w:val="47"/>
        </w:numPr>
        <w:spacing w:before="100" w:beforeAutospacing="1" w:after="100" w:afterAutospacing="1"/>
        <w:jc w:val="both"/>
        <w:rPr>
          <w:lang w:val="en-US"/>
        </w:rPr>
      </w:pPr>
      <w:r w:rsidRPr="00B21945">
        <w:rPr>
          <w:lang w:val="en-US"/>
        </w:rPr>
        <w:t>job description</w:t>
      </w:r>
    </w:p>
    <w:p w:rsidR="00051542" w:rsidRPr="00B21945" w:rsidRDefault="00051542" w:rsidP="00051542">
      <w:pPr>
        <w:numPr>
          <w:ilvl w:val="0"/>
          <w:numId w:val="47"/>
        </w:numPr>
        <w:spacing w:before="100" w:beforeAutospacing="1" w:after="100" w:afterAutospacing="1"/>
        <w:jc w:val="both"/>
        <w:rPr>
          <w:lang w:val="en-US"/>
        </w:rPr>
      </w:pPr>
      <w:r w:rsidRPr="00B21945">
        <w:rPr>
          <w:lang w:val="en-US"/>
        </w:rPr>
        <w:t>training attendance sheet</w:t>
      </w:r>
    </w:p>
    <w:p w:rsidR="00051542" w:rsidRPr="00B21945" w:rsidRDefault="00051542" w:rsidP="00051542">
      <w:pPr>
        <w:numPr>
          <w:ilvl w:val="0"/>
          <w:numId w:val="47"/>
        </w:numPr>
        <w:spacing w:before="100" w:beforeAutospacing="1" w:after="100" w:afterAutospacing="1"/>
        <w:jc w:val="both"/>
        <w:rPr>
          <w:lang w:val="en-US"/>
        </w:rPr>
      </w:pPr>
      <w:r w:rsidRPr="00B21945">
        <w:rPr>
          <w:lang w:val="en-US"/>
        </w:rPr>
        <w:t>information on customer returns</w:t>
      </w:r>
    </w:p>
    <w:p w:rsidR="00051542" w:rsidRPr="00B21945" w:rsidRDefault="00051542" w:rsidP="00051542">
      <w:pPr>
        <w:numPr>
          <w:ilvl w:val="0"/>
          <w:numId w:val="47"/>
        </w:numPr>
        <w:spacing w:before="100" w:beforeAutospacing="1" w:after="100" w:afterAutospacing="1"/>
        <w:jc w:val="both"/>
        <w:rPr>
          <w:lang w:val="en-US"/>
        </w:rPr>
      </w:pPr>
      <w:r w:rsidRPr="00B21945">
        <w:rPr>
          <w:lang w:val="en-US"/>
        </w:rPr>
        <w:t>level of indicators</w:t>
      </w:r>
    </w:p>
    <w:p w:rsidR="00051542" w:rsidRPr="00B21945" w:rsidRDefault="00051542" w:rsidP="00051542">
      <w:pPr>
        <w:spacing w:before="100" w:beforeAutospacing="1" w:after="100" w:afterAutospacing="1"/>
        <w:jc w:val="both"/>
        <w:rPr>
          <w:lang w:val="en-US"/>
        </w:rPr>
      </w:pPr>
      <w:r w:rsidRPr="00B21945">
        <w:rPr>
          <w:lang w:val="en-US"/>
        </w:rPr>
        <w:t>Audit planning (</w:t>
      </w:r>
      <w:r w:rsidR="00210769" w:rsidRPr="00B21945">
        <w:rPr>
          <w:lang w:val="en-US"/>
        </w:rPr>
        <w:t xml:space="preserve">an </w:t>
      </w:r>
      <w:r w:rsidRPr="00B21945">
        <w:rPr>
          <w:lang w:val="en-US"/>
        </w:rPr>
        <w:t xml:space="preserve">annual audit program) is </w:t>
      </w:r>
      <w:r w:rsidR="00426610" w:rsidRPr="00B21945">
        <w:rPr>
          <w:lang w:val="en-US"/>
        </w:rPr>
        <w:t>done</w:t>
      </w:r>
      <w:r w:rsidRPr="00B21945">
        <w:rPr>
          <w:lang w:val="en-US"/>
        </w:rPr>
        <w:t xml:space="preserve"> according to the status and importance of the processes, products and services and their impact on quality.</w:t>
      </w:r>
    </w:p>
    <w:p w:rsidR="00051542" w:rsidRPr="00B21945" w:rsidRDefault="00051542" w:rsidP="00051542">
      <w:pPr>
        <w:spacing w:before="100" w:beforeAutospacing="1" w:after="100" w:afterAutospacing="1"/>
        <w:jc w:val="both"/>
        <w:rPr>
          <w:lang w:val="en-US"/>
        </w:rPr>
      </w:pPr>
      <w:r w:rsidRPr="00B21945">
        <w:rPr>
          <w:lang w:val="en-US"/>
        </w:rPr>
        <w:t>When planning and implementing the audit program</w:t>
      </w:r>
      <w:r w:rsidR="00210769" w:rsidRPr="00B21945">
        <w:rPr>
          <w:lang w:val="en-US"/>
        </w:rPr>
        <w:t xml:space="preserve">, the following are </w:t>
      </w:r>
      <w:r w:rsidRPr="00B21945">
        <w:rPr>
          <w:lang w:val="en-US"/>
        </w:rPr>
        <w:t>taken into account:</w:t>
      </w:r>
    </w:p>
    <w:p w:rsidR="00051542" w:rsidRPr="00B21945" w:rsidRDefault="00051542" w:rsidP="009324A9">
      <w:pPr>
        <w:pStyle w:val="Paragraphedeliste"/>
        <w:numPr>
          <w:ilvl w:val="0"/>
          <w:numId w:val="131"/>
        </w:numPr>
        <w:spacing w:before="100" w:beforeAutospacing="1" w:after="100" w:afterAutospacing="1"/>
        <w:jc w:val="both"/>
        <w:rPr>
          <w:rFonts w:ascii="Arial" w:hAnsi="Arial" w:cs="Arial"/>
          <w:lang w:val="en-US"/>
        </w:rPr>
      </w:pPr>
      <w:r w:rsidRPr="00B21945">
        <w:rPr>
          <w:rFonts w:ascii="Arial" w:hAnsi="Arial" w:cs="Arial"/>
          <w:lang w:val="en-US"/>
        </w:rPr>
        <w:t>the results of previous audits</w:t>
      </w:r>
    </w:p>
    <w:p w:rsidR="00051542" w:rsidRPr="00B21945" w:rsidRDefault="00051542" w:rsidP="009324A9">
      <w:pPr>
        <w:pStyle w:val="Paragraphedeliste"/>
        <w:numPr>
          <w:ilvl w:val="0"/>
          <w:numId w:val="131"/>
        </w:numPr>
        <w:spacing w:before="100" w:beforeAutospacing="1" w:after="100" w:afterAutospacing="1"/>
        <w:jc w:val="both"/>
        <w:rPr>
          <w:rFonts w:ascii="Arial" w:hAnsi="Arial" w:cs="Arial"/>
          <w:lang w:val="en-US"/>
        </w:rPr>
      </w:pPr>
      <w:r w:rsidRPr="00B21945">
        <w:rPr>
          <w:rFonts w:ascii="Arial" w:hAnsi="Arial" w:cs="Arial"/>
          <w:lang w:val="en-US"/>
        </w:rPr>
        <w:t>quality objectives</w:t>
      </w:r>
    </w:p>
    <w:p w:rsidR="00051542" w:rsidRPr="00B21945" w:rsidRDefault="00051542" w:rsidP="009324A9">
      <w:pPr>
        <w:pStyle w:val="Paragraphedeliste"/>
        <w:numPr>
          <w:ilvl w:val="0"/>
          <w:numId w:val="131"/>
        </w:numPr>
        <w:spacing w:before="100" w:beforeAutospacing="1" w:after="100" w:afterAutospacing="1"/>
        <w:jc w:val="both"/>
        <w:rPr>
          <w:rFonts w:ascii="Arial" w:hAnsi="Arial" w:cs="Arial"/>
          <w:lang w:val="en-US"/>
        </w:rPr>
      </w:pPr>
      <w:r w:rsidRPr="00B21945">
        <w:rPr>
          <w:rFonts w:ascii="Arial" w:hAnsi="Arial" w:cs="Arial"/>
          <w:lang w:val="en-US"/>
        </w:rPr>
        <w:lastRenderedPageBreak/>
        <w:t>customer feedback</w:t>
      </w:r>
    </w:p>
    <w:p w:rsidR="00051542" w:rsidRPr="00B21945" w:rsidRDefault="00051542" w:rsidP="009324A9">
      <w:pPr>
        <w:pStyle w:val="Paragraphedeliste"/>
        <w:numPr>
          <w:ilvl w:val="0"/>
          <w:numId w:val="131"/>
        </w:numPr>
        <w:spacing w:before="100" w:beforeAutospacing="1" w:after="100" w:afterAutospacing="1"/>
        <w:jc w:val="both"/>
        <w:rPr>
          <w:rFonts w:ascii="Arial" w:hAnsi="Arial" w:cs="Arial"/>
          <w:lang w:val="en-US"/>
        </w:rPr>
      </w:pPr>
      <w:r w:rsidRPr="00B21945">
        <w:rPr>
          <w:rFonts w:ascii="Arial" w:hAnsi="Arial" w:cs="Arial"/>
          <w:lang w:val="en-US"/>
        </w:rPr>
        <w:t>the changes implemented</w:t>
      </w:r>
    </w:p>
    <w:p w:rsidR="00051542" w:rsidRPr="00B21945" w:rsidRDefault="00051542" w:rsidP="009324A9">
      <w:pPr>
        <w:pStyle w:val="Paragraphedeliste"/>
        <w:numPr>
          <w:ilvl w:val="0"/>
          <w:numId w:val="131"/>
        </w:numPr>
        <w:spacing w:before="100" w:beforeAutospacing="1" w:after="100" w:afterAutospacing="1"/>
        <w:jc w:val="both"/>
        <w:rPr>
          <w:rFonts w:ascii="Arial" w:hAnsi="Arial" w:cs="Arial"/>
          <w:lang w:val="en-US"/>
        </w:rPr>
      </w:pPr>
      <w:r w:rsidRPr="00B21945">
        <w:rPr>
          <w:rFonts w:ascii="Arial" w:hAnsi="Arial" w:cs="Arial"/>
          <w:lang w:val="en-US"/>
        </w:rPr>
        <w:t>the risks and opportunities related to the processes</w:t>
      </w:r>
    </w:p>
    <w:p w:rsidR="00051542" w:rsidRPr="00B21945" w:rsidRDefault="00051542" w:rsidP="00051542">
      <w:pPr>
        <w:spacing w:before="100" w:beforeAutospacing="1" w:after="100" w:afterAutospacing="1"/>
        <w:jc w:val="both"/>
        <w:rPr>
          <w:lang w:val="en-US"/>
        </w:rPr>
      </w:pPr>
      <w:r w:rsidRPr="00B21945">
        <w:rPr>
          <w:lang w:val="en-US"/>
        </w:rPr>
        <w:t xml:space="preserve">An auditor cannot audit </w:t>
      </w:r>
      <w:r w:rsidR="00640A56">
        <w:rPr>
          <w:lang w:val="en-US"/>
        </w:rPr>
        <w:t>his/her</w:t>
      </w:r>
      <w:r w:rsidR="00210769" w:rsidRPr="00B21945">
        <w:rPr>
          <w:lang w:val="en-US"/>
        </w:rPr>
        <w:t xml:space="preserve"> </w:t>
      </w:r>
      <w:r w:rsidRPr="00B21945">
        <w:rPr>
          <w:lang w:val="en-US"/>
        </w:rPr>
        <w:t>own department as</w:t>
      </w:r>
    </w:p>
    <w:p w:rsidR="00051542" w:rsidRPr="006D287C" w:rsidRDefault="00051542" w:rsidP="00051542">
      <w:pPr>
        <w:pStyle w:val="Titre3"/>
        <w:spacing w:before="100" w:beforeAutospacing="1" w:after="100" w:afterAutospacing="1"/>
        <w:rPr>
          <w:color w:val="0033CC"/>
          <w:lang w:val="en-US"/>
        </w:rPr>
      </w:pPr>
      <w:r w:rsidRPr="006D287C">
        <w:rPr>
          <w:color w:val="0033CC"/>
          <w:lang w:val="en-US"/>
        </w:rPr>
        <w:t xml:space="preserve">No-one </w:t>
      </w:r>
      <w:r w:rsidR="0004108A" w:rsidRPr="006D287C">
        <w:rPr>
          <w:color w:val="0033CC"/>
          <w:lang w:val="en-US"/>
        </w:rPr>
        <w:t xml:space="preserve">should be </w:t>
      </w:r>
      <w:r w:rsidRPr="006D287C">
        <w:rPr>
          <w:color w:val="0033CC"/>
          <w:lang w:val="en-US"/>
        </w:rPr>
        <w:t>a judge in his own case. Latin proverb</w:t>
      </w:r>
    </w:p>
    <w:p w:rsidR="009F6238" w:rsidRPr="00B21945" w:rsidRDefault="009F6238" w:rsidP="009F6238">
      <w:pPr>
        <w:spacing w:before="100" w:beforeAutospacing="1" w:after="100" w:afterAutospacing="1"/>
        <w:jc w:val="both"/>
        <w:rPr>
          <w:lang w:val="en-US"/>
        </w:rPr>
      </w:pPr>
      <w:r w:rsidRPr="00B21945">
        <w:rPr>
          <w:lang w:val="en-US"/>
        </w:rPr>
        <w:t xml:space="preserve">The competence </w:t>
      </w:r>
      <w:r w:rsidR="00640A56">
        <w:rPr>
          <w:lang w:val="en-US"/>
        </w:rPr>
        <w:t xml:space="preserve">and qualification </w:t>
      </w:r>
      <w:r w:rsidRPr="00B21945">
        <w:rPr>
          <w:lang w:val="en-US"/>
        </w:rPr>
        <w:t>of internal auditors is based on:</w:t>
      </w:r>
    </w:p>
    <w:p w:rsidR="009F6238" w:rsidRPr="00B21945" w:rsidRDefault="009F6238" w:rsidP="009324A9">
      <w:pPr>
        <w:pStyle w:val="Paragraphedeliste"/>
        <w:numPr>
          <w:ilvl w:val="0"/>
          <w:numId w:val="142"/>
        </w:numPr>
        <w:spacing w:before="100" w:beforeAutospacing="1" w:after="100" w:afterAutospacing="1"/>
        <w:jc w:val="both"/>
        <w:rPr>
          <w:rFonts w:ascii="Arial" w:hAnsi="Arial" w:cs="Arial"/>
          <w:lang w:val="en-US"/>
        </w:rPr>
      </w:pPr>
      <w:r w:rsidRPr="00B21945">
        <w:rPr>
          <w:rFonts w:ascii="Arial" w:hAnsi="Arial" w:cs="Arial"/>
          <w:lang w:val="en-US"/>
        </w:rPr>
        <w:t>experience in conducting audits</w:t>
      </w:r>
      <w:r w:rsidR="002D2397">
        <w:rPr>
          <w:rFonts w:ascii="Arial" w:hAnsi="Arial" w:cs="Arial"/>
          <w:lang w:val="en-US"/>
        </w:rPr>
        <w:t xml:space="preserve"> (</w:t>
      </w:r>
      <w:r w:rsidR="002D2397" w:rsidRPr="002D2397">
        <w:rPr>
          <w:rFonts w:ascii="Arial" w:hAnsi="Arial" w:cs="Arial"/>
          <w:lang w:val="en-US"/>
        </w:rPr>
        <w:t>minimum number to maintain qualification</w:t>
      </w:r>
      <w:r w:rsidR="002D2397">
        <w:rPr>
          <w:rFonts w:ascii="Arial" w:hAnsi="Arial" w:cs="Arial"/>
          <w:lang w:val="en-US"/>
        </w:rPr>
        <w:t>)</w:t>
      </w:r>
    </w:p>
    <w:p w:rsidR="009F6238" w:rsidRPr="00B21945" w:rsidRDefault="009F6238" w:rsidP="009324A9">
      <w:pPr>
        <w:pStyle w:val="Paragraphedeliste"/>
        <w:numPr>
          <w:ilvl w:val="0"/>
          <w:numId w:val="142"/>
        </w:numPr>
        <w:spacing w:before="100" w:beforeAutospacing="1" w:after="100" w:afterAutospacing="1"/>
        <w:jc w:val="both"/>
        <w:rPr>
          <w:rFonts w:ascii="Arial" w:hAnsi="Arial" w:cs="Arial"/>
          <w:lang w:val="en-US"/>
        </w:rPr>
      </w:pPr>
      <w:r w:rsidRPr="00B21945">
        <w:rPr>
          <w:rFonts w:ascii="Arial" w:hAnsi="Arial" w:cs="Arial"/>
          <w:lang w:val="en-US"/>
        </w:rPr>
        <w:t>training followed</w:t>
      </w:r>
    </w:p>
    <w:p w:rsidR="009F6238" w:rsidRPr="00B21945" w:rsidRDefault="009F6238" w:rsidP="009324A9">
      <w:pPr>
        <w:pStyle w:val="Paragraphedeliste"/>
        <w:numPr>
          <w:ilvl w:val="0"/>
          <w:numId w:val="142"/>
        </w:numPr>
        <w:spacing w:before="100" w:beforeAutospacing="1" w:after="100" w:afterAutospacing="1"/>
        <w:jc w:val="both"/>
        <w:rPr>
          <w:rFonts w:ascii="Arial" w:hAnsi="Arial" w:cs="Arial"/>
          <w:lang w:val="en-US"/>
        </w:rPr>
      </w:pPr>
      <w:r w:rsidRPr="00B21945">
        <w:rPr>
          <w:rFonts w:ascii="Arial" w:hAnsi="Arial" w:cs="Arial"/>
          <w:lang w:val="en-US"/>
        </w:rPr>
        <w:t>knowledge of:</w:t>
      </w:r>
    </w:p>
    <w:p w:rsidR="009F6238" w:rsidRPr="00B21945" w:rsidRDefault="009F6238" w:rsidP="009324A9">
      <w:pPr>
        <w:pStyle w:val="Paragraphedeliste"/>
        <w:numPr>
          <w:ilvl w:val="1"/>
          <w:numId w:val="142"/>
        </w:numPr>
        <w:spacing w:before="100" w:beforeAutospacing="1" w:after="100" w:afterAutospacing="1"/>
        <w:jc w:val="both"/>
        <w:rPr>
          <w:rFonts w:ascii="Arial" w:hAnsi="Arial" w:cs="Arial"/>
          <w:lang w:val="en-US"/>
        </w:rPr>
      </w:pPr>
      <w:r w:rsidRPr="00B21945">
        <w:rPr>
          <w:rFonts w:ascii="Arial" w:hAnsi="Arial" w:cs="Arial"/>
          <w:lang w:val="en-US"/>
        </w:rPr>
        <w:t xml:space="preserve">ISO 19011 recommendations </w:t>
      </w:r>
    </w:p>
    <w:p w:rsidR="009F6238" w:rsidRPr="00B21945" w:rsidRDefault="009F6238" w:rsidP="009324A9">
      <w:pPr>
        <w:pStyle w:val="Paragraphedeliste"/>
        <w:numPr>
          <w:ilvl w:val="1"/>
          <w:numId w:val="142"/>
        </w:numPr>
        <w:spacing w:before="100" w:beforeAutospacing="1" w:after="100" w:afterAutospacing="1"/>
        <w:jc w:val="both"/>
        <w:rPr>
          <w:rFonts w:ascii="Arial" w:hAnsi="Arial" w:cs="Arial"/>
          <w:lang w:val="en-US"/>
        </w:rPr>
      </w:pPr>
      <w:r w:rsidRPr="00B21945">
        <w:rPr>
          <w:rFonts w:ascii="Arial" w:hAnsi="Arial" w:cs="Arial"/>
          <w:lang w:val="en-US"/>
        </w:rPr>
        <w:t xml:space="preserve">ISO </w:t>
      </w:r>
      <w:r w:rsidR="00C204E4">
        <w:rPr>
          <w:rFonts w:ascii="Arial" w:hAnsi="Arial" w:cs="Arial"/>
          <w:lang w:val="en-US"/>
        </w:rPr>
        <w:t>19443</w:t>
      </w:r>
      <w:r w:rsidRPr="00B21945">
        <w:rPr>
          <w:rFonts w:ascii="Arial" w:hAnsi="Arial" w:cs="Arial"/>
          <w:lang w:val="en-US"/>
        </w:rPr>
        <w:t xml:space="preserve"> requirements</w:t>
      </w:r>
    </w:p>
    <w:p w:rsidR="009F6238" w:rsidRDefault="009F6238" w:rsidP="009324A9">
      <w:pPr>
        <w:pStyle w:val="Paragraphedeliste"/>
        <w:numPr>
          <w:ilvl w:val="0"/>
          <w:numId w:val="142"/>
        </w:numPr>
        <w:spacing w:before="100" w:beforeAutospacing="1" w:after="100" w:afterAutospacing="1"/>
        <w:jc w:val="both"/>
        <w:rPr>
          <w:rFonts w:ascii="Arial" w:hAnsi="Arial" w:cs="Arial"/>
          <w:lang w:val="en-US"/>
        </w:rPr>
      </w:pPr>
      <w:r w:rsidRPr="00B21945">
        <w:rPr>
          <w:rFonts w:ascii="Arial" w:hAnsi="Arial" w:cs="Arial"/>
          <w:lang w:val="en-US"/>
        </w:rPr>
        <w:t>quality management principles</w:t>
      </w:r>
    </w:p>
    <w:p w:rsidR="002D2397" w:rsidRDefault="002D2397" w:rsidP="009324A9">
      <w:pPr>
        <w:pStyle w:val="Paragraphedeliste"/>
        <w:numPr>
          <w:ilvl w:val="0"/>
          <w:numId w:val="142"/>
        </w:numPr>
        <w:spacing w:before="100" w:beforeAutospacing="1" w:after="100" w:afterAutospacing="1"/>
        <w:jc w:val="both"/>
        <w:rPr>
          <w:rFonts w:ascii="Arial" w:hAnsi="Arial" w:cs="Arial"/>
          <w:lang w:val="en-US"/>
        </w:rPr>
      </w:pPr>
      <w:r>
        <w:rPr>
          <w:rFonts w:ascii="Arial" w:hAnsi="Arial" w:cs="Arial"/>
          <w:lang w:val="en-US"/>
        </w:rPr>
        <w:t>customer requirements, including ITNS contract clauses</w:t>
      </w:r>
    </w:p>
    <w:p w:rsidR="002D2397" w:rsidRPr="00B21945" w:rsidRDefault="002D2397" w:rsidP="009324A9">
      <w:pPr>
        <w:pStyle w:val="Paragraphedeliste"/>
        <w:numPr>
          <w:ilvl w:val="0"/>
          <w:numId w:val="142"/>
        </w:numPr>
        <w:spacing w:before="100" w:beforeAutospacing="1" w:after="100" w:afterAutospacing="1"/>
        <w:jc w:val="both"/>
        <w:rPr>
          <w:rFonts w:ascii="Arial" w:hAnsi="Arial" w:cs="Arial"/>
          <w:lang w:val="en-US"/>
        </w:rPr>
      </w:pPr>
      <w:r w:rsidRPr="002D2397">
        <w:rPr>
          <w:rFonts w:ascii="Arial" w:hAnsi="Arial" w:cs="Arial"/>
          <w:lang w:val="en-US"/>
        </w:rPr>
        <w:t>technological, normative and regulatory watch</w:t>
      </w:r>
    </w:p>
    <w:p w:rsidR="00051542" w:rsidRPr="00B21945" w:rsidRDefault="00051542" w:rsidP="00051542">
      <w:pPr>
        <w:spacing w:before="100" w:beforeAutospacing="1" w:after="100" w:afterAutospacing="1"/>
        <w:jc w:val="both"/>
        <w:rPr>
          <w:lang w:val="en-US"/>
        </w:rPr>
      </w:pPr>
      <w:r w:rsidRPr="00B21945">
        <w:rPr>
          <w:lang w:val="en-US"/>
        </w:rPr>
        <w:t xml:space="preserve">The </w:t>
      </w:r>
      <w:r w:rsidR="00347E4D">
        <w:rPr>
          <w:lang w:val="en-US"/>
        </w:rPr>
        <w:t>quality and safety manager</w:t>
      </w:r>
      <w:r w:rsidRPr="00B21945">
        <w:rPr>
          <w:lang w:val="en-US"/>
        </w:rPr>
        <w:t xml:space="preserve"> defines </w:t>
      </w:r>
      <w:r w:rsidR="002C2BA2" w:rsidRPr="00B21945">
        <w:rPr>
          <w:lang w:val="en-US"/>
        </w:rPr>
        <w:t xml:space="preserve">the following </w:t>
      </w:r>
      <w:r w:rsidRPr="00B21945">
        <w:rPr>
          <w:lang w:val="en-US"/>
        </w:rPr>
        <w:t xml:space="preserve">for </w:t>
      </w:r>
      <w:r w:rsidR="002C2BA2" w:rsidRPr="00B21945">
        <w:rPr>
          <w:lang w:val="en-US"/>
        </w:rPr>
        <w:t xml:space="preserve">the </w:t>
      </w:r>
      <w:r w:rsidRPr="00B21945">
        <w:rPr>
          <w:lang w:val="en-US"/>
        </w:rPr>
        <w:t>audits:</w:t>
      </w:r>
    </w:p>
    <w:p w:rsidR="00051542" w:rsidRPr="00B21945" w:rsidRDefault="00051542" w:rsidP="009324A9">
      <w:pPr>
        <w:pStyle w:val="Paragraphedeliste"/>
        <w:numPr>
          <w:ilvl w:val="0"/>
          <w:numId w:val="132"/>
        </w:numPr>
        <w:spacing w:before="100" w:beforeAutospacing="1" w:after="100" w:afterAutospacing="1"/>
        <w:jc w:val="both"/>
        <w:rPr>
          <w:rFonts w:ascii="Arial" w:hAnsi="Arial" w:cs="Arial"/>
          <w:lang w:val="en-US"/>
        </w:rPr>
      </w:pPr>
      <w:r w:rsidRPr="00B21945">
        <w:rPr>
          <w:rFonts w:ascii="Arial" w:hAnsi="Arial" w:cs="Arial"/>
          <w:lang w:val="en-US"/>
        </w:rPr>
        <w:t>responsibilities</w:t>
      </w:r>
    </w:p>
    <w:p w:rsidR="00051542" w:rsidRPr="00B21945" w:rsidRDefault="00051542" w:rsidP="009324A9">
      <w:pPr>
        <w:pStyle w:val="Paragraphedeliste"/>
        <w:numPr>
          <w:ilvl w:val="0"/>
          <w:numId w:val="132"/>
        </w:numPr>
        <w:spacing w:before="100" w:beforeAutospacing="1" w:after="100" w:afterAutospacing="1"/>
        <w:jc w:val="both"/>
        <w:rPr>
          <w:rFonts w:ascii="Arial" w:hAnsi="Arial" w:cs="Arial"/>
          <w:lang w:val="en-US"/>
        </w:rPr>
      </w:pPr>
      <w:r w:rsidRPr="00B21945">
        <w:rPr>
          <w:rFonts w:ascii="Arial" w:hAnsi="Arial" w:cs="Arial"/>
          <w:lang w:val="en-US"/>
        </w:rPr>
        <w:t>the selection of auditors</w:t>
      </w:r>
    </w:p>
    <w:p w:rsidR="00051542" w:rsidRPr="00B21945" w:rsidRDefault="00051542" w:rsidP="009324A9">
      <w:pPr>
        <w:pStyle w:val="Paragraphedeliste"/>
        <w:numPr>
          <w:ilvl w:val="0"/>
          <w:numId w:val="132"/>
        </w:numPr>
        <w:spacing w:before="100" w:beforeAutospacing="1" w:after="100" w:afterAutospacing="1"/>
        <w:jc w:val="both"/>
        <w:rPr>
          <w:rFonts w:ascii="Arial" w:hAnsi="Arial" w:cs="Arial"/>
          <w:lang w:val="en-US"/>
        </w:rPr>
      </w:pPr>
      <w:r w:rsidRPr="00B21945">
        <w:rPr>
          <w:rFonts w:ascii="Arial" w:hAnsi="Arial" w:cs="Arial"/>
          <w:lang w:val="en-US"/>
        </w:rPr>
        <w:t>requirements to:</w:t>
      </w:r>
    </w:p>
    <w:p w:rsidR="00051542" w:rsidRPr="00B21945" w:rsidRDefault="00051542" w:rsidP="009324A9">
      <w:pPr>
        <w:pStyle w:val="Paragraphedeliste"/>
        <w:numPr>
          <w:ilvl w:val="1"/>
          <w:numId w:val="132"/>
        </w:numPr>
        <w:spacing w:before="100" w:beforeAutospacing="1" w:after="100" w:afterAutospacing="1"/>
        <w:jc w:val="both"/>
        <w:rPr>
          <w:rFonts w:ascii="Arial" w:hAnsi="Arial" w:cs="Arial"/>
          <w:lang w:val="en-US"/>
        </w:rPr>
      </w:pPr>
      <w:r w:rsidRPr="00B21945">
        <w:rPr>
          <w:rFonts w:ascii="Arial" w:hAnsi="Arial" w:cs="Arial"/>
          <w:lang w:val="en-US"/>
        </w:rPr>
        <w:t>plan</w:t>
      </w:r>
    </w:p>
    <w:p w:rsidR="00051542" w:rsidRPr="00B21945" w:rsidRDefault="00051542" w:rsidP="009324A9">
      <w:pPr>
        <w:pStyle w:val="Paragraphedeliste"/>
        <w:numPr>
          <w:ilvl w:val="1"/>
          <w:numId w:val="132"/>
        </w:numPr>
        <w:spacing w:before="100" w:beforeAutospacing="1" w:after="100" w:afterAutospacing="1"/>
        <w:jc w:val="both"/>
        <w:rPr>
          <w:rFonts w:ascii="Arial" w:hAnsi="Arial" w:cs="Arial"/>
          <w:lang w:val="en-US"/>
        </w:rPr>
      </w:pPr>
      <w:r w:rsidRPr="00B21945">
        <w:rPr>
          <w:rFonts w:ascii="Arial" w:hAnsi="Arial" w:cs="Arial"/>
          <w:lang w:val="en-US"/>
        </w:rPr>
        <w:t>conduct audits</w:t>
      </w:r>
    </w:p>
    <w:p w:rsidR="00051542" w:rsidRPr="00B21945" w:rsidRDefault="00051542" w:rsidP="009324A9">
      <w:pPr>
        <w:pStyle w:val="Paragraphedeliste"/>
        <w:numPr>
          <w:ilvl w:val="1"/>
          <w:numId w:val="132"/>
        </w:numPr>
        <w:spacing w:before="100" w:beforeAutospacing="1" w:after="100" w:afterAutospacing="1"/>
        <w:jc w:val="both"/>
        <w:rPr>
          <w:rFonts w:ascii="Arial" w:hAnsi="Arial" w:cs="Arial"/>
          <w:lang w:val="en-US"/>
        </w:rPr>
      </w:pPr>
      <w:r w:rsidRPr="00B21945">
        <w:rPr>
          <w:rFonts w:ascii="Arial" w:hAnsi="Arial" w:cs="Arial"/>
          <w:lang w:val="en-US"/>
        </w:rPr>
        <w:t>retain results (audit report)</w:t>
      </w:r>
    </w:p>
    <w:p w:rsidR="00051542" w:rsidRPr="00B21945" w:rsidRDefault="00051542" w:rsidP="009324A9">
      <w:pPr>
        <w:pStyle w:val="Paragraphedeliste"/>
        <w:numPr>
          <w:ilvl w:val="1"/>
          <w:numId w:val="132"/>
        </w:numPr>
        <w:spacing w:before="100" w:beforeAutospacing="1" w:after="100" w:afterAutospacing="1"/>
        <w:jc w:val="both"/>
        <w:rPr>
          <w:rFonts w:ascii="Arial" w:hAnsi="Arial" w:cs="Arial"/>
          <w:lang w:val="en-US"/>
        </w:rPr>
      </w:pPr>
      <w:r w:rsidRPr="00B21945">
        <w:rPr>
          <w:rFonts w:ascii="Arial" w:hAnsi="Arial" w:cs="Arial"/>
          <w:lang w:val="en-US"/>
        </w:rPr>
        <w:t>communicate results</w:t>
      </w:r>
    </w:p>
    <w:p w:rsidR="00051542" w:rsidRPr="00B21945" w:rsidRDefault="00051542" w:rsidP="009324A9">
      <w:pPr>
        <w:pStyle w:val="Paragraphedeliste"/>
        <w:numPr>
          <w:ilvl w:val="0"/>
          <w:numId w:val="132"/>
        </w:numPr>
        <w:spacing w:before="100" w:beforeAutospacing="1" w:after="100" w:afterAutospacing="1"/>
        <w:jc w:val="both"/>
        <w:rPr>
          <w:rFonts w:ascii="Arial" w:hAnsi="Arial" w:cs="Arial"/>
          <w:lang w:val="en-US"/>
        </w:rPr>
      </w:pPr>
      <w:r w:rsidRPr="00B21945">
        <w:rPr>
          <w:rFonts w:ascii="Arial" w:hAnsi="Arial" w:cs="Arial"/>
          <w:lang w:val="en-US"/>
        </w:rPr>
        <w:t>criteria</w:t>
      </w:r>
    </w:p>
    <w:p w:rsidR="00051542" w:rsidRPr="00B21945" w:rsidRDefault="00051542" w:rsidP="009324A9">
      <w:pPr>
        <w:pStyle w:val="Paragraphedeliste"/>
        <w:numPr>
          <w:ilvl w:val="0"/>
          <w:numId w:val="132"/>
        </w:numPr>
        <w:spacing w:before="100" w:beforeAutospacing="1" w:after="100" w:afterAutospacing="1"/>
        <w:jc w:val="both"/>
        <w:rPr>
          <w:rFonts w:ascii="Arial" w:hAnsi="Arial" w:cs="Arial"/>
          <w:lang w:val="en-US"/>
        </w:rPr>
      </w:pPr>
      <w:r w:rsidRPr="00B21945">
        <w:rPr>
          <w:rFonts w:ascii="Arial" w:hAnsi="Arial" w:cs="Arial"/>
          <w:lang w:val="en-US"/>
        </w:rPr>
        <w:t>the perimeter</w:t>
      </w:r>
    </w:p>
    <w:p w:rsidR="00051542" w:rsidRPr="00B21945" w:rsidRDefault="00051542" w:rsidP="009324A9">
      <w:pPr>
        <w:pStyle w:val="Paragraphedeliste"/>
        <w:numPr>
          <w:ilvl w:val="0"/>
          <w:numId w:val="132"/>
        </w:numPr>
        <w:spacing w:before="100" w:beforeAutospacing="1" w:after="100" w:afterAutospacing="1"/>
        <w:jc w:val="both"/>
        <w:rPr>
          <w:rFonts w:ascii="Arial" w:hAnsi="Arial" w:cs="Arial"/>
          <w:lang w:val="en-US"/>
        </w:rPr>
      </w:pPr>
      <w:r w:rsidRPr="00B21945">
        <w:rPr>
          <w:rFonts w:ascii="Arial" w:hAnsi="Arial" w:cs="Arial"/>
          <w:lang w:val="en-US"/>
        </w:rPr>
        <w:t>frequency</w:t>
      </w:r>
    </w:p>
    <w:p w:rsidR="00051542" w:rsidRPr="00B21945" w:rsidRDefault="00051542" w:rsidP="009324A9">
      <w:pPr>
        <w:pStyle w:val="Paragraphedeliste"/>
        <w:numPr>
          <w:ilvl w:val="0"/>
          <w:numId w:val="132"/>
        </w:numPr>
        <w:spacing w:before="100" w:beforeAutospacing="1" w:after="100" w:afterAutospacing="1"/>
        <w:jc w:val="both"/>
        <w:rPr>
          <w:rFonts w:ascii="Arial" w:hAnsi="Arial" w:cs="Arial"/>
          <w:lang w:val="en-US"/>
        </w:rPr>
      </w:pPr>
      <w:r w:rsidRPr="00B21945">
        <w:rPr>
          <w:rFonts w:ascii="Arial" w:hAnsi="Arial" w:cs="Arial"/>
          <w:lang w:val="en-US"/>
        </w:rPr>
        <w:t>the methods</w:t>
      </w:r>
    </w:p>
    <w:p w:rsidR="00051542" w:rsidRPr="00B21945" w:rsidRDefault="00051542" w:rsidP="00051542">
      <w:pPr>
        <w:spacing w:before="100" w:beforeAutospacing="1" w:after="100" w:afterAutospacing="1"/>
        <w:jc w:val="both"/>
        <w:rPr>
          <w:lang w:val="en-US"/>
        </w:rPr>
      </w:pPr>
      <w:r w:rsidRPr="00B21945">
        <w:rPr>
          <w:lang w:val="en-US"/>
        </w:rPr>
        <w:t>The audit follow-up (which can be a</w:t>
      </w:r>
      <w:r w:rsidR="002C2BA2" w:rsidRPr="00B21945">
        <w:rPr>
          <w:lang w:val="en-US"/>
        </w:rPr>
        <w:t xml:space="preserve">n additional </w:t>
      </w:r>
      <w:r w:rsidRPr="00B21945">
        <w:rPr>
          <w:lang w:val="en-US"/>
        </w:rPr>
        <w:t xml:space="preserve">audit) allows the verification of the implementation of corrective actions and opportunities for </w:t>
      </w:r>
      <w:r w:rsidR="002C2BA2" w:rsidRPr="00B21945">
        <w:rPr>
          <w:lang w:val="en-US"/>
        </w:rPr>
        <w:t xml:space="preserve">determined </w:t>
      </w:r>
      <w:r w:rsidRPr="00B21945">
        <w:rPr>
          <w:lang w:val="en-US"/>
        </w:rPr>
        <w:t>improvements.</w:t>
      </w:r>
    </w:p>
    <w:p w:rsidR="00051542" w:rsidRPr="00B21945" w:rsidRDefault="00E32306" w:rsidP="00051542">
      <w:pPr>
        <w:spacing w:before="100" w:beforeAutospacing="1" w:after="100" w:afterAutospacing="1"/>
        <w:jc w:val="both"/>
        <w:rPr>
          <w:lang w:val="en-US"/>
        </w:rPr>
      </w:pPr>
      <w:r w:rsidRPr="00B21945">
        <w:rPr>
          <w:lang w:val="en-US"/>
        </w:rPr>
        <w:t xml:space="preserve">Records are </w:t>
      </w:r>
      <w:r w:rsidR="00051542" w:rsidRPr="00B21945">
        <w:rPr>
          <w:lang w:val="en-US"/>
        </w:rPr>
        <w:t>retained on the implementation of the audit program and the audit results</w:t>
      </w:r>
      <w:r w:rsidR="009F6238" w:rsidRPr="00B21945">
        <w:rPr>
          <w:lang w:val="en-US"/>
        </w:rPr>
        <w:t xml:space="preserve"> (audit report)</w:t>
      </w:r>
      <w:r w:rsidR="00051542" w:rsidRPr="00B21945">
        <w:rPr>
          <w:lang w:val="en-US"/>
        </w:rPr>
        <w:t>.</w:t>
      </w:r>
      <w:r w:rsidR="00051542" w:rsidRPr="00B21945">
        <w:rPr>
          <w:noProof/>
          <w:lang w:val="en-US" w:eastAsia="en-GB"/>
        </w:rPr>
        <w:t xml:space="preserve"> </w:t>
      </w:r>
      <w:r w:rsidR="00051542" w:rsidRPr="00B21945">
        <w:rPr>
          <w:noProof/>
        </w:rPr>
        <w:drawing>
          <wp:inline distT="0" distB="0" distL="0" distR="0" wp14:anchorId="1A8834F5" wp14:editId="766457B1">
            <wp:extent cx="219710" cy="267335"/>
            <wp:effectExtent l="19050" t="0" r="8890" b="0"/>
            <wp:docPr id="151" name="Picture 102"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051542" w:rsidP="00051542">
      <w:pPr>
        <w:spacing w:before="100" w:beforeAutospacing="1" w:after="100" w:afterAutospacing="1"/>
        <w:jc w:val="both"/>
        <w:rPr>
          <w:lang w:val="en-US"/>
        </w:rPr>
      </w:pPr>
      <w:r w:rsidRPr="00B21945">
        <w:rPr>
          <w:lang w:val="en-US"/>
        </w:rPr>
        <w:t xml:space="preserve">The results of internal audits are one of the inputs of the management review and allow opportunities </w:t>
      </w:r>
      <w:r w:rsidR="00210769" w:rsidRPr="00B21945">
        <w:rPr>
          <w:lang w:val="en-US"/>
        </w:rPr>
        <w:t xml:space="preserve">to be found </w:t>
      </w:r>
      <w:r w:rsidRPr="00B21945">
        <w:rPr>
          <w:lang w:val="en-US"/>
        </w:rPr>
        <w:t xml:space="preserve">to improve the </w:t>
      </w:r>
      <w:r w:rsidR="00465230">
        <w:rPr>
          <w:lang w:val="en-US"/>
        </w:rPr>
        <w:t>quality and safety management</w:t>
      </w:r>
      <w:r w:rsidRPr="00B21945">
        <w:rPr>
          <w:lang w:val="en-US"/>
        </w:rPr>
        <w:t xml:space="preserve"> system.</w:t>
      </w:r>
    </w:p>
    <w:p w:rsidR="00051542" w:rsidRPr="00B21945" w:rsidRDefault="00051542" w:rsidP="00051542">
      <w:pPr>
        <w:spacing w:before="100" w:beforeAutospacing="1" w:after="100" w:afterAutospacing="1"/>
        <w:jc w:val="both"/>
        <w:rPr>
          <w:lang w:val="en-US"/>
        </w:rPr>
      </w:pPr>
      <w:r w:rsidRPr="00B21945">
        <w:rPr>
          <w:lang w:val="en-US"/>
        </w:rPr>
        <w:t xml:space="preserve">The activities of </w:t>
      </w:r>
      <w:r w:rsidR="002C2BA2" w:rsidRPr="00B21945">
        <w:rPr>
          <w:lang w:val="en-US"/>
        </w:rPr>
        <w:t xml:space="preserve">the </w:t>
      </w:r>
      <w:r w:rsidRPr="00B21945">
        <w:rPr>
          <w:lang w:val="en-US"/>
        </w:rPr>
        <w:t xml:space="preserve">internal audit are performed using as a base the ISO 19011 standard (cf. </w:t>
      </w:r>
      <w:r w:rsidRPr="00833AA5">
        <w:rPr>
          <w:lang w:val="en-US"/>
        </w:rPr>
        <w:t>T</w:t>
      </w:r>
      <w:r w:rsidR="007E0279" w:rsidRPr="00833AA5">
        <w:rPr>
          <w:lang w:val="en-US"/>
        </w:rPr>
        <w:t xml:space="preserve"> </w:t>
      </w:r>
      <w:r w:rsidR="00833AA5" w:rsidRPr="00833AA5">
        <w:rPr>
          <w:lang w:val="en-US"/>
        </w:rPr>
        <w:t>48</w:t>
      </w:r>
      <w:r w:rsidR="007E0279" w:rsidRPr="00833AA5">
        <w:rPr>
          <w:lang w:val="en-US"/>
        </w:rPr>
        <w:t>v1</w:t>
      </w:r>
      <w:r w:rsidR="00833AA5" w:rsidRPr="00833AA5">
        <w:rPr>
          <w:lang w:val="en-US"/>
        </w:rPr>
        <w:t>8</w:t>
      </w:r>
      <w:r w:rsidRPr="00833AA5">
        <w:rPr>
          <w:lang w:val="en-US"/>
        </w:rPr>
        <w:t xml:space="preserve"> Internal Audit</w:t>
      </w:r>
      <w:r w:rsidRPr="00B21945">
        <w:rPr>
          <w:lang w:val="en-US"/>
        </w:rPr>
        <w:t>).</w:t>
      </w:r>
    </w:p>
    <w:p w:rsidR="006D287C" w:rsidRPr="006D287C" w:rsidRDefault="006D287C" w:rsidP="006D287C">
      <w:pPr>
        <w:shd w:val="clear" w:color="auto" w:fill="00B0F0"/>
        <w:jc w:val="center"/>
        <w:rPr>
          <w:b/>
          <w:bCs/>
          <w:i/>
          <w:color w:val="FFFFFF" w:themeColor="background1"/>
          <w:lang w:val="en-US"/>
        </w:rPr>
      </w:pPr>
      <w:r w:rsidRPr="006D287C">
        <w:rPr>
          <w:b/>
          <w:bCs/>
          <w:i/>
          <w:color w:val="FFFFFF" w:themeColor="background1"/>
          <w:lang w:val="en-US"/>
        </w:rPr>
        <w:t>True story</w:t>
      </w:r>
    </w:p>
    <w:p w:rsidR="00051542" w:rsidRPr="00B21945" w:rsidRDefault="00051542" w:rsidP="00051542">
      <w:pPr>
        <w:jc w:val="both"/>
        <w:rPr>
          <w:i/>
          <w:lang w:val="en-US"/>
        </w:rPr>
      </w:pPr>
    </w:p>
    <w:p w:rsidR="00051542" w:rsidRPr="00B21945" w:rsidRDefault="00051542" w:rsidP="00051542">
      <w:pPr>
        <w:shd w:val="clear" w:color="auto" w:fill="DAEEF3" w:themeFill="accent5" w:themeFillTint="33"/>
        <w:jc w:val="both"/>
        <w:rPr>
          <w:i/>
          <w:lang w:val="en-US"/>
        </w:rPr>
      </w:pPr>
      <w:r w:rsidRPr="00B21945">
        <w:rPr>
          <w:i/>
          <w:lang w:val="en-US"/>
        </w:rPr>
        <w:t>Following a customer complaint</w:t>
      </w:r>
      <w:r w:rsidR="00210769" w:rsidRPr="00B21945">
        <w:rPr>
          <w:i/>
          <w:lang w:val="en-US"/>
        </w:rPr>
        <w:t>,</w:t>
      </w:r>
      <w:r w:rsidRPr="00B21945">
        <w:rPr>
          <w:i/>
          <w:lang w:val="en-US"/>
        </w:rPr>
        <w:t xml:space="preserve"> the director asked the </w:t>
      </w:r>
      <w:r w:rsidR="00347E4D">
        <w:rPr>
          <w:i/>
          <w:lang w:val="en-US"/>
        </w:rPr>
        <w:t>quality and safety manager</w:t>
      </w:r>
      <w:r w:rsidRPr="00B21945">
        <w:rPr>
          <w:i/>
          <w:lang w:val="en-US"/>
        </w:rPr>
        <w:t xml:space="preserve"> to immediately conduct an unplanned process audit. Later we understood that this audit was the final straw and led to the dismissal of </w:t>
      </w:r>
      <w:r w:rsidR="00E24805" w:rsidRPr="00B21945">
        <w:rPr>
          <w:i/>
          <w:lang w:val="en-US"/>
        </w:rPr>
        <w:t xml:space="preserve">the </w:t>
      </w:r>
      <w:r w:rsidR="00347E4D">
        <w:rPr>
          <w:i/>
          <w:lang w:val="en-US"/>
        </w:rPr>
        <w:t>quality and safety manager</w:t>
      </w:r>
      <w:r w:rsidRPr="00B21945">
        <w:rPr>
          <w:i/>
          <w:lang w:val="en-US"/>
        </w:rPr>
        <w:t xml:space="preserve"> because he did not </w:t>
      </w:r>
      <w:r w:rsidR="002C2BA2" w:rsidRPr="00B21945">
        <w:rPr>
          <w:i/>
          <w:lang w:val="en-US"/>
        </w:rPr>
        <w:t xml:space="preserve">find the </w:t>
      </w:r>
      <w:r w:rsidRPr="00B21945">
        <w:rPr>
          <w:i/>
          <w:lang w:val="en-US"/>
        </w:rPr>
        <w:t xml:space="preserve">time to go to the workshop (he </w:t>
      </w:r>
      <w:r w:rsidR="00210769" w:rsidRPr="00B21945">
        <w:rPr>
          <w:i/>
          <w:lang w:val="en-US"/>
        </w:rPr>
        <w:t xml:space="preserve">only </w:t>
      </w:r>
      <w:r w:rsidRPr="00B21945">
        <w:rPr>
          <w:i/>
          <w:lang w:val="en-US"/>
        </w:rPr>
        <w:t>looked at the documentation).</w:t>
      </w:r>
    </w:p>
    <w:p w:rsidR="00051542" w:rsidRPr="00B21945" w:rsidRDefault="00051542" w:rsidP="00051542">
      <w:pPr>
        <w:shd w:val="clear" w:color="auto" w:fill="DAEEF3" w:themeFill="accent5" w:themeFillTint="33"/>
        <w:jc w:val="both"/>
        <w:rPr>
          <w:i/>
          <w:lang w:val="en-US"/>
        </w:rPr>
      </w:pPr>
    </w:p>
    <w:p w:rsidR="00051542" w:rsidRPr="00B21945" w:rsidRDefault="00051542" w:rsidP="00051542">
      <w:pPr>
        <w:shd w:val="clear" w:color="auto" w:fill="DAEEF3" w:themeFill="accent5" w:themeFillTint="33"/>
        <w:jc w:val="both"/>
        <w:rPr>
          <w:i/>
          <w:lang w:val="en-US"/>
        </w:rPr>
      </w:pPr>
      <w:r w:rsidRPr="00B21945">
        <w:rPr>
          <w:i/>
          <w:lang w:val="en-US"/>
        </w:rPr>
        <w:t>Therefore</w:t>
      </w:r>
      <w:r w:rsidR="00210769" w:rsidRPr="00B21945">
        <w:rPr>
          <w:i/>
          <w:lang w:val="en-US"/>
        </w:rPr>
        <w:t>,</w:t>
      </w:r>
      <w:r w:rsidRPr="00B21945">
        <w:rPr>
          <w:i/>
          <w:lang w:val="en-US"/>
        </w:rPr>
        <w:t xml:space="preserve"> audit documentation is important, but within certain limits.</w:t>
      </w:r>
    </w:p>
    <w:p w:rsidR="00051542" w:rsidRPr="00B21945" w:rsidRDefault="00051542" w:rsidP="00051542">
      <w:pPr>
        <w:jc w:val="both"/>
        <w:rPr>
          <w:bCs/>
          <w:lang w:val="en-US"/>
        </w:rPr>
      </w:pPr>
    </w:p>
    <w:p w:rsidR="00051542" w:rsidRPr="00B21945" w:rsidRDefault="00051542" w:rsidP="00051542">
      <w:pPr>
        <w:rPr>
          <w:bCs/>
          <w:lang w:val="en-US"/>
        </w:rPr>
      </w:pPr>
      <w:r w:rsidRPr="00B21945">
        <w:rPr>
          <w:noProof/>
        </w:rPr>
        <w:drawing>
          <wp:inline distT="0" distB="0" distL="0" distR="0" wp14:anchorId="02852674" wp14:editId="4920DB13">
            <wp:extent cx="476250" cy="469900"/>
            <wp:effectExtent l="0" t="0" r="0" b="6350"/>
            <wp:docPr id="153" name="Image 153" descr="Description : sm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8" descr="Description : smile"/>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476250" cy="469900"/>
                    </a:xfrm>
                    <a:prstGeom prst="rect">
                      <a:avLst/>
                    </a:prstGeom>
                    <a:noFill/>
                    <a:ln>
                      <a:noFill/>
                    </a:ln>
                  </pic:spPr>
                </pic:pic>
              </a:graphicData>
            </a:graphic>
          </wp:inline>
        </w:drawing>
      </w:r>
      <w:proofErr w:type="gramStart"/>
      <w:r w:rsidRPr="00B21945">
        <w:rPr>
          <w:bCs/>
          <w:lang w:val="en-US"/>
        </w:rPr>
        <w:t>Minute of relaxation.</w:t>
      </w:r>
      <w:proofErr w:type="gramEnd"/>
      <w:r w:rsidRPr="00B21945">
        <w:rPr>
          <w:bCs/>
          <w:lang w:val="en-US"/>
        </w:rPr>
        <w:t xml:space="preserve"> Cf. joke "</w:t>
      </w:r>
      <w:hyperlink r:id="rId272" w:anchor="engineer" w:history="1">
        <w:r w:rsidRPr="00B21945">
          <w:rPr>
            <w:rStyle w:val="Lienhypertexte"/>
            <w:bCs/>
            <w:lang w:val="en-US"/>
          </w:rPr>
          <w:t>The engineer and the shepherd</w:t>
        </w:r>
      </w:hyperlink>
      <w:r w:rsidRPr="00B21945">
        <w:rPr>
          <w:bCs/>
          <w:lang w:val="en-US"/>
        </w:rPr>
        <w:t>"</w:t>
      </w:r>
    </w:p>
    <w:p w:rsidR="00051542" w:rsidRPr="00A86E2B" w:rsidRDefault="00051542" w:rsidP="00A86E2B">
      <w:pPr>
        <w:pStyle w:val="NormalWeb"/>
        <w:shd w:val="clear" w:color="auto" w:fill="009900"/>
        <w:jc w:val="center"/>
        <w:rPr>
          <w:b/>
          <w:i/>
          <w:color w:val="FFFFFF" w:themeColor="background1"/>
          <w:lang w:val="en-US"/>
        </w:rPr>
      </w:pPr>
      <w:r w:rsidRPr="00A86E2B">
        <w:rPr>
          <w:b/>
          <w:i/>
          <w:color w:val="FFFFFF" w:themeColor="background1"/>
          <w:lang w:val="en-US"/>
        </w:rPr>
        <w:t>Good practices</w:t>
      </w:r>
    </w:p>
    <w:p w:rsidR="00051542" w:rsidRPr="00B21945" w:rsidRDefault="00051542" w:rsidP="00051542">
      <w:pPr>
        <w:numPr>
          <w:ilvl w:val="0"/>
          <w:numId w:val="25"/>
        </w:numPr>
        <w:spacing w:before="100" w:beforeAutospacing="1" w:after="100" w:afterAutospacing="1"/>
        <w:jc w:val="both"/>
        <w:rPr>
          <w:i/>
          <w:color w:val="008000"/>
          <w:lang w:val="en-US"/>
        </w:rPr>
      </w:pPr>
      <w:r w:rsidRPr="00B21945">
        <w:rPr>
          <w:i/>
          <w:color w:val="008000"/>
          <w:lang w:val="en-US"/>
        </w:rPr>
        <w:t>the crossover audit (of exchange between two companies) is very appropriate and delivers key findings</w:t>
      </w:r>
    </w:p>
    <w:p w:rsidR="00051542" w:rsidRPr="00B21945" w:rsidRDefault="00051542" w:rsidP="00051542">
      <w:pPr>
        <w:numPr>
          <w:ilvl w:val="0"/>
          <w:numId w:val="25"/>
        </w:numPr>
        <w:spacing w:before="100" w:beforeAutospacing="1" w:after="100" w:afterAutospacing="1"/>
        <w:jc w:val="both"/>
        <w:rPr>
          <w:i/>
          <w:color w:val="008000"/>
          <w:lang w:val="en-US"/>
        </w:rPr>
      </w:pPr>
      <w:r w:rsidRPr="00B21945">
        <w:rPr>
          <w:i/>
          <w:color w:val="008000"/>
          <w:lang w:val="en-US"/>
        </w:rPr>
        <w:t xml:space="preserve">the audit program covers all key processes of the </w:t>
      </w:r>
      <w:r w:rsidR="00465230">
        <w:rPr>
          <w:i/>
          <w:color w:val="008000"/>
          <w:lang w:val="en-US"/>
        </w:rPr>
        <w:t>quality and safety management</w:t>
      </w:r>
      <w:r w:rsidRPr="00B21945">
        <w:rPr>
          <w:i/>
          <w:color w:val="008000"/>
          <w:lang w:val="en-US"/>
        </w:rPr>
        <w:t xml:space="preserve"> system</w:t>
      </w:r>
    </w:p>
    <w:p w:rsidR="00051542" w:rsidRPr="00B21945" w:rsidRDefault="00051542" w:rsidP="00051542">
      <w:pPr>
        <w:numPr>
          <w:ilvl w:val="0"/>
          <w:numId w:val="25"/>
        </w:numPr>
        <w:spacing w:before="100" w:beforeAutospacing="1" w:after="100" w:afterAutospacing="1"/>
        <w:jc w:val="both"/>
        <w:rPr>
          <w:i/>
          <w:color w:val="008000"/>
          <w:lang w:val="en-US"/>
        </w:rPr>
      </w:pPr>
      <w:r w:rsidRPr="00B21945">
        <w:rPr>
          <w:i/>
          <w:color w:val="008000"/>
          <w:lang w:val="en-US"/>
        </w:rPr>
        <w:t>the objectives of the audit program are consistent with the quality policy and the company's specificities</w:t>
      </w:r>
    </w:p>
    <w:p w:rsidR="00051542" w:rsidRPr="00B21945" w:rsidRDefault="00051542" w:rsidP="00051542">
      <w:pPr>
        <w:numPr>
          <w:ilvl w:val="0"/>
          <w:numId w:val="25"/>
        </w:numPr>
        <w:spacing w:before="100" w:beforeAutospacing="1" w:after="100" w:afterAutospacing="1"/>
        <w:jc w:val="both"/>
        <w:rPr>
          <w:i/>
          <w:color w:val="008000"/>
          <w:lang w:val="en-US"/>
        </w:rPr>
      </w:pPr>
      <w:r w:rsidRPr="00B21945">
        <w:rPr>
          <w:i/>
          <w:color w:val="008000"/>
          <w:lang w:val="en-US"/>
        </w:rPr>
        <w:t>the audit program is communicated to the persons concerned well before the first audit</w:t>
      </w:r>
    </w:p>
    <w:p w:rsidR="00051542" w:rsidRPr="00B21945" w:rsidRDefault="00051542" w:rsidP="00051542">
      <w:pPr>
        <w:numPr>
          <w:ilvl w:val="0"/>
          <w:numId w:val="25"/>
        </w:numPr>
        <w:spacing w:before="100" w:beforeAutospacing="1" w:after="100" w:afterAutospacing="1"/>
        <w:jc w:val="both"/>
        <w:rPr>
          <w:i/>
          <w:color w:val="008000"/>
          <w:lang w:val="en-US"/>
        </w:rPr>
      </w:pPr>
      <w:r w:rsidRPr="00B21945">
        <w:rPr>
          <w:i/>
          <w:color w:val="008000"/>
          <w:lang w:val="en-US"/>
        </w:rPr>
        <w:t xml:space="preserve">each audit report contains </w:t>
      </w:r>
      <w:r w:rsidR="002C2BA2" w:rsidRPr="00B21945">
        <w:rPr>
          <w:i/>
          <w:color w:val="008000"/>
          <w:lang w:val="en-US"/>
        </w:rPr>
        <w:t>identified good practices</w:t>
      </w:r>
    </w:p>
    <w:p w:rsidR="00051542" w:rsidRPr="00B21945" w:rsidRDefault="00051542" w:rsidP="00051542">
      <w:pPr>
        <w:numPr>
          <w:ilvl w:val="0"/>
          <w:numId w:val="25"/>
        </w:numPr>
        <w:spacing w:before="100" w:beforeAutospacing="1" w:after="100" w:afterAutospacing="1"/>
        <w:jc w:val="both"/>
        <w:rPr>
          <w:i/>
          <w:color w:val="008000"/>
          <w:lang w:val="en-US"/>
        </w:rPr>
      </w:pPr>
      <w:r w:rsidRPr="00B21945">
        <w:rPr>
          <w:i/>
          <w:color w:val="008000"/>
          <w:lang w:val="en-US"/>
        </w:rPr>
        <w:t>any opportunity for improvement found during an audit is applied to other departments, processes or products</w:t>
      </w:r>
    </w:p>
    <w:p w:rsidR="00051542" w:rsidRPr="00B21945" w:rsidRDefault="00051542" w:rsidP="00051542">
      <w:pPr>
        <w:numPr>
          <w:ilvl w:val="0"/>
          <w:numId w:val="25"/>
        </w:numPr>
        <w:spacing w:before="100" w:beforeAutospacing="1" w:after="100" w:afterAutospacing="1"/>
        <w:jc w:val="both"/>
        <w:rPr>
          <w:i/>
          <w:color w:val="008000"/>
          <w:lang w:val="en-US"/>
        </w:rPr>
      </w:pPr>
      <w:r w:rsidRPr="00B21945">
        <w:rPr>
          <w:i/>
          <w:color w:val="008000"/>
          <w:lang w:val="en-US"/>
        </w:rPr>
        <w:t xml:space="preserve">an audit </w:t>
      </w:r>
      <w:r w:rsidR="00210769" w:rsidRPr="00B21945">
        <w:rPr>
          <w:i/>
          <w:color w:val="008000"/>
          <w:lang w:val="en-US"/>
        </w:rPr>
        <w:t xml:space="preserve">that is </w:t>
      </w:r>
      <w:r w:rsidRPr="00B21945">
        <w:rPr>
          <w:i/>
          <w:color w:val="008000"/>
          <w:lang w:val="en-US"/>
        </w:rPr>
        <w:t xml:space="preserve">unscheduled but required by a </w:t>
      </w:r>
      <w:r w:rsidR="009E110B" w:rsidRPr="00B21945">
        <w:rPr>
          <w:i/>
          <w:color w:val="008000"/>
          <w:lang w:val="en-US"/>
        </w:rPr>
        <w:t xml:space="preserve">department at a delicate stage </w:t>
      </w:r>
      <w:r w:rsidRPr="00B21945">
        <w:rPr>
          <w:i/>
          <w:color w:val="008000"/>
          <w:lang w:val="en-US"/>
        </w:rPr>
        <w:t>often</w:t>
      </w:r>
      <w:r w:rsidR="009E110B" w:rsidRPr="00B21945">
        <w:rPr>
          <w:i/>
          <w:color w:val="008000"/>
          <w:lang w:val="en-US"/>
        </w:rPr>
        <w:t xml:space="preserve"> provides </w:t>
      </w:r>
      <w:r w:rsidRPr="00B21945">
        <w:rPr>
          <w:i/>
          <w:color w:val="008000"/>
          <w:lang w:val="en-US"/>
        </w:rPr>
        <w:t>added value</w:t>
      </w:r>
    </w:p>
    <w:p w:rsidR="00051542" w:rsidRPr="00714112" w:rsidRDefault="00051542" w:rsidP="00051542">
      <w:pPr>
        <w:shd w:val="clear" w:color="auto" w:fill="FF6600"/>
        <w:jc w:val="center"/>
        <w:rPr>
          <w:b/>
          <w:i/>
          <w:color w:val="FFFFFF" w:themeColor="background1"/>
          <w:lang w:val="en-US"/>
        </w:rPr>
      </w:pPr>
      <w:r w:rsidRPr="00714112">
        <w:rPr>
          <w:b/>
          <w:i/>
          <w:color w:val="FFFFFF" w:themeColor="background1"/>
          <w:lang w:val="en-US"/>
        </w:rPr>
        <w:t>Bad practices</w:t>
      </w:r>
    </w:p>
    <w:p w:rsidR="00051542" w:rsidRPr="00B21945" w:rsidRDefault="00051542" w:rsidP="00051542">
      <w:pPr>
        <w:pStyle w:val="NormalWeb"/>
        <w:numPr>
          <w:ilvl w:val="0"/>
          <w:numId w:val="26"/>
        </w:numPr>
        <w:rPr>
          <w:i/>
          <w:color w:val="FF6600"/>
          <w:lang w:val="en-US"/>
        </w:rPr>
      </w:pPr>
      <w:bookmarkStart w:id="40" w:name="8.3"/>
      <w:bookmarkEnd w:id="40"/>
      <w:r w:rsidRPr="00B21945">
        <w:rPr>
          <w:i/>
          <w:color w:val="FF6600"/>
          <w:lang w:val="en-US"/>
        </w:rPr>
        <w:t>the audit program is neither followed nor updated</w:t>
      </w:r>
    </w:p>
    <w:p w:rsidR="00051542" w:rsidRPr="00B21945" w:rsidRDefault="00051542" w:rsidP="00051542">
      <w:pPr>
        <w:pStyle w:val="NormalWeb"/>
        <w:numPr>
          <w:ilvl w:val="0"/>
          <w:numId w:val="26"/>
        </w:numPr>
        <w:rPr>
          <w:i/>
          <w:color w:val="FF6600"/>
          <w:lang w:val="en-US"/>
        </w:rPr>
      </w:pPr>
      <w:r w:rsidRPr="00B21945">
        <w:rPr>
          <w:i/>
          <w:color w:val="FF6600"/>
          <w:lang w:val="en-US"/>
        </w:rPr>
        <w:t xml:space="preserve">the audit program does not cover all the requirements of the ISO </w:t>
      </w:r>
      <w:r w:rsidR="00C204E4">
        <w:rPr>
          <w:i/>
          <w:color w:val="FF6600"/>
          <w:lang w:val="en-US"/>
        </w:rPr>
        <w:t>19443</w:t>
      </w:r>
      <w:r w:rsidRPr="00B21945">
        <w:rPr>
          <w:i/>
          <w:color w:val="FF6600"/>
          <w:lang w:val="en-US"/>
        </w:rPr>
        <w:t xml:space="preserve"> standard</w:t>
      </w:r>
    </w:p>
    <w:p w:rsidR="00051542" w:rsidRPr="00B21945" w:rsidRDefault="00051542" w:rsidP="00051542">
      <w:pPr>
        <w:pStyle w:val="NormalWeb"/>
        <w:numPr>
          <w:ilvl w:val="0"/>
          <w:numId w:val="26"/>
        </w:numPr>
        <w:rPr>
          <w:i/>
          <w:color w:val="FF6600"/>
          <w:lang w:val="en-US"/>
        </w:rPr>
      </w:pPr>
      <w:r w:rsidRPr="00B21945">
        <w:rPr>
          <w:i/>
          <w:color w:val="FF6600"/>
          <w:lang w:val="en-US"/>
        </w:rPr>
        <w:t>the list of internal auditors is not updated</w:t>
      </w:r>
    </w:p>
    <w:p w:rsidR="00051542" w:rsidRPr="00B21945" w:rsidRDefault="00051542" w:rsidP="00051542">
      <w:pPr>
        <w:pStyle w:val="NormalWeb"/>
        <w:numPr>
          <w:ilvl w:val="0"/>
          <w:numId w:val="26"/>
        </w:numPr>
        <w:rPr>
          <w:i/>
          <w:color w:val="FF6600"/>
          <w:lang w:val="en-US"/>
        </w:rPr>
      </w:pPr>
      <w:r w:rsidRPr="00B21945">
        <w:rPr>
          <w:i/>
          <w:color w:val="FF6600"/>
          <w:lang w:val="en-US"/>
        </w:rPr>
        <w:t>the scope of the audit falls within the responsibilities of the auditor</w:t>
      </w:r>
    </w:p>
    <w:p w:rsidR="00051542" w:rsidRPr="00B21945" w:rsidRDefault="00051542" w:rsidP="00051542">
      <w:pPr>
        <w:pStyle w:val="NormalWeb"/>
        <w:numPr>
          <w:ilvl w:val="0"/>
          <w:numId w:val="26"/>
        </w:numPr>
        <w:rPr>
          <w:i/>
          <w:color w:val="FF6600"/>
          <w:lang w:val="en-US"/>
        </w:rPr>
      </w:pPr>
      <w:r w:rsidRPr="00B21945">
        <w:rPr>
          <w:i/>
          <w:color w:val="FF6600"/>
          <w:lang w:val="en-US"/>
        </w:rPr>
        <w:t>the audit report is not retained</w:t>
      </w:r>
    </w:p>
    <w:p w:rsidR="00051542" w:rsidRPr="00B21945" w:rsidRDefault="00051542" w:rsidP="00051542">
      <w:pPr>
        <w:pStyle w:val="NormalWeb"/>
        <w:numPr>
          <w:ilvl w:val="0"/>
          <w:numId w:val="26"/>
        </w:numPr>
        <w:rPr>
          <w:i/>
          <w:color w:val="FF6600"/>
          <w:lang w:val="en-US"/>
        </w:rPr>
      </w:pPr>
      <w:r w:rsidRPr="00B21945">
        <w:rPr>
          <w:i/>
          <w:color w:val="FF6600"/>
          <w:lang w:val="en-US"/>
        </w:rPr>
        <w:t>the audit report does not contain any track for improvement</w:t>
      </w:r>
      <w:r w:rsidR="004A4BE3" w:rsidRPr="00B21945">
        <w:rPr>
          <w:i/>
          <w:color w:val="FF6600"/>
          <w:lang w:val="en-US"/>
        </w:rPr>
        <w:t xml:space="preserve"> or</w:t>
      </w:r>
      <w:r w:rsidRPr="00B21945">
        <w:rPr>
          <w:i/>
          <w:color w:val="FF6600"/>
          <w:lang w:val="en-US"/>
        </w:rPr>
        <w:t xml:space="preserve"> any action</w:t>
      </w:r>
    </w:p>
    <w:p w:rsidR="00051542" w:rsidRPr="00B21945" w:rsidRDefault="00051542" w:rsidP="00051542">
      <w:pPr>
        <w:pStyle w:val="NormalWeb"/>
        <w:numPr>
          <w:ilvl w:val="0"/>
          <w:numId w:val="26"/>
        </w:numPr>
        <w:rPr>
          <w:i/>
          <w:color w:val="FF6600"/>
          <w:lang w:val="en-US"/>
        </w:rPr>
      </w:pPr>
      <w:r w:rsidRPr="00B21945">
        <w:rPr>
          <w:i/>
          <w:color w:val="FF6600"/>
          <w:lang w:val="en-US"/>
        </w:rPr>
        <w:t>the action requested in the audit report is not implemented in the proposed deadline</w:t>
      </w:r>
    </w:p>
    <w:p w:rsidR="00051542" w:rsidRPr="00B21945" w:rsidRDefault="00051542" w:rsidP="00051542">
      <w:pPr>
        <w:pStyle w:val="NormalWeb"/>
        <w:numPr>
          <w:ilvl w:val="0"/>
          <w:numId w:val="26"/>
        </w:numPr>
        <w:rPr>
          <w:i/>
          <w:color w:val="FF6600"/>
          <w:lang w:val="en-US"/>
        </w:rPr>
      </w:pPr>
      <w:r w:rsidRPr="00B21945">
        <w:rPr>
          <w:i/>
          <w:color w:val="FF6600"/>
          <w:lang w:val="en-US"/>
        </w:rPr>
        <w:t>the audit was conducted by a student without enough skill and experience (and not part of the list of auditors)</w:t>
      </w:r>
    </w:p>
    <w:p w:rsidR="00051542" w:rsidRPr="00B21945" w:rsidRDefault="00051542" w:rsidP="00051542">
      <w:pPr>
        <w:pStyle w:val="NormalWeb"/>
        <w:numPr>
          <w:ilvl w:val="0"/>
          <w:numId w:val="26"/>
        </w:numPr>
        <w:rPr>
          <w:i/>
          <w:color w:val="FF6600"/>
          <w:lang w:val="en-US"/>
        </w:rPr>
      </w:pPr>
      <w:r w:rsidRPr="00B21945">
        <w:rPr>
          <w:i/>
          <w:color w:val="FF6600"/>
          <w:lang w:val="en-US"/>
        </w:rPr>
        <w:t>results of audits are not routinely proposed as part of inputs of management review</w:t>
      </w:r>
    </w:p>
    <w:p w:rsidR="00051542" w:rsidRPr="00B21945" w:rsidRDefault="00051542" w:rsidP="00051542">
      <w:pPr>
        <w:pStyle w:val="NormalWeb"/>
        <w:numPr>
          <w:ilvl w:val="0"/>
          <w:numId w:val="26"/>
        </w:numPr>
        <w:rPr>
          <w:i/>
          <w:color w:val="FF6600"/>
          <w:lang w:val="en-US"/>
        </w:rPr>
      </w:pPr>
      <w:r w:rsidRPr="00B21945">
        <w:rPr>
          <w:i/>
          <w:color w:val="FF6600"/>
          <w:lang w:val="en-US"/>
        </w:rPr>
        <w:t>monitoring at certain stages of the product is not retained</w:t>
      </w:r>
    </w:p>
    <w:p w:rsidR="00051542" w:rsidRPr="00B21945" w:rsidRDefault="00051542" w:rsidP="00051542">
      <w:pPr>
        <w:rPr>
          <w:b/>
          <w:bCs/>
          <w:lang w:val="en-US"/>
        </w:rPr>
      </w:pPr>
      <w:r w:rsidRPr="00B21945">
        <w:rPr>
          <w:b/>
          <w:bCs/>
          <w:lang w:val="en-US"/>
        </w:rPr>
        <w:t xml:space="preserve">9.3 Management review </w:t>
      </w:r>
      <w:r w:rsidRPr="00B21945">
        <w:rPr>
          <w:bCs/>
          <w:i/>
          <w:lang w:val="en-US"/>
        </w:rPr>
        <w:t xml:space="preserve">(requirements </w:t>
      </w:r>
      <w:hyperlink r:id="rId273" w:anchor="9.3" w:history="1">
        <w:r w:rsidR="00D24C0D">
          <w:rPr>
            <w:rStyle w:val="Lienhypertexte"/>
            <w:bCs/>
            <w:i/>
            <w:lang w:val="en-US"/>
          </w:rPr>
          <w:t>398</w:t>
        </w:r>
        <w:r w:rsidRPr="00B21945">
          <w:rPr>
            <w:rStyle w:val="Lienhypertexte"/>
            <w:bCs/>
            <w:i/>
            <w:lang w:val="en-US"/>
          </w:rPr>
          <w:t xml:space="preserve"> to </w:t>
        </w:r>
        <w:r w:rsidR="00D24C0D">
          <w:rPr>
            <w:rStyle w:val="Lienhypertexte"/>
            <w:bCs/>
            <w:i/>
            <w:lang w:val="en-US"/>
          </w:rPr>
          <w:t>416</w:t>
        </w:r>
      </w:hyperlink>
      <w:r w:rsidRPr="00B21945">
        <w:rPr>
          <w:bCs/>
          <w:i/>
          <w:lang w:val="en-US"/>
        </w:rPr>
        <w:t>)</w:t>
      </w:r>
    </w:p>
    <w:p w:rsidR="00051542" w:rsidRPr="006D287C" w:rsidRDefault="00051542" w:rsidP="00051542">
      <w:pPr>
        <w:pStyle w:val="Titre3"/>
        <w:spacing w:before="100" w:beforeAutospacing="1" w:after="100" w:afterAutospacing="1"/>
        <w:rPr>
          <w:color w:val="0033CC"/>
          <w:lang w:val="en-US"/>
        </w:rPr>
      </w:pPr>
      <w:r w:rsidRPr="006D287C">
        <w:rPr>
          <w:color w:val="0033CC"/>
          <w:lang w:val="en-US"/>
        </w:rPr>
        <w:t>No system is perfect</w:t>
      </w:r>
    </w:p>
    <w:p w:rsidR="00051542" w:rsidRPr="00B21945" w:rsidRDefault="00051542" w:rsidP="00051542">
      <w:pPr>
        <w:spacing w:before="100" w:beforeAutospacing="1" w:after="100" w:afterAutospacing="1"/>
        <w:jc w:val="both"/>
        <w:rPr>
          <w:lang w:val="en-US"/>
        </w:rPr>
      </w:pPr>
      <w:r w:rsidRPr="00B21945">
        <w:rPr>
          <w:lang w:val="en-US"/>
        </w:rPr>
        <w:t>Top management plans and implements a review of the Q</w:t>
      </w:r>
      <w:r w:rsidR="00465230">
        <w:rPr>
          <w:lang w:val="en-US"/>
        </w:rPr>
        <w:t>S</w:t>
      </w:r>
      <w:r w:rsidRPr="00B21945">
        <w:rPr>
          <w:lang w:val="en-US"/>
        </w:rPr>
        <w:t>MS</w:t>
      </w:r>
      <w:r w:rsidR="00210769" w:rsidRPr="00B21945">
        <w:rPr>
          <w:lang w:val="en-US"/>
        </w:rPr>
        <w:t xml:space="preserve"> (at least once a year)</w:t>
      </w:r>
      <w:r w:rsidRPr="00B21945">
        <w:rPr>
          <w:lang w:val="en-US"/>
        </w:rPr>
        <w:t xml:space="preserve">. The conclusions of the </w:t>
      </w:r>
      <w:r w:rsidR="008749C3" w:rsidRPr="00B21945">
        <w:rPr>
          <w:lang w:val="en-US"/>
        </w:rPr>
        <w:t>process “carry out management review” a</w:t>
      </w:r>
      <w:r w:rsidRPr="00B21945">
        <w:rPr>
          <w:lang w:val="en-US"/>
        </w:rPr>
        <w:t xml:space="preserve">re retained (cf. figure 9-4 and </w:t>
      </w:r>
      <w:hyperlink r:id="rId274" w:history="1">
        <w:r w:rsidRPr="00B21945">
          <w:rPr>
            <w:rStyle w:val="Lienhypertexte"/>
            <w:lang w:val="en-US"/>
          </w:rPr>
          <w:t xml:space="preserve">annex </w:t>
        </w:r>
        <w:r w:rsidR="00FE0800">
          <w:rPr>
            <w:rStyle w:val="Lienhypertexte"/>
            <w:lang w:val="en-US"/>
          </w:rPr>
          <w:t>21</w:t>
        </w:r>
      </w:hyperlink>
      <w:r w:rsidRPr="00B21945">
        <w:rPr>
          <w:lang w:val="en-US"/>
        </w:rPr>
        <w:t>).</w:t>
      </w:r>
      <w:r w:rsidRPr="00B21945">
        <w:rPr>
          <w:noProof/>
          <w:lang w:val="en-US" w:eastAsia="en-GB"/>
        </w:rPr>
        <w:t xml:space="preserve"> </w:t>
      </w:r>
      <w:r w:rsidRPr="00B21945">
        <w:rPr>
          <w:noProof/>
        </w:rPr>
        <w:drawing>
          <wp:inline distT="0" distB="0" distL="0" distR="0" wp14:anchorId="0C8144D2" wp14:editId="5639D965">
            <wp:extent cx="219710" cy="267335"/>
            <wp:effectExtent l="19050" t="0" r="8890" b="0"/>
            <wp:docPr id="154" name="Picture 54" descr="enregistr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enregistrement"/>
                    <pic:cNvPicPr>
                      <a:picLocks noChangeAspect="1" noChangeArrowheads="1"/>
                    </pic:cNvPicPr>
                  </pic:nvPicPr>
                  <pic:blipFill>
                    <a:blip r:embed="rId215"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r w:rsidR="008749C3" w:rsidRPr="00B21945">
        <w:rPr>
          <w:noProof/>
          <w:lang w:val="en-US" w:eastAsia="en-GB"/>
        </w:rPr>
        <w:t xml:space="preserve"> </w:t>
      </w:r>
      <w:r w:rsidR="008749C3" w:rsidRPr="00B21945">
        <w:rPr>
          <w:noProof/>
        </w:rPr>
        <w:drawing>
          <wp:inline distT="0" distB="0" distL="0" distR="0" wp14:anchorId="0455DEDF" wp14:editId="6D53C90E">
            <wp:extent cx="390525" cy="266700"/>
            <wp:effectExtent l="0" t="0" r="9525"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183">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051542" w:rsidRDefault="00051542" w:rsidP="00051542">
      <w:pPr>
        <w:spacing w:before="100" w:beforeAutospacing="1" w:after="100" w:afterAutospacing="1"/>
        <w:jc w:val="both"/>
        <w:rPr>
          <w:lang w:val="en-US"/>
        </w:rPr>
      </w:pPr>
      <w:r w:rsidRPr="00B21945">
        <w:rPr>
          <w:lang w:val="en-US"/>
        </w:rPr>
        <w:t xml:space="preserve">Its purpose is to review whether the </w:t>
      </w:r>
      <w:r w:rsidR="00465230">
        <w:rPr>
          <w:lang w:val="en-US"/>
        </w:rPr>
        <w:t>quality and safety management</w:t>
      </w:r>
      <w:r w:rsidRPr="00B21945">
        <w:rPr>
          <w:lang w:val="en-US"/>
        </w:rPr>
        <w:t xml:space="preserve"> system is relevant, effective and appropriate to the company's vision.</w:t>
      </w:r>
      <w:r w:rsidR="007D1AFA">
        <w:rPr>
          <w:lang w:val="en-US"/>
        </w:rPr>
        <w:t xml:space="preserve"> </w:t>
      </w:r>
    </w:p>
    <w:p w:rsidR="007D1AFA" w:rsidRPr="007D1AFA" w:rsidRDefault="007D1AFA" w:rsidP="007D1AFA">
      <w:pPr>
        <w:spacing w:before="100" w:beforeAutospacing="1" w:after="100" w:afterAutospacing="1"/>
        <w:rPr>
          <w:rFonts w:eastAsia="Times New Roman"/>
          <w:lang w:val="en-US"/>
        </w:rPr>
      </w:pPr>
      <w:r w:rsidRPr="007D1AFA">
        <w:rPr>
          <w:rFonts w:eastAsia="Times New Roman"/>
          <w:lang w:val="en-US"/>
        </w:rPr>
        <w:t>Nuclear safety receives attention commensurate with its importance.</w:t>
      </w:r>
    </w:p>
    <w:p w:rsidR="00051542" w:rsidRPr="00B21945" w:rsidRDefault="00051542" w:rsidP="00051542">
      <w:pPr>
        <w:jc w:val="both"/>
        <w:rPr>
          <w:i/>
          <w:iCs/>
          <w:shd w:val="clear" w:color="auto" w:fill="FFFFFF"/>
          <w:lang w:val="en-US"/>
        </w:rPr>
      </w:pPr>
      <w:r w:rsidRPr="006D287C">
        <w:rPr>
          <w:bCs/>
          <w:shd w:val="clear" w:color="auto" w:fill="33CCFF"/>
          <w:lang w:val="en-US"/>
        </w:rPr>
        <w:t>Management review:</w:t>
      </w:r>
      <w:r w:rsidRPr="006D287C">
        <w:rPr>
          <w:i/>
          <w:iCs/>
          <w:shd w:val="clear" w:color="auto" w:fill="FFFFFF"/>
          <w:lang w:val="en-US"/>
        </w:rPr>
        <w:t xml:space="preserve"> </w:t>
      </w:r>
      <w:r w:rsidR="00210769" w:rsidRPr="006D287C">
        <w:rPr>
          <w:i/>
          <w:iCs/>
          <w:shd w:val="clear" w:color="auto" w:fill="FFFFFF"/>
          <w:lang w:val="en-US"/>
        </w:rPr>
        <w:t xml:space="preserve">a </w:t>
      </w:r>
      <w:r w:rsidRPr="006D287C">
        <w:rPr>
          <w:i/>
          <w:iCs/>
          <w:shd w:val="clear" w:color="auto" w:fill="FFFFFF"/>
          <w:lang w:val="en-US"/>
        </w:rPr>
        <w:t>periodic survey carried out by top management of the management</w:t>
      </w:r>
      <w:r w:rsidRPr="00B21945">
        <w:rPr>
          <w:i/>
          <w:iCs/>
          <w:shd w:val="clear" w:color="auto" w:fill="FFFFFF"/>
          <w:lang w:val="en-US"/>
        </w:rPr>
        <w:t xml:space="preserve"> system for its continual improvement</w:t>
      </w:r>
    </w:p>
    <w:p w:rsidR="00051542" w:rsidRPr="00B21945" w:rsidRDefault="00051542" w:rsidP="00051542">
      <w:pPr>
        <w:jc w:val="both"/>
        <w:rPr>
          <w:i/>
          <w:iCs/>
          <w:shd w:val="clear" w:color="auto" w:fill="FFFFFF"/>
          <w:lang w:val="en-US"/>
        </w:rPr>
      </w:pPr>
    </w:p>
    <w:p w:rsidR="00051542" w:rsidRPr="00B21945" w:rsidRDefault="00051542" w:rsidP="00051542">
      <w:pPr>
        <w:spacing w:before="100" w:beforeAutospacing="1"/>
        <w:jc w:val="center"/>
        <w:rPr>
          <w:lang w:val="en-US"/>
        </w:rPr>
      </w:pPr>
      <w:r w:rsidRPr="00B21945">
        <w:rPr>
          <w:noProof/>
        </w:rPr>
        <w:lastRenderedPageBreak/>
        <w:drawing>
          <wp:inline distT="0" distB="0" distL="0" distR="0" wp14:anchorId="42551931" wp14:editId="55B4576C">
            <wp:extent cx="5876925" cy="2552700"/>
            <wp:effectExtent l="0" t="0" r="9525" b="0"/>
            <wp:docPr id="155" name="Imag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ry out management review.gif"/>
                    <pic:cNvPicPr/>
                  </pic:nvPicPr>
                  <pic:blipFill>
                    <a:blip r:embed="rId275">
                      <a:extLst>
                        <a:ext uri="{28A0092B-C50C-407E-A947-70E740481C1C}">
                          <a14:useLocalDpi xmlns:a14="http://schemas.microsoft.com/office/drawing/2010/main" val="0"/>
                        </a:ext>
                      </a:extLst>
                    </a:blip>
                    <a:stretch>
                      <a:fillRect/>
                    </a:stretch>
                  </pic:blipFill>
                  <pic:spPr>
                    <a:xfrm>
                      <a:off x="0" y="0"/>
                      <a:ext cx="5876925" cy="2552700"/>
                    </a:xfrm>
                    <a:prstGeom prst="rect">
                      <a:avLst/>
                    </a:prstGeom>
                  </pic:spPr>
                </pic:pic>
              </a:graphicData>
            </a:graphic>
          </wp:inline>
        </w:drawing>
      </w:r>
    </w:p>
    <w:p w:rsidR="00051542" w:rsidRPr="00B21945" w:rsidRDefault="00051542" w:rsidP="00051542">
      <w:pPr>
        <w:spacing w:before="100" w:beforeAutospacing="1" w:after="100" w:afterAutospacing="1"/>
        <w:jc w:val="center"/>
        <w:rPr>
          <w:i/>
          <w:iCs/>
          <w:lang w:val="en-US"/>
        </w:rPr>
      </w:pPr>
      <w:proofErr w:type="gramStart"/>
      <w:r w:rsidRPr="00B21945">
        <w:rPr>
          <w:i/>
          <w:iCs/>
          <w:lang w:val="en-US"/>
        </w:rPr>
        <w:t>Figure 9-4.</w:t>
      </w:r>
      <w:proofErr w:type="gramEnd"/>
      <w:r w:rsidRPr="00B21945">
        <w:rPr>
          <w:i/>
          <w:iCs/>
          <w:lang w:val="en-US"/>
        </w:rPr>
        <w:t xml:space="preserve"> Carry out management review process</w:t>
      </w:r>
    </w:p>
    <w:p w:rsidR="00051542" w:rsidRPr="00B21945" w:rsidRDefault="00051542" w:rsidP="00051542">
      <w:pPr>
        <w:spacing w:before="100" w:beforeAutospacing="1" w:after="100" w:afterAutospacing="1"/>
        <w:jc w:val="both"/>
        <w:rPr>
          <w:lang w:val="en-US"/>
        </w:rPr>
      </w:pPr>
      <w:r w:rsidRPr="00B21945">
        <w:rPr>
          <w:lang w:val="en-US"/>
        </w:rPr>
        <w:t>The inputs of the review include:</w:t>
      </w:r>
    </w:p>
    <w:p w:rsidR="00051542" w:rsidRPr="00B21945" w:rsidRDefault="00051542" w:rsidP="009324A9">
      <w:pPr>
        <w:pStyle w:val="Paragraphedeliste"/>
        <w:numPr>
          <w:ilvl w:val="0"/>
          <w:numId w:val="133"/>
        </w:numPr>
        <w:spacing w:before="100" w:beforeAutospacing="1" w:after="100" w:afterAutospacing="1"/>
        <w:jc w:val="both"/>
        <w:rPr>
          <w:rFonts w:ascii="Arial" w:hAnsi="Arial" w:cs="Arial"/>
          <w:lang w:val="en-US"/>
        </w:rPr>
      </w:pPr>
      <w:r w:rsidRPr="00B21945">
        <w:rPr>
          <w:rFonts w:ascii="Arial" w:hAnsi="Arial" w:cs="Arial"/>
          <w:lang w:val="en-US"/>
        </w:rPr>
        <w:t>audit results</w:t>
      </w:r>
    </w:p>
    <w:p w:rsidR="00051542" w:rsidRDefault="00051542" w:rsidP="009324A9">
      <w:pPr>
        <w:pStyle w:val="Paragraphedeliste"/>
        <w:numPr>
          <w:ilvl w:val="0"/>
          <w:numId w:val="133"/>
        </w:numPr>
        <w:spacing w:before="100" w:beforeAutospacing="1" w:after="100" w:afterAutospacing="1"/>
        <w:jc w:val="both"/>
        <w:rPr>
          <w:rFonts w:ascii="Arial" w:hAnsi="Arial" w:cs="Arial"/>
          <w:lang w:val="en-US"/>
        </w:rPr>
      </w:pPr>
      <w:r w:rsidRPr="00B21945">
        <w:rPr>
          <w:rFonts w:ascii="Arial" w:hAnsi="Arial" w:cs="Arial"/>
          <w:lang w:val="en-US"/>
        </w:rPr>
        <w:t>inspection results</w:t>
      </w:r>
    </w:p>
    <w:p w:rsidR="001350C0" w:rsidRPr="00B21945" w:rsidRDefault="001350C0" w:rsidP="009324A9">
      <w:pPr>
        <w:pStyle w:val="Paragraphedeliste"/>
        <w:numPr>
          <w:ilvl w:val="0"/>
          <w:numId w:val="133"/>
        </w:numPr>
        <w:spacing w:before="100" w:beforeAutospacing="1" w:after="100" w:afterAutospacing="1"/>
        <w:jc w:val="both"/>
        <w:rPr>
          <w:rFonts w:ascii="Arial" w:hAnsi="Arial" w:cs="Arial"/>
          <w:lang w:val="en-US"/>
        </w:rPr>
      </w:pPr>
      <w:r>
        <w:rPr>
          <w:rFonts w:ascii="Arial" w:hAnsi="Arial" w:cs="Arial"/>
          <w:lang w:val="en-US"/>
        </w:rPr>
        <w:t>nuclear safety in core processes</w:t>
      </w:r>
    </w:p>
    <w:p w:rsidR="00051542" w:rsidRPr="00B21945" w:rsidRDefault="00051542" w:rsidP="009324A9">
      <w:pPr>
        <w:pStyle w:val="Paragraphedeliste"/>
        <w:numPr>
          <w:ilvl w:val="0"/>
          <w:numId w:val="133"/>
        </w:numPr>
        <w:spacing w:before="100" w:beforeAutospacing="1" w:after="100" w:afterAutospacing="1"/>
        <w:jc w:val="both"/>
        <w:rPr>
          <w:rFonts w:ascii="Arial" w:hAnsi="Arial" w:cs="Arial"/>
          <w:lang w:val="en-US"/>
        </w:rPr>
      </w:pPr>
      <w:r w:rsidRPr="00B21945">
        <w:rPr>
          <w:rFonts w:ascii="Arial" w:hAnsi="Arial" w:cs="Arial"/>
          <w:lang w:val="en-US"/>
        </w:rPr>
        <w:t>the situation of necessary resources</w:t>
      </w:r>
    </w:p>
    <w:p w:rsidR="00051542" w:rsidRPr="00B21945" w:rsidRDefault="00051542" w:rsidP="009324A9">
      <w:pPr>
        <w:pStyle w:val="Paragraphedeliste"/>
        <w:numPr>
          <w:ilvl w:val="0"/>
          <w:numId w:val="133"/>
        </w:numPr>
        <w:spacing w:before="100" w:beforeAutospacing="1" w:after="100" w:afterAutospacing="1"/>
        <w:jc w:val="both"/>
        <w:rPr>
          <w:rFonts w:ascii="Arial" w:hAnsi="Arial" w:cs="Arial"/>
          <w:lang w:val="en-US"/>
        </w:rPr>
      </w:pPr>
      <w:r w:rsidRPr="00B21945">
        <w:rPr>
          <w:rFonts w:ascii="Arial" w:hAnsi="Arial" w:cs="Arial"/>
          <w:lang w:val="en-US"/>
        </w:rPr>
        <w:t xml:space="preserve">the results of the evaluation </w:t>
      </w:r>
      <w:r w:rsidR="004A4BE3" w:rsidRPr="00B21945">
        <w:rPr>
          <w:rFonts w:ascii="Arial" w:hAnsi="Arial" w:cs="Arial"/>
          <w:lang w:val="en-US"/>
        </w:rPr>
        <w:t xml:space="preserve">of </w:t>
      </w:r>
      <w:r w:rsidRPr="00B21945">
        <w:rPr>
          <w:rFonts w:ascii="Arial" w:hAnsi="Arial" w:cs="Arial"/>
          <w:lang w:val="en-US"/>
        </w:rPr>
        <w:t>whether statutory and regulatory requirements are met</w:t>
      </w:r>
    </w:p>
    <w:p w:rsidR="00051542" w:rsidRPr="00B21945" w:rsidRDefault="00051542" w:rsidP="009324A9">
      <w:pPr>
        <w:pStyle w:val="Paragraphedeliste"/>
        <w:numPr>
          <w:ilvl w:val="0"/>
          <w:numId w:val="133"/>
        </w:numPr>
        <w:spacing w:before="100" w:beforeAutospacing="1" w:after="100" w:afterAutospacing="1"/>
        <w:jc w:val="both"/>
        <w:rPr>
          <w:rFonts w:ascii="Arial" w:hAnsi="Arial" w:cs="Arial"/>
          <w:lang w:val="en-US"/>
        </w:rPr>
      </w:pPr>
      <w:r w:rsidRPr="00B21945">
        <w:rPr>
          <w:rFonts w:ascii="Arial" w:hAnsi="Arial" w:cs="Arial"/>
          <w:lang w:val="en-US"/>
        </w:rPr>
        <w:t xml:space="preserve">the feedback from </w:t>
      </w:r>
      <w:r w:rsidR="001B28DB" w:rsidRPr="00B21945">
        <w:rPr>
          <w:rFonts w:ascii="Arial" w:hAnsi="Arial" w:cs="Arial"/>
          <w:lang w:val="en-US"/>
        </w:rPr>
        <w:t>stakeholders</w:t>
      </w:r>
      <w:r w:rsidRPr="00B21945">
        <w:rPr>
          <w:rFonts w:ascii="Arial" w:hAnsi="Arial" w:cs="Arial"/>
          <w:lang w:val="en-US"/>
        </w:rPr>
        <w:t xml:space="preserve"> (satisfaction and complaints)</w:t>
      </w:r>
    </w:p>
    <w:p w:rsidR="001350C0" w:rsidRDefault="001350C0" w:rsidP="009324A9">
      <w:pPr>
        <w:pStyle w:val="Paragraphedeliste"/>
        <w:numPr>
          <w:ilvl w:val="0"/>
          <w:numId w:val="133"/>
        </w:numPr>
        <w:spacing w:before="100" w:beforeAutospacing="1" w:after="100" w:afterAutospacing="1"/>
        <w:jc w:val="both"/>
        <w:rPr>
          <w:rFonts w:ascii="Arial" w:hAnsi="Arial" w:cs="Arial"/>
          <w:lang w:val="en-US"/>
        </w:rPr>
      </w:pPr>
      <w:r w:rsidRPr="001350C0">
        <w:rPr>
          <w:rFonts w:ascii="Arial" w:hAnsi="Arial" w:cs="Arial"/>
          <w:lang w:val="en-US"/>
        </w:rPr>
        <w:t>the level of deployment of nuclear safety culture</w:t>
      </w:r>
    </w:p>
    <w:p w:rsidR="00051542" w:rsidRPr="00B21945" w:rsidRDefault="00051542" w:rsidP="009324A9">
      <w:pPr>
        <w:pStyle w:val="Paragraphedeliste"/>
        <w:numPr>
          <w:ilvl w:val="0"/>
          <w:numId w:val="133"/>
        </w:numPr>
        <w:spacing w:before="100" w:beforeAutospacing="1" w:after="100" w:afterAutospacing="1"/>
        <w:jc w:val="both"/>
        <w:rPr>
          <w:rFonts w:ascii="Arial" w:hAnsi="Arial" w:cs="Arial"/>
          <w:lang w:val="en-US"/>
        </w:rPr>
      </w:pPr>
      <w:r w:rsidRPr="00B21945">
        <w:rPr>
          <w:rFonts w:ascii="Arial" w:hAnsi="Arial" w:cs="Arial"/>
          <w:lang w:val="en-US"/>
        </w:rPr>
        <w:t>the level of achievement of quality objectives and associated indicators</w:t>
      </w:r>
    </w:p>
    <w:p w:rsidR="00051542" w:rsidRPr="00B21945" w:rsidRDefault="00051542" w:rsidP="009324A9">
      <w:pPr>
        <w:pStyle w:val="Paragraphedeliste"/>
        <w:numPr>
          <w:ilvl w:val="0"/>
          <w:numId w:val="133"/>
        </w:numPr>
        <w:spacing w:before="100" w:beforeAutospacing="1" w:after="100" w:afterAutospacing="1"/>
        <w:jc w:val="both"/>
        <w:rPr>
          <w:rFonts w:ascii="Arial" w:hAnsi="Arial" w:cs="Arial"/>
          <w:lang w:val="en-US"/>
        </w:rPr>
      </w:pPr>
      <w:r w:rsidRPr="00B21945">
        <w:rPr>
          <w:rFonts w:ascii="Arial" w:hAnsi="Arial" w:cs="Arial"/>
          <w:lang w:val="en-US"/>
        </w:rPr>
        <w:t>follow-up of actions:</w:t>
      </w:r>
    </w:p>
    <w:p w:rsidR="00051542" w:rsidRPr="00B21945" w:rsidRDefault="00051542" w:rsidP="009324A9">
      <w:pPr>
        <w:pStyle w:val="Paragraphedeliste"/>
        <w:numPr>
          <w:ilvl w:val="1"/>
          <w:numId w:val="133"/>
        </w:numPr>
        <w:spacing w:before="100" w:beforeAutospacing="1" w:after="100" w:afterAutospacing="1"/>
        <w:jc w:val="both"/>
        <w:rPr>
          <w:rFonts w:ascii="Arial" w:hAnsi="Arial" w:cs="Arial"/>
          <w:lang w:val="en-US"/>
        </w:rPr>
      </w:pPr>
      <w:r w:rsidRPr="00B21945">
        <w:rPr>
          <w:rFonts w:ascii="Arial" w:hAnsi="Arial" w:cs="Arial"/>
          <w:lang w:val="en-US"/>
        </w:rPr>
        <w:t>from the decisions of the previous management review</w:t>
      </w:r>
    </w:p>
    <w:p w:rsidR="00051542" w:rsidRPr="00B21945" w:rsidRDefault="00051542" w:rsidP="009324A9">
      <w:pPr>
        <w:pStyle w:val="Paragraphedeliste"/>
        <w:numPr>
          <w:ilvl w:val="1"/>
          <w:numId w:val="133"/>
        </w:numPr>
        <w:spacing w:before="100" w:beforeAutospacing="1" w:after="100" w:afterAutospacing="1"/>
        <w:jc w:val="both"/>
        <w:rPr>
          <w:rFonts w:ascii="Arial" w:hAnsi="Arial" w:cs="Arial"/>
          <w:lang w:val="en-US"/>
        </w:rPr>
      </w:pPr>
      <w:r w:rsidRPr="00B21945">
        <w:rPr>
          <w:rFonts w:ascii="Arial" w:hAnsi="Arial" w:cs="Arial"/>
          <w:lang w:val="en-US"/>
        </w:rPr>
        <w:t>addressing nonconformities</w:t>
      </w:r>
    </w:p>
    <w:p w:rsidR="00051542" w:rsidRPr="00B21945" w:rsidRDefault="00051542" w:rsidP="009324A9">
      <w:pPr>
        <w:pStyle w:val="Paragraphedeliste"/>
        <w:numPr>
          <w:ilvl w:val="0"/>
          <w:numId w:val="133"/>
        </w:numPr>
        <w:spacing w:before="100" w:beforeAutospacing="1" w:after="100" w:afterAutospacing="1"/>
        <w:jc w:val="both"/>
        <w:rPr>
          <w:rFonts w:ascii="Arial" w:hAnsi="Arial" w:cs="Arial"/>
          <w:lang w:val="en-US"/>
        </w:rPr>
      </w:pPr>
      <w:r w:rsidRPr="00B21945">
        <w:rPr>
          <w:rFonts w:ascii="Arial" w:hAnsi="Arial" w:cs="Arial"/>
          <w:lang w:val="en-US"/>
        </w:rPr>
        <w:t>performance information of:</w:t>
      </w:r>
    </w:p>
    <w:p w:rsidR="00051542" w:rsidRPr="00B21945" w:rsidRDefault="00051542" w:rsidP="009324A9">
      <w:pPr>
        <w:pStyle w:val="Paragraphedeliste"/>
        <w:numPr>
          <w:ilvl w:val="1"/>
          <w:numId w:val="133"/>
        </w:numPr>
        <w:spacing w:before="100" w:beforeAutospacing="1" w:after="100" w:afterAutospacing="1"/>
        <w:jc w:val="both"/>
        <w:rPr>
          <w:rFonts w:ascii="Arial" w:hAnsi="Arial" w:cs="Arial"/>
          <w:lang w:val="en-US"/>
        </w:rPr>
      </w:pPr>
      <w:r w:rsidRPr="00B21945">
        <w:rPr>
          <w:rFonts w:ascii="Arial" w:hAnsi="Arial" w:cs="Arial"/>
          <w:lang w:val="en-US"/>
        </w:rPr>
        <w:t>processes, products and services</w:t>
      </w:r>
    </w:p>
    <w:p w:rsidR="00051542" w:rsidRPr="00B21945" w:rsidRDefault="00051542" w:rsidP="009324A9">
      <w:pPr>
        <w:pStyle w:val="Paragraphedeliste"/>
        <w:numPr>
          <w:ilvl w:val="1"/>
          <w:numId w:val="133"/>
        </w:numPr>
        <w:spacing w:before="100" w:beforeAutospacing="1" w:after="100" w:afterAutospacing="1"/>
        <w:jc w:val="both"/>
        <w:rPr>
          <w:rFonts w:ascii="Arial" w:hAnsi="Arial" w:cs="Arial"/>
          <w:lang w:val="en-US"/>
        </w:rPr>
      </w:pPr>
      <w:r w:rsidRPr="00B21945">
        <w:rPr>
          <w:rFonts w:ascii="Arial" w:hAnsi="Arial" w:cs="Arial"/>
          <w:lang w:val="en-US"/>
        </w:rPr>
        <w:t>competitors</w:t>
      </w:r>
    </w:p>
    <w:p w:rsidR="00051542" w:rsidRPr="00B21945" w:rsidRDefault="00051542" w:rsidP="009324A9">
      <w:pPr>
        <w:pStyle w:val="Paragraphedeliste"/>
        <w:numPr>
          <w:ilvl w:val="1"/>
          <w:numId w:val="133"/>
        </w:numPr>
        <w:spacing w:before="100" w:beforeAutospacing="1" w:after="100" w:afterAutospacing="1"/>
        <w:jc w:val="both"/>
        <w:rPr>
          <w:rFonts w:ascii="Arial" w:hAnsi="Arial" w:cs="Arial"/>
          <w:lang w:val="en-US"/>
        </w:rPr>
      </w:pPr>
      <w:r w:rsidRPr="00B21945">
        <w:rPr>
          <w:rFonts w:ascii="Arial" w:hAnsi="Arial" w:cs="Arial"/>
          <w:lang w:val="en-US"/>
        </w:rPr>
        <w:t>external providers</w:t>
      </w:r>
    </w:p>
    <w:p w:rsidR="00051542" w:rsidRPr="00B21945" w:rsidRDefault="00051542" w:rsidP="009324A9">
      <w:pPr>
        <w:pStyle w:val="Paragraphedeliste"/>
        <w:numPr>
          <w:ilvl w:val="1"/>
          <w:numId w:val="133"/>
        </w:numPr>
        <w:spacing w:before="100" w:beforeAutospacing="1" w:after="100" w:afterAutospacing="1"/>
        <w:jc w:val="both"/>
        <w:rPr>
          <w:rFonts w:ascii="Arial" w:hAnsi="Arial" w:cs="Arial"/>
          <w:lang w:val="en-US"/>
        </w:rPr>
      </w:pPr>
      <w:r w:rsidRPr="00B21945">
        <w:rPr>
          <w:rFonts w:ascii="Arial" w:hAnsi="Arial" w:cs="Arial"/>
          <w:lang w:val="en-US"/>
        </w:rPr>
        <w:t>partners</w:t>
      </w:r>
    </w:p>
    <w:p w:rsidR="007D1AFA" w:rsidRPr="007D1AFA" w:rsidRDefault="00051542" w:rsidP="009324A9">
      <w:pPr>
        <w:pStyle w:val="Paragraphedeliste"/>
        <w:numPr>
          <w:ilvl w:val="0"/>
          <w:numId w:val="133"/>
        </w:numPr>
        <w:spacing w:before="100" w:beforeAutospacing="1" w:after="100" w:afterAutospacing="1"/>
        <w:jc w:val="both"/>
        <w:rPr>
          <w:lang w:val="en-US"/>
        </w:rPr>
      </w:pPr>
      <w:r w:rsidRPr="007D1AFA">
        <w:rPr>
          <w:rFonts w:ascii="Arial" w:hAnsi="Arial" w:cs="Arial"/>
          <w:lang w:val="en-US"/>
        </w:rPr>
        <w:t xml:space="preserve">changes in external and internal issues that could affect the </w:t>
      </w:r>
      <w:r w:rsidR="00465230">
        <w:rPr>
          <w:rFonts w:ascii="Arial" w:hAnsi="Arial" w:cs="Arial"/>
          <w:lang w:val="en-US"/>
        </w:rPr>
        <w:t>quality and safety management</w:t>
      </w:r>
      <w:r w:rsidRPr="007D1AFA">
        <w:rPr>
          <w:rFonts w:ascii="Arial" w:hAnsi="Arial" w:cs="Arial"/>
          <w:lang w:val="en-US"/>
        </w:rPr>
        <w:t xml:space="preserve"> system and the associated risks and opportunities</w:t>
      </w:r>
    </w:p>
    <w:p w:rsidR="007D1AFA" w:rsidRPr="007D1AFA" w:rsidRDefault="00051542" w:rsidP="009324A9">
      <w:pPr>
        <w:pStyle w:val="Paragraphedeliste"/>
        <w:numPr>
          <w:ilvl w:val="0"/>
          <w:numId w:val="133"/>
        </w:numPr>
        <w:spacing w:before="100" w:beforeAutospacing="1" w:after="100" w:afterAutospacing="1"/>
        <w:jc w:val="both"/>
        <w:rPr>
          <w:lang w:val="en-US"/>
        </w:rPr>
      </w:pPr>
      <w:r w:rsidRPr="007D1AFA">
        <w:rPr>
          <w:rFonts w:ascii="Arial" w:hAnsi="Arial" w:cs="Arial"/>
          <w:lang w:val="en-US"/>
        </w:rPr>
        <w:t>the status of actions implemented to address the risk</w:t>
      </w:r>
      <w:r w:rsidR="007D1AFA" w:rsidRPr="007D1AFA">
        <w:rPr>
          <w:rFonts w:ascii="Arial" w:hAnsi="Arial" w:cs="Arial"/>
          <w:lang w:val="en-US"/>
        </w:rPr>
        <w:t xml:space="preserve">s and improvement opportunities, including lessons learned from </w:t>
      </w:r>
      <w:r w:rsidR="007D1AFA">
        <w:rPr>
          <w:rFonts w:ascii="Arial" w:hAnsi="Arial" w:cs="Arial"/>
          <w:lang w:val="en-US"/>
        </w:rPr>
        <w:t>global</w:t>
      </w:r>
      <w:r w:rsidR="007D1AFA" w:rsidRPr="007D1AFA">
        <w:rPr>
          <w:rFonts w:ascii="Arial" w:hAnsi="Arial" w:cs="Arial"/>
          <w:lang w:val="en-US"/>
        </w:rPr>
        <w:t xml:space="preserve"> nuclear experience</w:t>
      </w:r>
    </w:p>
    <w:p w:rsidR="00051542" w:rsidRPr="00B21945" w:rsidRDefault="00051542" w:rsidP="00051542">
      <w:pPr>
        <w:spacing w:before="100" w:beforeAutospacing="1" w:after="100" w:afterAutospacing="1"/>
        <w:jc w:val="both"/>
        <w:rPr>
          <w:lang w:val="en-US"/>
        </w:rPr>
      </w:pPr>
      <w:r w:rsidRPr="00B21945">
        <w:rPr>
          <w:lang w:val="en-US"/>
        </w:rPr>
        <w:t>The outputs of the review include decisions on:</w:t>
      </w:r>
    </w:p>
    <w:p w:rsidR="00051542" w:rsidRPr="00B21945" w:rsidRDefault="00051542" w:rsidP="009324A9">
      <w:pPr>
        <w:pStyle w:val="Paragraphedeliste"/>
        <w:numPr>
          <w:ilvl w:val="0"/>
          <w:numId w:val="134"/>
        </w:numPr>
        <w:spacing w:before="100" w:beforeAutospacing="1" w:after="100" w:afterAutospacing="1"/>
        <w:jc w:val="both"/>
        <w:rPr>
          <w:rFonts w:ascii="Arial" w:hAnsi="Arial" w:cs="Arial"/>
          <w:lang w:val="en-US"/>
        </w:rPr>
      </w:pPr>
      <w:r w:rsidRPr="00B21945">
        <w:rPr>
          <w:rFonts w:ascii="Arial" w:hAnsi="Arial" w:cs="Arial"/>
          <w:lang w:val="en-US"/>
        </w:rPr>
        <w:t>improvement opportunities:</w:t>
      </w:r>
    </w:p>
    <w:p w:rsidR="00051542" w:rsidRPr="00B21945" w:rsidRDefault="00051542" w:rsidP="009324A9">
      <w:pPr>
        <w:pStyle w:val="Paragraphedeliste"/>
        <w:numPr>
          <w:ilvl w:val="1"/>
          <w:numId w:val="134"/>
        </w:numPr>
        <w:spacing w:before="100" w:beforeAutospacing="1" w:after="100" w:afterAutospacing="1"/>
        <w:jc w:val="both"/>
        <w:rPr>
          <w:rFonts w:ascii="Arial" w:hAnsi="Arial" w:cs="Arial"/>
          <w:lang w:val="en-US"/>
        </w:rPr>
      </w:pPr>
      <w:r w:rsidRPr="00B21945">
        <w:rPr>
          <w:rFonts w:ascii="Arial" w:hAnsi="Arial" w:cs="Arial"/>
          <w:lang w:val="en-US"/>
        </w:rPr>
        <w:t xml:space="preserve">of the </w:t>
      </w:r>
      <w:r w:rsidR="00465230">
        <w:rPr>
          <w:rFonts w:ascii="Arial" w:hAnsi="Arial" w:cs="Arial"/>
          <w:lang w:val="en-US"/>
        </w:rPr>
        <w:t>quality and safety management</w:t>
      </w:r>
      <w:r w:rsidRPr="00B21945">
        <w:rPr>
          <w:rFonts w:ascii="Arial" w:hAnsi="Arial" w:cs="Arial"/>
          <w:lang w:val="en-US"/>
        </w:rPr>
        <w:t xml:space="preserve"> system and its processes</w:t>
      </w:r>
    </w:p>
    <w:p w:rsidR="00051542" w:rsidRPr="00B21945" w:rsidRDefault="00051542" w:rsidP="009324A9">
      <w:pPr>
        <w:pStyle w:val="Paragraphedeliste"/>
        <w:numPr>
          <w:ilvl w:val="1"/>
          <w:numId w:val="134"/>
        </w:numPr>
        <w:spacing w:before="100" w:beforeAutospacing="1" w:after="100" w:afterAutospacing="1"/>
        <w:jc w:val="both"/>
        <w:rPr>
          <w:rFonts w:ascii="Arial" w:hAnsi="Arial" w:cs="Arial"/>
          <w:lang w:val="en-US"/>
        </w:rPr>
      </w:pPr>
      <w:r w:rsidRPr="00B21945">
        <w:rPr>
          <w:rFonts w:ascii="Arial" w:hAnsi="Arial" w:cs="Arial"/>
          <w:lang w:val="en-US"/>
        </w:rPr>
        <w:t>of product</w:t>
      </w:r>
      <w:r w:rsidR="00210769" w:rsidRPr="00B21945">
        <w:rPr>
          <w:rFonts w:ascii="Arial" w:hAnsi="Arial" w:cs="Arial"/>
          <w:lang w:val="en-US"/>
        </w:rPr>
        <w:t>s</w:t>
      </w:r>
      <w:r w:rsidRPr="00B21945">
        <w:rPr>
          <w:rFonts w:ascii="Arial" w:hAnsi="Arial" w:cs="Arial"/>
          <w:lang w:val="en-US"/>
        </w:rPr>
        <w:t xml:space="preserve"> and service</w:t>
      </w:r>
      <w:r w:rsidR="00210769" w:rsidRPr="00B21945">
        <w:rPr>
          <w:rFonts w:ascii="Arial" w:hAnsi="Arial" w:cs="Arial"/>
          <w:lang w:val="en-US"/>
        </w:rPr>
        <w:t>s</w:t>
      </w:r>
    </w:p>
    <w:p w:rsidR="00051542" w:rsidRPr="00B21945" w:rsidRDefault="00051542" w:rsidP="009324A9">
      <w:pPr>
        <w:pStyle w:val="Paragraphedeliste"/>
        <w:numPr>
          <w:ilvl w:val="0"/>
          <w:numId w:val="134"/>
        </w:numPr>
        <w:spacing w:before="100" w:beforeAutospacing="1" w:after="100" w:afterAutospacing="1"/>
        <w:jc w:val="both"/>
        <w:rPr>
          <w:rFonts w:ascii="Arial" w:hAnsi="Arial" w:cs="Arial"/>
          <w:lang w:val="en-US"/>
        </w:rPr>
      </w:pPr>
      <w:r w:rsidRPr="00B21945">
        <w:rPr>
          <w:rFonts w:ascii="Arial" w:hAnsi="Arial" w:cs="Arial"/>
          <w:lang w:val="en-US"/>
        </w:rPr>
        <w:t xml:space="preserve">change needs to the </w:t>
      </w:r>
      <w:r w:rsidR="00465230">
        <w:rPr>
          <w:rFonts w:ascii="Arial" w:hAnsi="Arial" w:cs="Arial"/>
          <w:lang w:val="en-US"/>
        </w:rPr>
        <w:t>quality and safety management</w:t>
      </w:r>
      <w:r w:rsidRPr="00B21945">
        <w:rPr>
          <w:rFonts w:ascii="Arial" w:hAnsi="Arial" w:cs="Arial"/>
          <w:lang w:val="en-US"/>
        </w:rPr>
        <w:t xml:space="preserve"> system (quality policy, quality </w:t>
      </w:r>
      <w:r w:rsidR="002A2F9C">
        <w:rPr>
          <w:rFonts w:ascii="Arial" w:hAnsi="Arial" w:cs="Arial"/>
          <w:lang w:val="en-US"/>
        </w:rPr>
        <w:t xml:space="preserve">and nuclear </w:t>
      </w:r>
      <w:r w:rsidRPr="00B21945">
        <w:rPr>
          <w:rFonts w:ascii="Arial" w:hAnsi="Arial" w:cs="Arial"/>
          <w:lang w:val="en-US"/>
        </w:rPr>
        <w:t>objectives)</w:t>
      </w:r>
    </w:p>
    <w:p w:rsidR="00051542" w:rsidRPr="00B21945" w:rsidRDefault="00051542" w:rsidP="009324A9">
      <w:pPr>
        <w:pStyle w:val="Paragraphedeliste"/>
        <w:numPr>
          <w:ilvl w:val="0"/>
          <w:numId w:val="134"/>
        </w:numPr>
        <w:spacing w:before="100" w:beforeAutospacing="1" w:after="100" w:afterAutospacing="1"/>
        <w:jc w:val="both"/>
        <w:rPr>
          <w:rFonts w:ascii="Arial" w:hAnsi="Arial" w:cs="Arial"/>
          <w:lang w:val="en-US"/>
        </w:rPr>
      </w:pPr>
      <w:r w:rsidRPr="00B21945">
        <w:rPr>
          <w:rFonts w:ascii="Arial" w:hAnsi="Arial" w:cs="Arial"/>
          <w:lang w:val="en-US"/>
        </w:rPr>
        <w:t>resource needs to:</w:t>
      </w:r>
    </w:p>
    <w:p w:rsidR="00051542" w:rsidRPr="00B21945" w:rsidRDefault="00051542" w:rsidP="009324A9">
      <w:pPr>
        <w:pStyle w:val="Paragraphedeliste"/>
        <w:numPr>
          <w:ilvl w:val="1"/>
          <w:numId w:val="134"/>
        </w:numPr>
        <w:spacing w:before="100" w:beforeAutospacing="1" w:after="100" w:afterAutospacing="1"/>
        <w:jc w:val="both"/>
        <w:rPr>
          <w:rFonts w:ascii="Arial" w:hAnsi="Arial" w:cs="Arial"/>
          <w:lang w:val="en-US"/>
        </w:rPr>
      </w:pPr>
      <w:r w:rsidRPr="00B21945">
        <w:rPr>
          <w:rFonts w:ascii="Arial" w:hAnsi="Arial" w:cs="Arial"/>
          <w:lang w:val="en-US"/>
        </w:rPr>
        <w:t xml:space="preserve">maintain the </w:t>
      </w:r>
      <w:r w:rsidR="00465230">
        <w:rPr>
          <w:rFonts w:ascii="Arial" w:hAnsi="Arial" w:cs="Arial"/>
          <w:lang w:val="en-US"/>
        </w:rPr>
        <w:t>quality and safety management</w:t>
      </w:r>
      <w:r w:rsidRPr="00B21945">
        <w:rPr>
          <w:rFonts w:ascii="Arial" w:hAnsi="Arial" w:cs="Arial"/>
          <w:lang w:val="en-US"/>
        </w:rPr>
        <w:t xml:space="preserve"> system and continually improve its effectiveness</w:t>
      </w:r>
    </w:p>
    <w:p w:rsidR="00051542" w:rsidRPr="00B21945" w:rsidRDefault="00051542" w:rsidP="009324A9">
      <w:pPr>
        <w:pStyle w:val="Paragraphedeliste"/>
        <w:numPr>
          <w:ilvl w:val="1"/>
          <w:numId w:val="134"/>
        </w:numPr>
        <w:spacing w:before="100" w:beforeAutospacing="1" w:after="100" w:afterAutospacing="1"/>
        <w:jc w:val="both"/>
        <w:rPr>
          <w:rFonts w:ascii="Arial" w:hAnsi="Arial" w:cs="Arial"/>
          <w:lang w:val="en-US"/>
        </w:rPr>
      </w:pPr>
      <w:r w:rsidRPr="00B21945">
        <w:rPr>
          <w:rFonts w:ascii="Arial" w:hAnsi="Arial" w:cs="Arial"/>
          <w:lang w:val="en-US"/>
        </w:rPr>
        <w:t xml:space="preserve">increase customer satisfaction and other </w:t>
      </w:r>
      <w:r w:rsidR="001B28DB" w:rsidRPr="00B21945">
        <w:rPr>
          <w:rFonts w:ascii="Arial" w:hAnsi="Arial" w:cs="Arial"/>
          <w:lang w:val="en-US"/>
        </w:rPr>
        <w:t>stakeholders</w:t>
      </w:r>
      <w:r w:rsidRPr="00B21945">
        <w:rPr>
          <w:rFonts w:ascii="Arial" w:hAnsi="Arial" w:cs="Arial"/>
          <w:lang w:val="en-US"/>
        </w:rPr>
        <w:t xml:space="preserve"> in accordance with their requirements</w:t>
      </w:r>
    </w:p>
    <w:p w:rsidR="00051542" w:rsidRPr="00A86E2B" w:rsidRDefault="00051542" w:rsidP="00A86E2B">
      <w:pPr>
        <w:pStyle w:val="NormalWeb"/>
        <w:shd w:val="clear" w:color="auto" w:fill="009900"/>
        <w:jc w:val="center"/>
        <w:rPr>
          <w:b/>
          <w:i/>
          <w:color w:val="FFFFFF" w:themeColor="background1"/>
          <w:lang w:val="en-US"/>
        </w:rPr>
      </w:pPr>
      <w:bookmarkStart w:id="41" w:name="6"/>
      <w:bookmarkEnd w:id="41"/>
      <w:r w:rsidRPr="00A86E2B">
        <w:rPr>
          <w:b/>
          <w:i/>
          <w:color w:val="FFFFFF" w:themeColor="background1"/>
          <w:lang w:val="en-US"/>
        </w:rPr>
        <w:t>Good practices</w:t>
      </w:r>
    </w:p>
    <w:p w:rsidR="00051542" w:rsidRPr="00B21945" w:rsidRDefault="00051542" w:rsidP="00051542">
      <w:pPr>
        <w:numPr>
          <w:ilvl w:val="0"/>
          <w:numId w:val="22"/>
        </w:numPr>
        <w:tabs>
          <w:tab w:val="num" w:pos="851"/>
        </w:tabs>
        <w:spacing w:before="100" w:beforeAutospacing="1" w:after="100" w:afterAutospacing="1"/>
        <w:ind w:left="851" w:hanging="425"/>
        <w:jc w:val="both"/>
        <w:rPr>
          <w:i/>
          <w:color w:val="008000"/>
          <w:lang w:val="en-US"/>
        </w:rPr>
      </w:pPr>
      <w:r w:rsidRPr="00B21945">
        <w:rPr>
          <w:i/>
          <w:color w:val="008000"/>
          <w:lang w:val="en-US"/>
        </w:rPr>
        <w:lastRenderedPageBreak/>
        <w:t xml:space="preserve">process review </w:t>
      </w:r>
      <w:r w:rsidR="00344A0B" w:rsidRPr="00B21945">
        <w:rPr>
          <w:i/>
          <w:color w:val="008000"/>
          <w:lang w:val="en-US"/>
        </w:rPr>
        <w:t xml:space="preserve">occurs </w:t>
      </w:r>
      <w:r w:rsidRPr="00B21945">
        <w:rPr>
          <w:i/>
          <w:color w:val="008000"/>
          <w:lang w:val="en-US"/>
        </w:rPr>
        <w:t>prior to management review</w:t>
      </w:r>
    </w:p>
    <w:p w:rsidR="00051542" w:rsidRPr="00B21945" w:rsidRDefault="00051542" w:rsidP="00051542">
      <w:pPr>
        <w:numPr>
          <w:ilvl w:val="0"/>
          <w:numId w:val="22"/>
        </w:numPr>
        <w:tabs>
          <w:tab w:val="num" w:pos="851"/>
        </w:tabs>
        <w:spacing w:before="100" w:beforeAutospacing="1" w:after="100" w:afterAutospacing="1"/>
        <w:ind w:left="851" w:hanging="425"/>
        <w:jc w:val="both"/>
        <w:rPr>
          <w:i/>
          <w:color w:val="008000"/>
          <w:lang w:val="en-US"/>
        </w:rPr>
      </w:pPr>
      <w:r w:rsidRPr="00B21945">
        <w:rPr>
          <w:i/>
          <w:color w:val="008000"/>
          <w:lang w:val="en-US"/>
        </w:rPr>
        <w:t>analysis of process performance is presented by each owner</w:t>
      </w:r>
    </w:p>
    <w:p w:rsidR="00051542" w:rsidRPr="00B21945" w:rsidRDefault="00051542" w:rsidP="00051542">
      <w:pPr>
        <w:numPr>
          <w:ilvl w:val="0"/>
          <w:numId w:val="22"/>
        </w:numPr>
        <w:tabs>
          <w:tab w:val="num" w:pos="851"/>
        </w:tabs>
        <w:spacing w:before="100" w:beforeAutospacing="1" w:after="100" w:afterAutospacing="1"/>
        <w:ind w:left="851" w:hanging="425"/>
        <w:jc w:val="both"/>
        <w:rPr>
          <w:i/>
          <w:color w:val="008000"/>
          <w:lang w:val="en-US"/>
        </w:rPr>
      </w:pPr>
      <w:r w:rsidRPr="00B21945">
        <w:rPr>
          <w:i/>
          <w:color w:val="008000"/>
          <w:lang w:val="en-US"/>
        </w:rPr>
        <w:t>management review is coupled with the budget</w:t>
      </w:r>
    </w:p>
    <w:p w:rsidR="00051542" w:rsidRPr="00B21945" w:rsidRDefault="00051542" w:rsidP="00051542">
      <w:pPr>
        <w:numPr>
          <w:ilvl w:val="0"/>
          <w:numId w:val="22"/>
        </w:numPr>
        <w:tabs>
          <w:tab w:val="num" w:pos="851"/>
        </w:tabs>
        <w:spacing w:before="100" w:beforeAutospacing="1" w:after="100" w:afterAutospacing="1"/>
        <w:ind w:left="851" w:hanging="425"/>
        <w:jc w:val="both"/>
        <w:rPr>
          <w:i/>
          <w:color w:val="008000"/>
          <w:lang w:val="en-US"/>
        </w:rPr>
      </w:pPr>
      <w:r w:rsidRPr="00B21945">
        <w:rPr>
          <w:i/>
          <w:color w:val="008000"/>
          <w:lang w:val="en-US"/>
        </w:rPr>
        <w:t>the importance of customer complaints is shared by all</w:t>
      </w:r>
    </w:p>
    <w:p w:rsidR="00051542" w:rsidRPr="00B21945" w:rsidRDefault="00051542" w:rsidP="00051542">
      <w:pPr>
        <w:numPr>
          <w:ilvl w:val="0"/>
          <w:numId w:val="22"/>
        </w:numPr>
        <w:tabs>
          <w:tab w:val="num" w:pos="851"/>
        </w:tabs>
        <w:spacing w:before="100" w:beforeAutospacing="1" w:after="100" w:afterAutospacing="1"/>
        <w:ind w:left="851" w:hanging="425"/>
        <w:jc w:val="both"/>
        <w:rPr>
          <w:i/>
          <w:color w:val="008000"/>
          <w:lang w:val="en-US"/>
        </w:rPr>
      </w:pPr>
      <w:r w:rsidRPr="00B21945">
        <w:rPr>
          <w:i/>
          <w:color w:val="008000"/>
          <w:lang w:val="en-US"/>
        </w:rPr>
        <w:t>any proposed change is preceded by an impact evaluation</w:t>
      </w:r>
    </w:p>
    <w:p w:rsidR="00051542" w:rsidRPr="00B21945" w:rsidRDefault="00051542" w:rsidP="00051542">
      <w:pPr>
        <w:numPr>
          <w:ilvl w:val="0"/>
          <w:numId w:val="22"/>
        </w:numPr>
        <w:tabs>
          <w:tab w:val="num" w:pos="851"/>
        </w:tabs>
        <w:spacing w:before="100" w:beforeAutospacing="1" w:after="100" w:afterAutospacing="1"/>
        <w:ind w:left="851" w:hanging="425"/>
        <w:jc w:val="both"/>
        <w:rPr>
          <w:i/>
          <w:color w:val="008000"/>
          <w:lang w:val="en-US"/>
        </w:rPr>
      </w:pPr>
      <w:r w:rsidRPr="00B21945">
        <w:rPr>
          <w:i/>
          <w:color w:val="008000"/>
          <w:lang w:val="en-US"/>
        </w:rPr>
        <w:t xml:space="preserve">when the opportunity presents itself, do not forget to </w:t>
      </w:r>
      <w:r w:rsidR="00344A0B" w:rsidRPr="00B21945">
        <w:rPr>
          <w:i/>
          <w:color w:val="008000"/>
          <w:lang w:val="en-US"/>
        </w:rPr>
        <w:t>praise</w:t>
      </w:r>
      <w:r w:rsidRPr="00B21945">
        <w:rPr>
          <w:i/>
          <w:color w:val="008000"/>
          <w:lang w:val="en-US"/>
        </w:rPr>
        <w:t xml:space="preserve"> the people who deserve it</w:t>
      </w:r>
    </w:p>
    <w:p w:rsidR="00051542" w:rsidRPr="00B21945" w:rsidRDefault="00051542" w:rsidP="00051542">
      <w:pPr>
        <w:numPr>
          <w:ilvl w:val="0"/>
          <w:numId w:val="22"/>
        </w:numPr>
        <w:tabs>
          <w:tab w:val="num" w:pos="851"/>
        </w:tabs>
        <w:spacing w:before="100" w:beforeAutospacing="1" w:after="100" w:afterAutospacing="1"/>
        <w:ind w:left="851" w:hanging="425"/>
        <w:jc w:val="both"/>
        <w:rPr>
          <w:i/>
          <w:color w:val="008000"/>
          <w:lang w:val="en-US"/>
        </w:rPr>
      </w:pPr>
      <w:r w:rsidRPr="00B21945">
        <w:rPr>
          <w:i/>
          <w:color w:val="008000"/>
          <w:lang w:val="en-US"/>
        </w:rPr>
        <w:t>decisions are communicated to all</w:t>
      </w:r>
    </w:p>
    <w:p w:rsidR="003C0A24" w:rsidRDefault="003C0A24" w:rsidP="003C0A24">
      <w:pPr>
        <w:numPr>
          <w:ilvl w:val="0"/>
          <w:numId w:val="22"/>
        </w:numPr>
        <w:spacing w:before="100" w:beforeAutospacing="1" w:after="100" w:afterAutospacing="1"/>
        <w:jc w:val="both"/>
        <w:rPr>
          <w:i/>
          <w:color w:val="008000"/>
          <w:lang w:val="en-US"/>
        </w:rPr>
      </w:pPr>
      <w:r w:rsidRPr="00B21945">
        <w:rPr>
          <w:i/>
          <w:color w:val="008000"/>
          <w:lang w:val="en-US"/>
        </w:rPr>
        <w:t>the risks of the processes are analyzed and the effectiveness of the actions evaluated</w:t>
      </w:r>
    </w:p>
    <w:p w:rsidR="003D3103" w:rsidRPr="00B21945" w:rsidRDefault="003D3103" w:rsidP="003D3103">
      <w:pPr>
        <w:numPr>
          <w:ilvl w:val="0"/>
          <w:numId w:val="22"/>
        </w:numPr>
        <w:spacing w:before="100" w:beforeAutospacing="1" w:after="100" w:afterAutospacing="1"/>
        <w:jc w:val="both"/>
        <w:rPr>
          <w:i/>
          <w:color w:val="008000"/>
          <w:lang w:val="en-US"/>
        </w:rPr>
      </w:pPr>
      <w:r>
        <w:rPr>
          <w:i/>
          <w:color w:val="008000"/>
          <w:lang w:val="en-US"/>
        </w:rPr>
        <w:t xml:space="preserve">nuclear safety receives </w:t>
      </w:r>
      <w:r w:rsidRPr="003D3103">
        <w:rPr>
          <w:i/>
          <w:color w:val="008000"/>
          <w:lang w:val="en-US"/>
        </w:rPr>
        <w:t>the attention it deserves</w:t>
      </w:r>
    </w:p>
    <w:p w:rsidR="00051542" w:rsidRPr="00714112" w:rsidRDefault="00051542" w:rsidP="00051542">
      <w:pPr>
        <w:shd w:val="clear" w:color="auto" w:fill="FF6600"/>
        <w:jc w:val="center"/>
        <w:rPr>
          <w:b/>
          <w:i/>
          <w:color w:val="FFFFFF" w:themeColor="background1"/>
          <w:lang w:val="en-US"/>
        </w:rPr>
      </w:pPr>
      <w:r w:rsidRPr="00714112">
        <w:rPr>
          <w:b/>
          <w:i/>
          <w:color w:val="FFFFFF" w:themeColor="background1"/>
          <w:lang w:val="en-US"/>
        </w:rPr>
        <w:t>Bad practices</w:t>
      </w:r>
    </w:p>
    <w:p w:rsidR="00051542" w:rsidRPr="00B21945" w:rsidRDefault="002C2BA2" w:rsidP="00051542">
      <w:pPr>
        <w:pStyle w:val="NormalWeb"/>
        <w:numPr>
          <w:ilvl w:val="0"/>
          <w:numId w:val="21"/>
        </w:numPr>
        <w:tabs>
          <w:tab w:val="clear" w:pos="720"/>
          <w:tab w:val="num" w:pos="851"/>
        </w:tabs>
        <w:rPr>
          <w:i/>
          <w:color w:val="FF6600"/>
          <w:lang w:val="en-US"/>
        </w:rPr>
      </w:pPr>
      <w:r w:rsidRPr="00B21945">
        <w:rPr>
          <w:i/>
          <w:color w:val="FF6600"/>
          <w:lang w:val="en-US"/>
        </w:rPr>
        <w:t xml:space="preserve">the </w:t>
      </w:r>
      <w:r w:rsidR="00051542" w:rsidRPr="00B21945">
        <w:rPr>
          <w:i/>
          <w:color w:val="FF6600"/>
          <w:lang w:val="en-US"/>
        </w:rPr>
        <w:t xml:space="preserve">monitoring </w:t>
      </w:r>
      <w:r w:rsidRPr="00B21945">
        <w:rPr>
          <w:i/>
          <w:color w:val="FF6600"/>
          <w:lang w:val="en-US"/>
        </w:rPr>
        <w:t xml:space="preserve">of </w:t>
      </w:r>
      <w:r w:rsidR="00051542" w:rsidRPr="00B21945">
        <w:rPr>
          <w:i/>
          <w:color w:val="FF6600"/>
          <w:lang w:val="en-US"/>
        </w:rPr>
        <w:t>the actions of the previous review is not presented</w:t>
      </w:r>
    </w:p>
    <w:p w:rsidR="00051542" w:rsidRPr="00B21945" w:rsidRDefault="00051542" w:rsidP="00051542">
      <w:pPr>
        <w:pStyle w:val="NormalWeb"/>
        <w:numPr>
          <w:ilvl w:val="0"/>
          <w:numId w:val="21"/>
        </w:numPr>
        <w:rPr>
          <w:i/>
          <w:color w:val="FF6600"/>
          <w:lang w:val="en-US"/>
        </w:rPr>
      </w:pPr>
      <w:r w:rsidRPr="00B21945">
        <w:rPr>
          <w:i/>
          <w:color w:val="FF6600"/>
          <w:lang w:val="en-US"/>
        </w:rPr>
        <w:t>performance trends are not in the inputs</w:t>
      </w:r>
    </w:p>
    <w:p w:rsidR="00051542" w:rsidRPr="00B21945" w:rsidRDefault="00051542" w:rsidP="00051542">
      <w:pPr>
        <w:pStyle w:val="NormalWeb"/>
        <w:numPr>
          <w:ilvl w:val="0"/>
          <w:numId w:val="21"/>
        </w:numPr>
        <w:tabs>
          <w:tab w:val="clear" w:pos="720"/>
          <w:tab w:val="num" w:pos="851"/>
        </w:tabs>
        <w:rPr>
          <w:i/>
          <w:color w:val="FF6600"/>
          <w:lang w:val="en-US"/>
        </w:rPr>
      </w:pPr>
      <w:r w:rsidRPr="00B21945">
        <w:rPr>
          <w:i/>
          <w:color w:val="FF6600"/>
          <w:lang w:val="en-US"/>
        </w:rPr>
        <w:t>audit results are only partially presented</w:t>
      </w:r>
    </w:p>
    <w:p w:rsidR="00051542" w:rsidRPr="00B21945" w:rsidRDefault="00051542" w:rsidP="00051542">
      <w:pPr>
        <w:pStyle w:val="NormalWeb"/>
        <w:numPr>
          <w:ilvl w:val="0"/>
          <w:numId w:val="21"/>
        </w:numPr>
        <w:tabs>
          <w:tab w:val="clear" w:pos="720"/>
          <w:tab w:val="num" w:pos="851"/>
        </w:tabs>
        <w:rPr>
          <w:i/>
          <w:color w:val="FF6600"/>
          <w:lang w:val="en-US"/>
        </w:rPr>
      </w:pPr>
      <w:r w:rsidRPr="00B21945">
        <w:rPr>
          <w:i/>
          <w:color w:val="FF6600"/>
          <w:lang w:val="en-US"/>
        </w:rPr>
        <w:t>significant changes are not taken into account</w:t>
      </w:r>
    </w:p>
    <w:p w:rsidR="00051542" w:rsidRPr="00B21945" w:rsidRDefault="00051542" w:rsidP="00051542">
      <w:pPr>
        <w:pStyle w:val="NormalWeb"/>
        <w:numPr>
          <w:ilvl w:val="0"/>
          <w:numId w:val="21"/>
        </w:numPr>
        <w:tabs>
          <w:tab w:val="clear" w:pos="720"/>
          <w:tab w:val="num" w:pos="851"/>
        </w:tabs>
        <w:rPr>
          <w:i/>
          <w:color w:val="FF6600"/>
          <w:lang w:val="en-US"/>
        </w:rPr>
      </w:pPr>
      <w:r w:rsidRPr="00B21945">
        <w:rPr>
          <w:i/>
          <w:color w:val="FF6600"/>
          <w:lang w:val="en-US"/>
        </w:rPr>
        <w:t xml:space="preserve">the effectiveness of the </w:t>
      </w:r>
      <w:r w:rsidR="00465230">
        <w:rPr>
          <w:i/>
          <w:color w:val="FF6600"/>
          <w:lang w:val="en-US"/>
        </w:rPr>
        <w:t>QSMS</w:t>
      </w:r>
      <w:r w:rsidRPr="00B21945">
        <w:rPr>
          <w:i/>
          <w:color w:val="FF6600"/>
          <w:lang w:val="en-US"/>
        </w:rPr>
        <w:t xml:space="preserve"> is not evaluated</w:t>
      </w:r>
    </w:p>
    <w:p w:rsidR="00051542" w:rsidRPr="00B21945" w:rsidRDefault="00051542" w:rsidP="00051542">
      <w:pPr>
        <w:pStyle w:val="NormalWeb"/>
        <w:numPr>
          <w:ilvl w:val="0"/>
          <w:numId w:val="21"/>
        </w:numPr>
        <w:tabs>
          <w:tab w:val="clear" w:pos="720"/>
          <w:tab w:val="num" w:pos="851"/>
        </w:tabs>
        <w:rPr>
          <w:i/>
          <w:color w:val="FF6600"/>
          <w:lang w:val="en-US"/>
        </w:rPr>
      </w:pPr>
      <w:r w:rsidRPr="00B21945">
        <w:rPr>
          <w:i/>
          <w:color w:val="FF6600"/>
          <w:lang w:val="en-US"/>
        </w:rPr>
        <w:t>the chosen periodicity is not followed</w:t>
      </w:r>
    </w:p>
    <w:p w:rsidR="00051542" w:rsidRPr="00B21945" w:rsidRDefault="002C2BA2" w:rsidP="00051542">
      <w:pPr>
        <w:pStyle w:val="NormalWeb"/>
        <w:numPr>
          <w:ilvl w:val="0"/>
          <w:numId w:val="21"/>
        </w:numPr>
        <w:tabs>
          <w:tab w:val="clear" w:pos="720"/>
          <w:tab w:val="num" w:pos="851"/>
        </w:tabs>
        <w:rPr>
          <w:i/>
          <w:color w:val="FF6600"/>
          <w:lang w:val="en-US"/>
        </w:rPr>
      </w:pPr>
      <w:r w:rsidRPr="00B21945">
        <w:rPr>
          <w:i/>
          <w:color w:val="FF6600"/>
          <w:lang w:val="en-US"/>
        </w:rPr>
        <w:t xml:space="preserve">the </w:t>
      </w:r>
      <w:r w:rsidR="00051542" w:rsidRPr="00B21945">
        <w:rPr>
          <w:i/>
          <w:color w:val="FF6600"/>
          <w:lang w:val="en-US"/>
        </w:rPr>
        <w:t>management review is incomplete (some key processes are not evaluated and some departments are not represented)</w:t>
      </w:r>
    </w:p>
    <w:p w:rsidR="00051542" w:rsidRPr="00B21945" w:rsidRDefault="00051542" w:rsidP="00051542">
      <w:pPr>
        <w:pStyle w:val="NormalWeb"/>
        <w:numPr>
          <w:ilvl w:val="0"/>
          <w:numId w:val="21"/>
        </w:numPr>
        <w:tabs>
          <w:tab w:val="clear" w:pos="720"/>
          <w:tab w:val="num" w:pos="851"/>
        </w:tabs>
        <w:rPr>
          <w:i/>
          <w:color w:val="FF6600"/>
          <w:lang w:val="en-US"/>
        </w:rPr>
      </w:pPr>
      <w:r w:rsidRPr="00B21945">
        <w:rPr>
          <w:i/>
          <w:color w:val="FF6600"/>
          <w:lang w:val="en-US"/>
        </w:rPr>
        <w:t>complaints are not properly addressed</w:t>
      </w:r>
    </w:p>
    <w:p w:rsidR="00051542" w:rsidRPr="00B21945" w:rsidRDefault="00051542" w:rsidP="00051542">
      <w:pPr>
        <w:pStyle w:val="NormalWeb"/>
        <w:numPr>
          <w:ilvl w:val="0"/>
          <w:numId w:val="21"/>
        </w:numPr>
        <w:tabs>
          <w:tab w:val="clear" w:pos="720"/>
          <w:tab w:val="num" w:pos="851"/>
        </w:tabs>
        <w:rPr>
          <w:i/>
          <w:color w:val="FF6600"/>
          <w:lang w:val="en-US"/>
        </w:rPr>
      </w:pPr>
      <w:r w:rsidRPr="00B21945">
        <w:rPr>
          <w:i/>
          <w:color w:val="FF6600"/>
          <w:lang w:val="en-US"/>
        </w:rPr>
        <w:t>the level of achievement of objectives is not analy</w:t>
      </w:r>
      <w:r w:rsidR="00C52393" w:rsidRPr="00B21945">
        <w:rPr>
          <w:i/>
          <w:color w:val="FF6600"/>
          <w:lang w:val="en-US"/>
        </w:rPr>
        <w:t>z</w:t>
      </w:r>
      <w:r w:rsidRPr="00B21945">
        <w:rPr>
          <w:i/>
          <w:color w:val="FF6600"/>
          <w:lang w:val="en-US"/>
        </w:rPr>
        <w:t>ed</w:t>
      </w:r>
    </w:p>
    <w:p w:rsidR="00051542" w:rsidRPr="00B21945" w:rsidRDefault="00051542" w:rsidP="00051542">
      <w:pPr>
        <w:pStyle w:val="NormalWeb"/>
        <w:numPr>
          <w:ilvl w:val="0"/>
          <w:numId w:val="21"/>
        </w:numPr>
        <w:tabs>
          <w:tab w:val="clear" w:pos="720"/>
          <w:tab w:val="num" w:pos="851"/>
        </w:tabs>
        <w:rPr>
          <w:i/>
          <w:color w:val="FF6600"/>
          <w:lang w:val="en-US"/>
        </w:rPr>
      </w:pPr>
      <w:r w:rsidRPr="00B21945">
        <w:rPr>
          <w:i/>
          <w:color w:val="FF6600"/>
          <w:lang w:val="en-US"/>
        </w:rPr>
        <w:t>the status of on-going actions is not commented upon</w:t>
      </w:r>
    </w:p>
    <w:p w:rsidR="00051542" w:rsidRPr="00B21945" w:rsidRDefault="00051542" w:rsidP="00051542">
      <w:pPr>
        <w:pStyle w:val="NormalWeb"/>
        <w:numPr>
          <w:ilvl w:val="0"/>
          <w:numId w:val="21"/>
        </w:numPr>
        <w:tabs>
          <w:tab w:val="clear" w:pos="720"/>
          <w:tab w:val="num" w:pos="851"/>
        </w:tabs>
        <w:rPr>
          <w:i/>
          <w:color w:val="FF6600"/>
          <w:lang w:val="en-US"/>
        </w:rPr>
      </w:pPr>
      <w:r w:rsidRPr="00B21945">
        <w:rPr>
          <w:i/>
          <w:color w:val="FF6600"/>
          <w:lang w:val="en-US"/>
        </w:rPr>
        <w:t>some inputs of the review are absent (results of the surveys of customer satisfaction)</w:t>
      </w:r>
    </w:p>
    <w:p w:rsidR="00051542" w:rsidRPr="00B21945" w:rsidRDefault="002C2BA2" w:rsidP="00051542">
      <w:pPr>
        <w:pStyle w:val="NormalWeb"/>
        <w:numPr>
          <w:ilvl w:val="0"/>
          <w:numId w:val="21"/>
        </w:numPr>
        <w:tabs>
          <w:tab w:val="clear" w:pos="720"/>
          <w:tab w:val="num" w:pos="851"/>
        </w:tabs>
        <w:rPr>
          <w:i/>
          <w:color w:val="FF6600"/>
          <w:lang w:val="en-US"/>
        </w:rPr>
      </w:pPr>
      <w:r w:rsidRPr="00B21945">
        <w:rPr>
          <w:i/>
          <w:color w:val="FF6600"/>
          <w:lang w:val="en-US"/>
        </w:rPr>
        <w:t xml:space="preserve">there is </w:t>
      </w:r>
      <w:r w:rsidR="00051542" w:rsidRPr="00B21945">
        <w:rPr>
          <w:i/>
          <w:color w:val="FF6600"/>
          <w:lang w:val="en-US"/>
        </w:rPr>
        <w:t>no decision to update indicators</w:t>
      </w:r>
    </w:p>
    <w:p w:rsidR="00051542" w:rsidRPr="00B21945" w:rsidRDefault="00051542" w:rsidP="00051542">
      <w:pPr>
        <w:pStyle w:val="NormalWeb"/>
        <w:numPr>
          <w:ilvl w:val="0"/>
          <w:numId w:val="21"/>
        </w:numPr>
        <w:tabs>
          <w:tab w:val="clear" w:pos="720"/>
          <w:tab w:val="num" w:pos="851"/>
        </w:tabs>
        <w:rPr>
          <w:i/>
          <w:color w:val="FF6600"/>
          <w:lang w:val="en-US"/>
        </w:rPr>
      </w:pPr>
      <w:r w:rsidRPr="00B21945">
        <w:rPr>
          <w:i/>
          <w:color w:val="FF6600"/>
          <w:lang w:val="en-US"/>
        </w:rPr>
        <w:t xml:space="preserve">decisions on improving the effectiveness of the </w:t>
      </w:r>
      <w:r w:rsidR="00465230">
        <w:rPr>
          <w:i/>
          <w:color w:val="FF6600"/>
          <w:lang w:val="en-US"/>
        </w:rPr>
        <w:t>QSMS</w:t>
      </w:r>
      <w:r w:rsidRPr="00B21945">
        <w:rPr>
          <w:i/>
          <w:color w:val="FF6600"/>
          <w:lang w:val="en-US"/>
        </w:rPr>
        <w:t xml:space="preserve"> and processes do not exist</w:t>
      </w:r>
    </w:p>
    <w:p w:rsidR="00AB2058" w:rsidRPr="00B21945" w:rsidRDefault="00051542" w:rsidP="00051542">
      <w:pPr>
        <w:pStyle w:val="NormalWeb"/>
        <w:numPr>
          <w:ilvl w:val="0"/>
          <w:numId w:val="21"/>
        </w:numPr>
        <w:tabs>
          <w:tab w:val="clear" w:pos="720"/>
          <w:tab w:val="num" w:pos="851"/>
        </w:tabs>
        <w:rPr>
          <w:b/>
          <w:bCs/>
          <w:color w:val="FF6600"/>
          <w:lang w:val="en-US"/>
        </w:rPr>
      </w:pPr>
      <w:r w:rsidRPr="00B21945">
        <w:rPr>
          <w:i/>
          <w:color w:val="FF6600"/>
          <w:lang w:val="en-US"/>
        </w:rPr>
        <w:t>no proposal to improve the products is taken</w:t>
      </w:r>
    </w:p>
    <w:p w:rsidR="003C0A24" w:rsidRPr="00B21945" w:rsidRDefault="00051542" w:rsidP="00051542">
      <w:pPr>
        <w:pStyle w:val="NormalWeb"/>
        <w:numPr>
          <w:ilvl w:val="0"/>
          <w:numId w:val="21"/>
        </w:numPr>
        <w:tabs>
          <w:tab w:val="clear" w:pos="720"/>
          <w:tab w:val="num" w:pos="851"/>
        </w:tabs>
        <w:rPr>
          <w:b/>
          <w:bCs/>
          <w:color w:val="FF6600"/>
          <w:lang w:val="en-US"/>
        </w:rPr>
      </w:pPr>
      <w:r w:rsidRPr="00B21945">
        <w:rPr>
          <w:i/>
          <w:color w:val="FF6600"/>
          <w:lang w:val="en-US"/>
        </w:rPr>
        <w:t>the need for people and material resources is not expressed in numbers or is insufficient to achieve the objectives</w:t>
      </w:r>
    </w:p>
    <w:p w:rsidR="00051542" w:rsidRPr="00B21945" w:rsidRDefault="003C0A24" w:rsidP="00051542">
      <w:pPr>
        <w:pStyle w:val="NormalWeb"/>
        <w:numPr>
          <w:ilvl w:val="0"/>
          <w:numId w:val="21"/>
        </w:numPr>
        <w:tabs>
          <w:tab w:val="clear" w:pos="720"/>
          <w:tab w:val="num" w:pos="851"/>
        </w:tabs>
        <w:rPr>
          <w:b/>
          <w:bCs/>
          <w:color w:val="FF6600"/>
          <w:lang w:val="en-US"/>
        </w:rPr>
      </w:pPr>
      <w:r w:rsidRPr="00B21945">
        <w:rPr>
          <w:i/>
          <w:color w:val="FF6600"/>
          <w:lang w:val="en-US"/>
        </w:rPr>
        <w:t>lack of resources is not examined</w:t>
      </w:r>
      <w:r w:rsidR="00051542" w:rsidRPr="00B21945">
        <w:rPr>
          <w:b/>
          <w:bCs/>
          <w:color w:val="FF6600"/>
          <w:lang w:val="en-US"/>
        </w:rPr>
        <w:br w:type="page"/>
      </w:r>
    </w:p>
    <w:p w:rsidR="00051542" w:rsidRPr="00B21945" w:rsidRDefault="00051542" w:rsidP="00426610">
      <w:pPr>
        <w:jc w:val="both"/>
        <w:rPr>
          <w:lang w:val="en-US"/>
        </w:rPr>
      </w:pPr>
      <w:r w:rsidRPr="00B21945">
        <w:rPr>
          <w:b/>
          <w:bCs/>
          <w:lang w:val="en-US"/>
        </w:rPr>
        <w:lastRenderedPageBreak/>
        <w:t xml:space="preserve">10 </w:t>
      </w:r>
      <w:proofErr w:type="gramStart"/>
      <w:r w:rsidRPr="00B21945">
        <w:rPr>
          <w:b/>
          <w:bCs/>
          <w:lang w:val="en-US"/>
        </w:rPr>
        <w:t>Improvement</w:t>
      </w:r>
      <w:proofErr w:type="gramEnd"/>
      <w:r w:rsidRPr="00B21945">
        <w:rPr>
          <w:b/>
          <w:bCs/>
          <w:lang w:val="en-US"/>
        </w:rPr>
        <w:t xml:space="preserve">                                                                              </w:t>
      </w:r>
      <w:r w:rsidRPr="00B21945">
        <w:rPr>
          <w:b/>
          <w:bCs/>
          <w:noProof/>
          <w:lang w:val="en-US"/>
        </w:rPr>
        <w:t xml:space="preserve">   </w:t>
      </w:r>
      <w:r w:rsidRPr="00B21945">
        <w:rPr>
          <w:b/>
          <w:bCs/>
          <w:lang w:val="en-US"/>
        </w:rPr>
        <w:t xml:space="preserve"> </w:t>
      </w:r>
      <w:r w:rsidRPr="00B21945">
        <w:rPr>
          <w:b/>
          <w:bCs/>
          <w:noProof/>
        </w:rPr>
        <w:drawing>
          <wp:inline distT="0" distB="0" distL="0" distR="0" wp14:anchorId="028AB649" wp14:editId="1E7FBF26">
            <wp:extent cx="360000" cy="360000"/>
            <wp:effectExtent l="0" t="0" r="2540" b="2540"/>
            <wp:docPr id="156" name="Imag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ca a.gif"/>
                    <pic:cNvPicPr/>
                  </pic:nvPicPr>
                  <pic:blipFill>
                    <a:blip r:embed="rId210"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r w:rsidRPr="00B21945">
        <w:rPr>
          <w:b/>
          <w:bCs/>
          <w:lang w:val="en-US"/>
        </w:rPr>
        <w:t xml:space="preserve">           </w:t>
      </w:r>
    </w:p>
    <w:p w:rsidR="00051542" w:rsidRPr="00B21945" w:rsidRDefault="00051542" w:rsidP="00051542">
      <w:pPr>
        <w:spacing w:before="100" w:beforeAutospacing="1" w:after="100" w:afterAutospacing="1"/>
        <w:jc w:val="both"/>
        <w:rPr>
          <w:bCs/>
          <w:i/>
          <w:lang w:val="en-US"/>
        </w:rPr>
      </w:pPr>
      <w:r w:rsidRPr="00B21945">
        <w:rPr>
          <w:b/>
          <w:bCs/>
          <w:lang w:val="en-US"/>
        </w:rPr>
        <w:t xml:space="preserve">10.1 General </w:t>
      </w:r>
      <w:r w:rsidRPr="00B21945">
        <w:rPr>
          <w:bCs/>
          <w:i/>
          <w:lang w:val="en-US"/>
        </w:rPr>
        <w:t xml:space="preserve">(requirements </w:t>
      </w:r>
      <w:hyperlink r:id="rId276" w:anchor="10.1" w:history="1">
        <w:r w:rsidR="00D24C0D">
          <w:rPr>
            <w:rStyle w:val="Lienhypertexte"/>
            <w:bCs/>
            <w:i/>
            <w:lang w:val="en-US"/>
          </w:rPr>
          <w:t>417</w:t>
        </w:r>
        <w:r w:rsidRPr="00B21945">
          <w:rPr>
            <w:rStyle w:val="Lienhypertexte"/>
            <w:bCs/>
            <w:i/>
            <w:lang w:val="en-US"/>
          </w:rPr>
          <w:t xml:space="preserve"> to </w:t>
        </w:r>
        <w:r w:rsidR="00D24C0D">
          <w:rPr>
            <w:rStyle w:val="Lienhypertexte"/>
            <w:bCs/>
            <w:i/>
            <w:lang w:val="en-US"/>
          </w:rPr>
          <w:t>426</w:t>
        </w:r>
      </w:hyperlink>
      <w:r w:rsidRPr="00B21945">
        <w:rPr>
          <w:bCs/>
          <w:i/>
          <w:lang w:val="en-US"/>
        </w:rPr>
        <w:t>)</w:t>
      </w:r>
    </w:p>
    <w:p w:rsidR="00051542" w:rsidRPr="006D287C" w:rsidRDefault="00051542" w:rsidP="00051542">
      <w:pPr>
        <w:pStyle w:val="Titre3"/>
        <w:spacing w:before="100" w:beforeAutospacing="1" w:after="100" w:afterAutospacing="1"/>
        <w:rPr>
          <w:color w:val="0033CC"/>
          <w:lang w:val="en-US"/>
        </w:rPr>
      </w:pPr>
      <w:r w:rsidRPr="006D287C">
        <w:rPr>
          <w:color w:val="0033CC"/>
          <w:lang w:val="en-US"/>
        </w:rPr>
        <w:t>Where there is a problem, there is potential for improvement. Masaaki Imai</w:t>
      </w:r>
    </w:p>
    <w:p w:rsidR="00051542" w:rsidRPr="00B21945" w:rsidRDefault="00051542" w:rsidP="00051542">
      <w:pPr>
        <w:spacing w:before="100" w:beforeAutospacing="1" w:after="100" w:afterAutospacing="1"/>
        <w:jc w:val="both"/>
        <w:rPr>
          <w:bCs/>
          <w:lang w:val="en-US"/>
        </w:rPr>
      </w:pPr>
      <w:r w:rsidRPr="00B21945">
        <w:rPr>
          <w:bCs/>
          <w:lang w:val="en-US"/>
        </w:rPr>
        <w:t>The staff seeks, finds and implements improvement opportunities mainly to increase customer satisfaction.</w:t>
      </w:r>
    </w:p>
    <w:p w:rsidR="00051542" w:rsidRPr="00B21945" w:rsidRDefault="00210769" w:rsidP="00051542">
      <w:pPr>
        <w:spacing w:before="100" w:beforeAutospacing="1" w:after="100" w:afterAutospacing="1"/>
        <w:jc w:val="both"/>
        <w:rPr>
          <w:bCs/>
          <w:lang w:val="en-US"/>
        </w:rPr>
      </w:pPr>
      <w:r w:rsidRPr="00B21945">
        <w:rPr>
          <w:bCs/>
          <w:lang w:val="en-US"/>
        </w:rPr>
        <w:t>I</w:t>
      </w:r>
      <w:r w:rsidR="00051542" w:rsidRPr="00B21945">
        <w:rPr>
          <w:bCs/>
          <w:lang w:val="en-US"/>
        </w:rPr>
        <w:t xml:space="preserve">mprovement is </w:t>
      </w:r>
      <w:r w:rsidR="00DF3275" w:rsidRPr="00B21945">
        <w:rPr>
          <w:bCs/>
          <w:lang w:val="en-US"/>
        </w:rPr>
        <w:t>made to</w:t>
      </w:r>
      <w:r w:rsidR="00051542" w:rsidRPr="00B21945">
        <w:rPr>
          <w:bCs/>
          <w:lang w:val="en-US"/>
        </w:rPr>
        <w:t>:</w:t>
      </w:r>
    </w:p>
    <w:p w:rsidR="00051542" w:rsidRPr="00B21945" w:rsidRDefault="00051542" w:rsidP="009324A9">
      <w:pPr>
        <w:pStyle w:val="Paragraphedeliste"/>
        <w:numPr>
          <w:ilvl w:val="0"/>
          <w:numId w:val="135"/>
        </w:numPr>
        <w:spacing w:before="100" w:beforeAutospacing="1" w:after="100" w:afterAutospacing="1"/>
        <w:jc w:val="both"/>
        <w:rPr>
          <w:rFonts w:ascii="Arial" w:hAnsi="Arial" w:cs="Arial"/>
          <w:bCs/>
          <w:lang w:val="en-US"/>
        </w:rPr>
      </w:pPr>
      <w:r w:rsidRPr="00B21945">
        <w:rPr>
          <w:rFonts w:ascii="Arial" w:hAnsi="Arial" w:cs="Arial"/>
          <w:bCs/>
          <w:lang w:val="en-US"/>
        </w:rPr>
        <w:t>the processes</w:t>
      </w:r>
    </w:p>
    <w:p w:rsidR="00051542" w:rsidRPr="00B21945" w:rsidRDefault="00051542" w:rsidP="009324A9">
      <w:pPr>
        <w:pStyle w:val="Paragraphedeliste"/>
        <w:numPr>
          <w:ilvl w:val="0"/>
          <w:numId w:val="135"/>
        </w:numPr>
        <w:spacing w:before="100" w:beforeAutospacing="1" w:after="100" w:afterAutospacing="1"/>
        <w:jc w:val="both"/>
        <w:rPr>
          <w:rFonts w:ascii="Arial" w:hAnsi="Arial" w:cs="Arial"/>
          <w:bCs/>
          <w:lang w:val="en-US"/>
        </w:rPr>
      </w:pPr>
      <w:r w:rsidRPr="00B21945">
        <w:rPr>
          <w:rFonts w:ascii="Arial" w:hAnsi="Arial" w:cs="Arial"/>
          <w:bCs/>
          <w:lang w:val="en-US"/>
        </w:rPr>
        <w:t>products and services</w:t>
      </w:r>
    </w:p>
    <w:p w:rsidR="00051542" w:rsidRPr="00B21945" w:rsidRDefault="00051542" w:rsidP="009324A9">
      <w:pPr>
        <w:pStyle w:val="Paragraphedeliste"/>
        <w:numPr>
          <w:ilvl w:val="0"/>
          <w:numId w:val="135"/>
        </w:numPr>
        <w:spacing w:before="100" w:beforeAutospacing="1" w:after="100" w:afterAutospacing="1"/>
        <w:jc w:val="both"/>
        <w:rPr>
          <w:rFonts w:ascii="Arial" w:hAnsi="Arial" w:cs="Arial"/>
          <w:bCs/>
          <w:lang w:val="en-US"/>
        </w:rPr>
      </w:pPr>
      <w:r w:rsidRPr="00B21945">
        <w:rPr>
          <w:rFonts w:ascii="Arial" w:hAnsi="Arial" w:cs="Arial"/>
          <w:bCs/>
          <w:lang w:val="en-US"/>
        </w:rPr>
        <w:t>undesirable effects</w:t>
      </w:r>
    </w:p>
    <w:p w:rsidR="00051542" w:rsidRDefault="00051542" w:rsidP="009324A9">
      <w:pPr>
        <w:pStyle w:val="Paragraphedeliste"/>
        <w:numPr>
          <w:ilvl w:val="0"/>
          <w:numId w:val="135"/>
        </w:numPr>
        <w:spacing w:before="100" w:beforeAutospacing="1" w:after="100" w:afterAutospacing="1"/>
        <w:jc w:val="both"/>
        <w:rPr>
          <w:rFonts w:ascii="Arial" w:hAnsi="Arial" w:cs="Arial"/>
          <w:bCs/>
          <w:lang w:val="en-US"/>
        </w:rPr>
      </w:pPr>
      <w:r w:rsidRPr="00B21945">
        <w:rPr>
          <w:rFonts w:ascii="Arial" w:hAnsi="Arial" w:cs="Arial"/>
          <w:bCs/>
          <w:lang w:val="en-US"/>
        </w:rPr>
        <w:t xml:space="preserve">the </w:t>
      </w:r>
      <w:r w:rsidR="00465230">
        <w:rPr>
          <w:rFonts w:ascii="Arial" w:hAnsi="Arial" w:cs="Arial"/>
          <w:bCs/>
          <w:lang w:val="en-US"/>
        </w:rPr>
        <w:t>quality and safety management</w:t>
      </w:r>
      <w:r w:rsidRPr="00B21945">
        <w:rPr>
          <w:rFonts w:ascii="Arial" w:hAnsi="Arial" w:cs="Arial"/>
          <w:bCs/>
          <w:lang w:val="en-US"/>
        </w:rPr>
        <w:t xml:space="preserve"> system</w:t>
      </w:r>
    </w:p>
    <w:p w:rsidR="00E0402A" w:rsidRDefault="00E0402A" w:rsidP="009324A9">
      <w:pPr>
        <w:pStyle w:val="Paragraphedeliste"/>
        <w:numPr>
          <w:ilvl w:val="0"/>
          <w:numId w:val="135"/>
        </w:numPr>
        <w:spacing w:before="100" w:beforeAutospacing="1" w:after="100" w:afterAutospacing="1"/>
        <w:jc w:val="both"/>
        <w:rPr>
          <w:rFonts w:ascii="Arial" w:hAnsi="Arial" w:cs="Arial"/>
          <w:bCs/>
          <w:lang w:val="en-US"/>
        </w:rPr>
      </w:pPr>
      <w:r>
        <w:rPr>
          <w:rFonts w:ascii="Arial" w:hAnsi="Arial" w:cs="Arial"/>
          <w:bCs/>
          <w:lang w:val="en-US"/>
        </w:rPr>
        <w:t>lessons learned</w:t>
      </w:r>
    </w:p>
    <w:p w:rsidR="00E0402A" w:rsidRDefault="00E0402A" w:rsidP="009324A9">
      <w:pPr>
        <w:pStyle w:val="Paragraphedeliste"/>
        <w:numPr>
          <w:ilvl w:val="0"/>
          <w:numId w:val="135"/>
        </w:numPr>
        <w:spacing w:before="100" w:beforeAutospacing="1" w:after="100" w:afterAutospacing="1"/>
        <w:jc w:val="both"/>
        <w:rPr>
          <w:rFonts w:ascii="Arial" w:hAnsi="Arial" w:cs="Arial"/>
          <w:bCs/>
          <w:lang w:val="en-US"/>
        </w:rPr>
      </w:pPr>
      <w:r>
        <w:rPr>
          <w:rFonts w:ascii="Arial" w:hAnsi="Arial" w:cs="Arial"/>
          <w:bCs/>
          <w:lang w:val="en-US"/>
        </w:rPr>
        <w:t>technical advances</w:t>
      </w:r>
    </w:p>
    <w:p w:rsidR="00051542" w:rsidRPr="00B21945" w:rsidRDefault="00051542" w:rsidP="00051542">
      <w:pPr>
        <w:spacing w:before="100" w:beforeAutospacing="1" w:after="100" w:afterAutospacing="1"/>
        <w:jc w:val="both"/>
        <w:rPr>
          <w:lang w:val="en-US"/>
        </w:rPr>
      </w:pPr>
      <w:r w:rsidRPr="00B21945">
        <w:rPr>
          <w:lang w:val="en-US"/>
        </w:rPr>
        <w:t>Improvement opportunities exist in cases like:</w:t>
      </w:r>
    </w:p>
    <w:p w:rsidR="00051542" w:rsidRPr="00B21945" w:rsidRDefault="00051542" w:rsidP="009324A9">
      <w:pPr>
        <w:pStyle w:val="Paragraphedeliste"/>
        <w:numPr>
          <w:ilvl w:val="0"/>
          <w:numId w:val="136"/>
        </w:numPr>
        <w:spacing w:before="100" w:beforeAutospacing="1" w:after="100" w:afterAutospacing="1"/>
        <w:jc w:val="both"/>
        <w:rPr>
          <w:rFonts w:ascii="Arial" w:hAnsi="Arial" w:cs="Arial"/>
          <w:lang w:val="en-US"/>
        </w:rPr>
      </w:pPr>
      <w:r w:rsidRPr="00B21945">
        <w:rPr>
          <w:rFonts w:ascii="Arial" w:hAnsi="Arial" w:cs="Arial"/>
          <w:lang w:val="en-US"/>
        </w:rPr>
        <w:t xml:space="preserve">customer satisfaction and other </w:t>
      </w:r>
      <w:r w:rsidR="001B28DB" w:rsidRPr="00B21945">
        <w:rPr>
          <w:rFonts w:ascii="Arial" w:hAnsi="Arial" w:cs="Arial"/>
          <w:lang w:val="en-US"/>
        </w:rPr>
        <w:t>stakeholders</w:t>
      </w:r>
    </w:p>
    <w:p w:rsidR="00051542" w:rsidRPr="00B21945" w:rsidRDefault="00DF3275" w:rsidP="009324A9">
      <w:pPr>
        <w:pStyle w:val="Paragraphedeliste"/>
        <w:numPr>
          <w:ilvl w:val="0"/>
          <w:numId w:val="136"/>
        </w:numPr>
        <w:spacing w:before="100" w:beforeAutospacing="1" w:after="100" w:afterAutospacing="1"/>
        <w:jc w:val="both"/>
        <w:rPr>
          <w:rFonts w:ascii="Arial" w:hAnsi="Arial" w:cs="Arial"/>
          <w:lang w:val="en-US"/>
        </w:rPr>
      </w:pPr>
      <w:r w:rsidRPr="00B21945">
        <w:rPr>
          <w:rFonts w:ascii="Arial" w:hAnsi="Arial" w:cs="Arial"/>
          <w:lang w:val="en-US"/>
        </w:rPr>
        <w:t xml:space="preserve">the </w:t>
      </w:r>
      <w:r w:rsidR="00051542" w:rsidRPr="00B21945">
        <w:rPr>
          <w:rFonts w:ascii="Arial" w:hAnsi="Arial" w:cs="Arial"/>
          <w:lang w:val="en-US"/>
        </w:rPr>
        <w:t>customer complaints rate</w:t>
      </w:r>
    </w:p>
    <w:p w:rsidR="00051542" w:rsidRPr="00B21945" w:rsidRDefault="00051542" w:rsidP="009324A9">
      <w:pPr>
        <w:pStyle w:val="Paragraphedeliste"/>
        <w:numPr>
          <w:ilvl w:val="0"/>
          <w:numId w:val="136"/>
        </w:numPr>
        <w:spacing w:before="100" w:beforeAutospacing="1" w:after="100" w:afterAutospacing="1"/>
        <w:jc w:val="both"/>
        <w:rPr>
          <w:rFonts w:ascii="Arial" w:hAnsi="Arial" w:cs="Arial"/>
          <w:lang w:val="en-US"/>
        </w:rPr>
      </w:pPr>
      <w:r w:rsidRPr="00B21945">
        <w:rPr>
          <w:rFonts w:ascii="Arial" w:hAnsi="Arial" w:cs="Arial"/>
          <w:lang w:val="en-US"/>
        </w:rPr>
        <w:t>the reduction of nonconformities</w:t>
      </w:r>
    </w:p>
    <w:p w:rsidR="00E0402A" w:rsidRDefault="00E0402A" w:rsidP="009324A9">
      <w:pPr>
        <w:pStyle w:val="Paragraphedeliste"/>
        <w:numPr>
          <w:ilvl w:val="0"/>
          <w:numId w:val="136"/>
        </w:numPr>
        <w:spacing w:before="100" w:beforeAutospacing="1" w:after="100" w:afterAutospacing="1"/>
        <w:jc w:val="both"/>
        <w:rPr>
          <w:rFonts w:ascii="Arial" w:hAnsi="Arial" w:cs="Arial"/>
          <w:bCs/>
          <w:lang w:val="en-US"/>
        </w:rPr>
      </w:pPr>
      <w:r>
        <w:rPr>
          <w:rFonts w:ascii="Arial" w:hAnsi="Arial" w:cs="Arial"/>
          <w:bCs/>
          <w:lang w:val="en-US"/>
        </w:rPr>
        <w:t>risk reduction</w:t>
      </w:r>
    </w:p>
    <w:p w:rsidR="00051542" w:rsidRPr="00B21945" w:rsidRDefault="00051542" w:rsidP="009324A9">
      <w:pPr>
        <w:pStyle w:val="Paragraphedeliste"/>
        <w:numPr>
          <w:ilvl w:val="0"/>
          <w:numId w:val="136"/>
        </w:numPr>
        <w:spacing w:before="100" w:beforeAutospacing="1" w:after="100" w:afterAutospacing="1"/>
        <w:jc w:val="both"/>
        <w:rPr>
          <w:rFonts w:ascii="Arial" w:hAnsi="Arial" w:cs="Arial"/>
          <w:lang w:val="en-US"/>
        </w:rPr>
      </w:pPr>
      <w:r w:rsidRPr="00B21945">
        <w:rPr>
          <w:rFonts w:ascii="Arial" w:hAnsi="Arial" w:cs="Arial"/>
          <w:lang w:val="en-US"/>
        </w:rPr>
        <w:t>meeting deadlines</w:t>
      </w:r>
    </w:p>
    <w:p w:rsidR="00051542" w:rsidRPr="00B21945" w:rsidRDefault="00051542" w:rsidP="009324A9">
      <w:pPr>
        <w:pStyle w:val="Paragraphedeliste"/>
        <w:numPr>
          <w:ilvl w:val="0"/>
          <w:numId w:val="136"/>
        </w:numPr>
        <w:spacing w:before="100" w:beforeAutospacing="1" w:after="100" w:afterAutospacing="1"/>
        <w:jc w:val="both"/>
        <w:rPr>
          <w:rFonts w:ascii="Arial" w:hAnsi="Arial" w:cs="Arial"/>
          <w:lang w:val="en-US"/>
        </w:rPr>
      </w:pPr>
      <w:r w:rsidRPr="00B21945">
        <w:rPr>
          <w:rFonts w:ascii="Arial" w:hAnsi="Arial" w:cs="Arial"/>
          <w:lang w:val="en-US"/>
        </w:rPr>
        <w:t>cost reduction</w:t>
      </w:r>
    </w:p>
    <w:p w:rsidR="00E0402A" w:rsidRPr="00B21945" w:rsidRDefault="00E0402A" w:rsidP="009324A9">
      <w:pPr>
        <w:pStyle w:val="Paragraphedeliste"/>
        <w:numPr>
          <w:ilvl w:val="0"/>
          <w:numId w:val="136"/>
        </w:numPr>
        <w:spacing w:before="100" w:beforeAutospacing="1" w:after="100" w:afterAutospacing="1"/>
        <w:jc w:val="both"/>
        <w:rPr>
          <w:rFonts w:ascii="Arial" w:hAnsi="Arial" w:cs="Arial"/>
          <w:bCs/>
          <w:lang w:val="en-US"/>
        </w:rPr>
      </w:pPr>
      <w:r>
        <w:rPr>
          <w:rFonts w:ascii="Arial" w:hAnsi="Arial" w:cs="Arial"/>
          <w:bCs/>
          <w:lang w:val="en-US"/>
        </w:rPr>
        <w:t>methods for identifying good practices</w:t>
      </w:r>
    </w:p>
    <w:p w:rsidR="00051542" w:rsidRPr="00B21945" w:rsidRDefault="00051542" w:rsidP="009324A9">
      <w:pPr>
        <w:pStyle w:val="Paragraphedeliste"/>
        <w:numPr>
          <w:ilvl w:val="0"/>
          <w:numId w:val="136"/>
        </w:numPr>
        <w:spacing w:before="100" w:beforeAutospacing="1" w:after="100" w:afterAutospacing="1"/>
        <w:jc w:val="both"/>
        <w:rPr>
          <w:rFonts w:ascii="Arial" w:hAnsi="Arial" w:cs="Arial"/>
          <w:lang w:val="en-US"/>
        </w:rPr>
      </w:pPr>
      <w:r w:rsidRPr="00B21945">
        <w:rPr>
          <w:rFonts w:ascii="Arial" w:hAnsi="Arial" w:cs="Arial"/>
          <w:lang w:val="en-US"/>
        </w:rPr>
        <w:t>the implementation of operational control means</w:t>
      </w:r>
    </w:p>
    <w:p w:rsidR="006D287C" w:rsidRDefault="00051542" w:rsidP="009324A9">
      <w:pPr>
        <w:pStyle w:val="Paragraphedeliste"/>
        <w:numPr>
          <w:ilvl w:val="0"/>
          <w:numId w:val="136"/>
        </w:numPr>
        <w:spacing w:before="100" w:beforeAutospacing="1" w:after="100" w:afterAutospacing="1"/>
        <w:jc w:val="both"/>
        <w:rPr>
          <w:rFonts w:ascii="Arial" w:hAnsi="Arial" w:cs="Arial"/>
          <w:lang w:val="en-US"/>
        </w:rPr>
      </w:pPr>
      <w:r w:rsidRPr="00B21945">
        <w:rPr>
          <w:rFonts w:ascii="Arial" w:hAnsi="Arial" w:cs="Arial"/>
          <w:lang w:val="en-US"/>
        </w:rPr>
        <w:t>net margin</w:t>
      </w:r>
    </w:p>
    <w:p w:rsidR="00E0402A" w:rsidRDefault="00E0402A" w:rsidP="00E0402A">
      <w:pPr>
        <w:spacing w:before="100" w:beforeAutospacing="1" w:after="100" w:afterAutospacing="1"/>
        <w:jc w:val="both"/>
        <w:rPr>
          <w:lang w:val="en-US"/>
        </w:rPr>
      </w:pPr>
      <w:r>
        <w:rPr>
          <w:lang w:val="en-US"/>
        </w:rPr>
        <w:t>Adequate resources are provided for improvement plans and activities.</w:t>
      </w:r>
    </w:p>
    <w:p w:rsidR="00E0402A" w:rsidRPr="00E0402A" w:rsidRDefault="00E0402A" w:rsidP="00E0402A">
      <w:pPr>
        <w:spacing w:before="100" w:beforeAutospacing="1" w:after="100" w:afterAutospacing="1"/>
        <w:jc w:val="both"/>
        <w:rPr>
          <w:lang w:val="en-US"/>
        </w:rPr>
      </w:pPr>
      <w:r>
        <w:rPr>
          <w:lang w:val="en-US"/>
        </w:rPr>
        <w:t xml:space="preserve">Relevant learning from experience is shared with customers and supply chain </w:t>
      </w:r>
      <w:proofErr w:type="spellStart"/>
      <w:r>
        <w:rPr>
          <w:lang w:val="en-US"/>
        </w:rPr>
        <w:t>organisations</w:t>
      </w:r>
      <w:proofErr w:type="spellEnd"/>
      <w:r>
        <w:rPr>
          <w:lang w:val="en-US"/>
        </w:rPr>
        <w:t>.</w:t>
      </w:r>
    </w:p>
    <w:p w:rsidR="006D287C" w:rsidRPr="006D287C" w:rsidRDefault="006D287C" w:rsidP="006D287C">
      <w:pPr>
        <w:shd w:val="clear" w:color="auto" w:fill="00B0F0"/>
        <w:jc w:val="center"/>
        <w:rPr>
          <w:b/>
          <w:bCs/>
          <w:i/>
          <w:color w:val="FFFFFF" w:themeColor="background1"/>
          <w:lang w:val="en-US"/>
        </w:rPr>
      </w:pPr>
      <w:r w:rsidRPr="006D287C">
        <w:rPr>
          <w:b/>
          <w:bCs/>
          <w:i/>
          <w:color w:val="FFFFFF" w:themeColor="background1"/>
          <w:lang w:val="en-US"/>
        </w:rPr>
        <w:t>True story</w:t>
      </w:r>
    </w:p>
    <w:p w:rsidR="00051542" w:rsidRPr="00B21945" w:rsidRDefault="00051542" w:rsidP="00051542">
      <w:pPr>
        <w:jc w:val="both"/>
        <w:rPr>
          <w:i/>
          <w:lang w:val="en-US" w:eastAsia="ja-JP"/>
        </w:rPr>
      </w:pPr>
    </w:p>
    <w:p w:rsidR="00051542" w:rsidRPr="00B21945" w:rsidRDefault="00051542" w:rsidP="00051542">
      <w:pPr>
        <w:shd w:val="clear" w:color="auto" w:fill="B6DDE8" w:themeFill="accent5" w:themeFillTint="66"/>
        <w:jc w:val="both"/>
        <w:rPr>
          <w:i/>
          <w:lang w:val="en-US" w:eastAsia="ja-JP"/>
        </w:rPr>
      </w:pPr>
      <w:proofErr w:type="gramStart"/>
      <w:r w:rsidRPr="00B21945">
        <w:rPr>
          <w:i/>
          <w:lang w:val="en-US" w:eastAsia="ja-JP"/>
        </w:rPr>
        <w:t>The paradox of decreased costs by product when the size of the batches decreases.</w:t>
      </w:r>
      <w:proofErr w:type="gramEnd"/>
    </w:p>
    <w:p w:rsidR="00051542" w:rsidRPr="00B21945" w:rsidRDefault="00051542" w:rsidP="00051542">
      <w:pPr>
        <w:shd w:val="clear" w:color="auto" w:fill="B6DDE8" w:themeFill="accent5" w:themeFillTint="66"/>
        <w:jc w:val="both"/>
        <w:rPr>
          <w:i/>
          <w:lang w:val="en-US" w:eastAsia="ja-JP"/>
        </w:rPr>
      </w:pPr>
    </w:p>
    <w:p w:rsidR="00051542" w:rsidRPr="00B21945" w:rsidRDefault="00051542" w:rsidP="00051542">
      <w:pPr>
        <w:shd w:val="clear" w:color="auto" w:fill="B6DDE8" w:themeFill="accent5" w:themeFillTint="66"/>
        <w:jc w:val="both"/>
        <w:rPr>
          <w:i/>
          <w:lang w:val="en-US" w:eastAsia="ja-JP"/>
        </w:rPr>
      </w:pPr>
      <w:r w:rsidRPr="00B21945">
        <w:rPr>
          <w:i/>
          <w:lang w:val="en-US" w:eastAsia="ja-JP"/>
        </w:rPr>
        <w:t>Logically</w:t>
      </w:r>
      <w:r w:rsidR="00DF3275" w:rsidRPr="00B21945">
        <w:rPr>
          <w:i/>
          <w:lang w:val="en-US" w:eastAsia="ja-JP"/>
        </w:rPr>
        <w:t>,</w:t>
      </w:r>
      <w:r w:rsidRPr="00B21945">
        <w:rPr>
          <w:i/>
          <w:lang w:val="en-US" w:eastAsia="ja-JP"/>
        </w:rPr>
        <w:t xml:space="preserve"> the bigger the batch size</w:t>
      </w:r>
      <w:r w:rsidR="00DF3275" w:rsidRPr="00B21945">
        <w:rPr>
          <w:i/>
          <w:lang w:val="en-US" w:eastAsia="ja-JP"/>
        </w:rPr>
        <w:t>,</w:t>
      </w:r>
      <w:r w:rsidRPr="00B21945">
        <w:rPr>
          <w:i/>
          <w:lang w:val="en-US" w:eastAsia="ja-JP"/>
        </w:rPr>
        <w:t xml:space="preserve"> the less</w:t>
      </w:r>
      <w:r w:rsidR="00426610" w:rsidRPr="00B21945">
        <w:rPr>
          <w:i/>
          <w:lang w:val="en-US" w:eastAsia="ja-JP"/>
        </w:rPr>
        <w:t>er</w:t>
      </w:r>
      <w:r w:rsidRPr="00B21945">
        <w:rPr>
          <w:i/>
          <w:lang w:val="en-US" w:eastAsia="ja-JP"/>
        </w:rPr>
        <w:t xml:space="preserve"> the unit cost. </w:t>
      </w:r>
    </w:p>
    <w:p w:rsidR="00051542" w:rsidRPr="00B21945" w:rsidRDefault="00DF3275" w:rsidP="00051542">
      <w:pPr>
        <w:shd w:val="clear" w:color="auto" w:fill="B6DDE8" w:themeFill="accent5" w:themeFillTint="66"/>
        <w:jc w:val="both"/>
        <w:rPr>
          <w:i/>
          <w:lang w:val="en-US" w:eastAsia="ja-JP"/>
        </w:rPr>
      </w:pPr>
      <w:r w:rsidRPr="00B21945">
        <w:rPr>
          <w:i/>
          <w:lang w:val="en-US" w:eastAsia="ja-JP"/>
        </w:rPr>
        <w:t>B</w:t>
      </w:r>
      <w:r w:rsidR="00051542" w:rsidRPr="00B21945">
        <w:rPr>
          <w:i/>
          <w:lang w:val="en-US" w:eastAsia="ja-JP"/>
        </w:rPr>
        <w:t xml:space="preserve">ut </w:t>
      </w:r>
      <w:r w:rsidRPr="00B21945">
        <w:rPr>
          <w:i/>
          <w:lang w:val="en-US" w:eastAsia="ja-JP"/>
        </w:rPr>
        <w:t xml:space="preserve">this </w:t>
      </w:r>
      <w:r w:rsidR="00051542" w:rsidRPr="00B21945">
        <w:rPr>
          <w:i/>
          <w:lang w:val="en-US" w:eastAsia="ja-JP"/>
        </w:rPr>
        <w:t xml:space="preserve">is not what </w:t>
      </w:r>
      <w:proofErr w:type="spellStart"/>
      <w:r w:rsidR="00051542" w:rsidRPr="00B21945">
        <w:rPr>
          <w:i/>
          <w:lang w:val="en-US" w:eastAsia="ja-JP"/>
        </w:rPr>
        <w:t>Taiichi</w:t>
      </w:r>
      <w:proofErr w:type="spellEnd"/>
      <w:r w:rsidR="00051542" w:rsidRPr="00B21945">
        <w:rPr>
          <w:i/>
          <w:lang w:val="en-US" w:eastAsia="ja-JP"/>
        </w:rPr>
        <w:t xml:space="preserve"> </w:t>
      </w:r>
      <w:proofErr w:type="spellStart"/>
      <w:r w:rsidR="00051542" w:rsidRPr="00B21945">
        <w:rPr>
          <w:i/>
          <w:lang w:val="en-US" w:eastAsia="ja-JP"/>
        </w:rPr>
        <w:t>Ohno</w:t>
      </w:r>
      <w:proofErr w:type="spellEnd"/>
      <w:r w:rsidR="00051542" w:rsidRPr="00B21945">
        <w:rPr>
          <w:i/>
          <w:lang w:val="en-US" w:eastAsia="ja-JP"/>
        </w:rPr>
        <w:t>, known for his anti-common sense solutions</w:t>
      </w:r>
      <w:r w:rsidRPr="00B21945">
        <w:rPr>
          <w:i/>
          <w:lang w:val="en-US" w:eastAsia="ja-JP"/>
        </w:rPr>
        <w:t>, thought</w:t>
      </w:r>
      <w:r w:rsidR="00051542" w:rsidRPr="00B21945">
        <w:rPr>
          <w:i/>
          <w:lang w:val="en-US" w:eastAsia="ja-JP"/>
        </w:rPr>
        <w:t>. He showed that mass production often has hidden costs (waste) that substantially increase the unit cost.</w:t>
      </w:r>
    </w:p>
    <w:p w:rsidR="00051542" w:rsidRPr="00B21945" w:rsidRDefault="00051542" w:rsidP="00051542">
      <w:pPr>
        <w:shd w:val="clear" w:color="auto" w:fill="B6DDE8" w:themeFill="accent5" w:themeFillTint="66"/>
        <w:jc w:val="both"/>
        <w:rPr>
          <w:i/>
          <w:lang w:val="en-US" w:eastAsia="ja-JP"/>
        </w:rPr>
      </w:pPr>
    </w:p>
    <w:p w:rsidR="00051542" w:rsidRPr="00B21945" w:rsidRDefault="00051542" w:rsidP="00051542">
      <w:pPr>
        <w:shd w:val="clear" w:color="auto" w:fill="B6DDE8" w:themeFill="accent5" w:themeFillTint="66"/>
        <w:jc w:val="both"/>
        <w:rPr>
          <w:i/>
          <w:color w:val="FF0000"/>
          <w:lang w:val="en-US" w:eastAsia="ja-JP"/>
        </w:rPr>
      </w:pPr>
      <w:r w:rsidRPr="00B21945">
        <w:rPr>
          <w:i/>
          <w:lang w:val="en-US" w:eastAsia="ja-JP"/>
        </w:rPr>
        <w:t xml:space="preserve">The hidden costs are related to defects that are discovered very late, </w:t>
      </w:r>
      <w:r w:rsidR="00DF3275" w:rsidRPr="00B21945">
        <w:rPr>
          <w:i/>
          <w:lang w:val="en-US" w:eastAsia="ja-JP"/>
        </w:rPr>
        <w:t>including</w:t>
      </w:r>
      <w:r w:rsidRPr="00B21945">
        <w:rPr>
          <w:i/>
          <w:lang w:val="en-US" w:eastAsia="ja-JP"/>
        </w:rPr>
        <w:t xml:space="preserve"> activities (and resources) </w:t>
      </w:r>
      <w:r w:rsidR="00DF3275" w:rsidRPr="00B21945">
        <w:rPr>
          <w:i/>
          <w:lang w:val="en-US" w:eastAsia="ja-JP"/>
        </w:rPr>
        <w:t xml:space="preserve">needed in order </w:t>
      </w:r>
      <w:r w:rsidRPr="00B21945">
        <w:rPr>
          <w:i/>
          <w:lang w:val="en-US" w:eastAsia="ja-JP"/>
        </w:rPr>
        <w:t xml:space="preserve">to sort the products and repair defects, </w:t>
      </w:r>
      <w:r w:rsidR="002C2BA2" w:rsidRPr="00B21945">
        <w:rPr>
          <w:i/>
          <w:lang w:val="en-US" w:eastAsia="ja-JP"/>
        </w:rPr>
        <w:t xml:space="preserve">to </w:t>
      </w:r>
      <w:r w:rsidRPr="00B21945">
        <w:rPr>
          <w:i/>
          <w:lang w:val="en-US" w:eastAsia="ja-JP"/>
        </w:rPr>
        <w:t>transport</w:t>
      </w:r>
      <w:r w:rsidR="00DF3275" w:rsidRPr="00B21945">
        <w:rPr>
          <w:i/>
          <w:lang w:val="en-US" w:eastAsia="ja-JP"/>
        </w:rPr>
        <w:t xml:space="preserve"> and store a large quantity of products, </w:t>
      </w:r>
      <w:r w:rsidRPr="00B21945">
        <w:rPr>
          <w:i/>
          <w:lang w:val="en-US" w:eastAsia="ja-JP"/>
        </w:rPr>
        <w:t xml:space="preserve">the </w:t>
      </w:r>
      <w:r w:rsidR="00DF3275" w:rsidRPr="00B21945">
        <w:rPr>
          <w:i/>
          <w:lang w:val="en-US" w:eastAsia="ja-JP"/>
        </w:rPr>
        <w:t xml:space="preserve">size of the </w:t>
      </w:r>
      <w:r w:rsidRPr="00B21945">
        <w:rPr>
          <w:i/>
          <w:lang w:val="en-US" w:eastAsia="ja-JP"/>
        </w:rPr>
        <w:t xml:space="preserve">storage area </w:t>
      </w:r>
      <w:r w:rsidR="00DF3275" w:rsidRPr="00B21945">
        <w:rPr>
          <w:i/>
          <w:lang w:val="en-US" w:eastAsia="ja-JP"/>
        </w:rPr>
        <w:t xml:space="preserve">required to keep inactive </w:t>
      </w:r>
      <w:r w:rsidRPr="00B21945">
        <w:rPr>
          <w:i/>
          <w:lang w:val="en-US" w:eastAsia="ja-JP"/>
        </w:rPr>
        <w:t>products (and money too)</w:t>
      </w:r>
      <w:r w:rsidR="00DF3275" w:rsidRPr="00B21945">
        <w:rPr>
          <w:i/>
          <w:lang w:val="en-US" w:eastAsia="ja-JP"/>
        </w:rPr>
        <w:t>;</w:t>
      </w:r>
      <w:r w:rsidRPr="00B21945">
        <w:rPr>
          <w:i/>
          <w:lang w:val="en-US" w:eastAsia="ja-JP"/>
        </w:rPr>
        <w:t xml:space="preserve"> </w:t>
      </w:r>
      <w:r w:rsidR="00DF3275" w:rsidRPr="00B21945">
        <w:rPr>
          <w:i/>
          <w:lang w:val="en-US" w:eastAsia="ja-JP"/>
        </w:rPr>
        <w:t xml:space="preserve">and the need for </w:t>
      </w:r>
      <w:r w:rsidRPr="00B21945">
        <w:rPr>
          <w:i/>
          <w:lang w:val="en-US" w:eastAsia="ja-JP"/>
        </w:rPr>
        <w:t>cut-price sales (due to products having become obsolete in the meantime)</w:t>
      </w:r>
      <w:r w:rsidR="00C52393" w:rsidRPr="00B21945">
        <w:rPr>
          <w:i/>
          <w:lang w:val="en-US" w:eastAsia="ja-JP"/>
        </w:rPr>
        <w:t xml:space="preserve"> </w:t>
      </w:r>
      <w:r w:rsidR="00DF3275" w:rsidRPr="00B21945">
        <w:rPr>
          <w:i/>
          <w:lang w:val="en-US" w:eastAsia="ja-JP"/>
        </w:rPr>
        <w:t>and</w:t>
      </w:r>
      <w:r w:rsidR="002C2BA2" w:rsidRPr="00B21945">
        <w:rPr>
          <w:i/>
          <w:lang w:val="en-US" w:eastAsia="ja-JP"/>
        </w:rPr>
        <w:t xml:space="preserve"> </w:t>
      </w:r>
      <w:r w:rsidRPr="00B21945">
        <w:rPr>
          <w:i/>
          <w:lang w:val="en-US" w:eastAsia="ja-JP"/>
        </w:rPr>
        <w:t>exceptional transport</w:t>
      </w:r>
      <w:r w:rsidR="002C2BA2" w:rsidRPr="00B21945">
        <w:rPr>
          <w:i/>
          <w:lang w:val="en-US" w:eastAsia="ja-JP"/>
        </w:rPr>
        <w:t>ation</w:t>
      </w:r>
      <w:r w:rsidRPr="00B21945">
        <w:rPr>
          <w:i/>
          <w:lang w:val="en-US" w:eastAsia="ja-JP"/>
        </w:rPr>
        <w:t xml:space="preserve"> (to meet the deadline).</w:t>
      </w:r>
    </w:p>
    <w:p w:rsidR="00051542" w:rsidRPr="00B21945" w:rsidRDefault="00051542" w:rsidP="00051542">
      <w:pPr>
        <w:jc w:val="both"/>
        <w:rPr>
          <w:color w:val="000000"/>
          <w:lang w:val="en-US"/>
        </w:rPr>
      </w:pPr>
    </w:p>
    <w:p w:rsidR="00051542" w:rsidRPr="00A86E2B" w:rsidRDefault="00051542" w:rsidP="00A86E2B">
      <w:pPr>
        <w:pStyle w:val="NormalWeb"/>
        <w:shd w:val="clear" w:color="auto" w:fill="009900"/>
        <w:spacing w:before="0" w:beforeAutospacing="0" w:after="0" w:afterAutospacing="0"/>
        <w:jc w:val="center"/>
        <w:rPr>
          <w:b/>
          <w:i/>
          <w:color w:val="FFFFFF" w:themeColor="background1"/>
          <w:lang w:val="en-US"/>
        </w:rPr>
      </w:pPr>
      <w:r w:rsidRPr="00A86E2B">
        <w:rPr>
          <w:b/>
          <w:i/>
          <w:color w:val="FFFFFF" w:themeColor="background1"/>
          <w:lang w:val="en-US"/>
        </w:rPr>
        <w:t>Good practices</w:t>
      </w:r>
    </w:p>
    <w:p w:rsidR="00051542" w:rsidRPr="00B21945" w:rsidRDefault="00051542" w:rsidP="00051542">
      <w:pPr>
        <w:pStyle w:val="NormalWeb"/>
        <w:numPr>
          <w:ilvl w:val="0"/>
          <w:numId w:val="32"/>
        </w:numPr>
        <w:jc w:val="both"/>
        <w:rPr>
          <w:i/>
          <w:color w:val="008000"/>
          <w:lang w:val="en-US"/>
        </w:rPr>
      </w:pPr>
      <w:r w:rsidRPr="00B21945">
        <w:rPr>
          <w:i/>
          <w:color w:val="008000"/>
          <w:lang w:val="en-US"/>
        </w:rPr>
        <w:t>any opportunity for improvement found in a corrective action is applied to other departments, processes or products</w:t>
      </w:r>
    </w:p>
    <w:p w:rsidR="00051542" w:rsidRPr="00B21945" w:rsidRDefault="00051542" w:rsidP="00051542">
      <w:pPr>
        <w:numPr>
          <w:ilvl w:val="0"/>
          <w:numId w:val="32"/>
        </w:numPr>
        <w:spacing w:before="100" w:beforeAutospacing="1" w:after="100" w:afterAutospacing="1"/>
        <w:jc w:val="both"/>
        <w:rPr>
          <w:i/>
          <w:color w:val="008000"/>
          <w:lang w:val="en-US"/>
        </w:rPr>
      </w:pPr>
      <w:r w:rsidRPr="00B21945">
        <w:rPr>
          <w:i/>
          <w:color w:val="008000"/>
          <w:lang w:val="en-US"/>
        </w:rPr>
        <w:lastRenderedPageBreak/>
        <w:t>each nonconformity is used to improve the process</w:t>
      </w:r>
    </w:p>
    <w:p w:rsidR="00051542" w:rsidRPr="00714112" w:rsidRDefault="00051542" w:rsidP="00051542">
      <w:pPr>
        <w:shd w:val="clear" w:color="auto" w:fill="FF6600"/>
        <w:jc w:val="center"/>
        <w:rPr>
          <w:b/>
          <w:i/>
          <w:color w:val="FFFFFF" w:themeColor="background1"/>
          <w:lang w:val="en-US"/>
        </w:rPr>
      </w:pPr>
      <w:r w:rsidRPr="00714112">
        <w:rPr>
          <w:b/>
          <w:i/>
          <w:color w:val="FFFFFF" w:themeColor="background1"/>
          <w:lang w:val="en-US"/>
        </w:rPr>
        <w:t>Bad practices</w:t>
      </w:r>
    </w:p>
    <w:p w:rsidR="00051542" w:rsidRDefault="00051542" w:rsidP="00051542">
      <w:pPr>
        <w:pStyle w:val="NormalWeb"/>
        <w:numPr>
          <w:ilvl w:val="0"/>
          <w:numId w:val="33"/>
        </w:numPr>
        <w:jc w:val="both"/>
        <w:rPr>
          <w:i/>
          <w:color w:val="FF6600"/>
          <w:lang w:val="en-US"/>
        </w:rPr>
      </w:pPr>
      <w:r w:rsidRPr="00B21945">
        <w:rPr>
          <w:i/>
          <w:color w:val="FF6600"/>
          <w:lang w:val="en-US"/>
        </w:rPr>
        <w:t xml:space="preserve">some opportunities for improvement are </w:t>
      </w:r>
      <w:r w:rsidR="00C37550" w:rsidRPr="00B21945">
        <w:rPr>
          <w:i/>
          <w:color w:val="FF6600"/>
          <w:lang w:val="en-US"/>
        </w:rPr>
        <w:t>determined</w:t>
      </w:r>
      <w:r w:rsidRPr="00B21945">
        <w:rPr>
          <w:i/>
          <w:color w:val="FF6600"/>
          <w:lang w:val="en-US"/>
        </w:rPr>
        <w:t xml:space="preserve"> without any action being undertaken</w:t>
      </w:r>
    </w:p>
    <w:p w:rsidR="00906F7A" w:rsidRPr="00B21945" w:rsidRDefault="00906F7A" w:rsidP="00051542">
      <w:pPr>
        <w:pStyle w:val="NormalWeb"/>
        <w:numPr>
          <w:ilvl w:val="0"/>
          <w:numId w:val="33"/>
        </w:numPr>
        <w:jc w:val="both"/>
        <w:rPr>
          <w:i/>
          <w:color w:val="FF6600"/>
          <w:lang w:val="en-US"/>
        </w:rPr>
      </w:pPr>
      <w:r>
        <w:rPr>
          <w:i/>
          <w:color w:val="FF6600"/>
          <w:lang w:val="en-US"/>
        </w:rPr>
        <w:t>lessons learned from experience are not applied in all departments</w:t>
      </w:r>
    </w:p>
    <w:p w:rsidR="00051542" w:rsidRPr="00B21945" w:rsidRDefault="00051542" w:rsidP="00051542">
      <w:pPr>
        <w:spacing w:before="100" w:beforeAutospacing="1" w:after="100" w:afterAutospacing="1"/>
        <w:jc w:val="both"/>
        <w:rPr>
          <w:bCs/>
          <w:i/>
          <w:lang w:val="en-US"/>
        </w:rPr>
      </w:pPr>
      <w:r w:rsidRPr="00B21945">
        <w:rPr>
          <w:b/>
          <w:bCs/>
          <w:lang w:val="en-US"/>
        </w:rPr>
        <w:t xml:space="preserve">10.2 Nonconformity and corrective action </w:t>
      </w:r>
      <w:r w:rsidRPr="00B21945">
        <w:rPr>
          <w:bCs/>
          <w:i/>
          <w:lang w:val="en-US"/>
        </w:rPr>
        <w:t xml:space="preserve">(requirements </w:t>
      </w:r>
      <w:hyperlink r:id="rId277" w:anchor="10.2" w:history="1">
        <w:r w:rsidR="00D24C0D">
          <w:rPr>
            <w:rStyle w:val="Lienhypertexte"/>
            <w:bCs/>
            <w:i/>
            <w:lang w:val="en-US"/>
          </w:rPr>
          <w:t>427</w:t>
        </w:r>
        <w:r w:rsidRPr="00B21945">
          <w:rPr>
            <w:rStyle w:val="Lienhypertexte"/>
            <w:bCs/>
            <w:i/>
            <w:lang w:val="en-US"/>
          </w:rPr>
          <w:t xml:space="preserve"> to </w:t>
        </w:r>
        <w:r w:rsidR="00D24C0D">
          <w:rPr>
            <w:rStyle w:val="Lienhypertexte"/>
            <w:bCs/>
            <w:i/>
            <w:lang w:val="en-US"/>
          </w:rPr>
          <w:t>441</w:t>
        </w:r>
      </w:hyperlink>
      <w:r w:rsidRPr="00B21945">
        <w:rPr>
          <w:bCs/>
          <w:i/>
          <w:lang w:val="en-US"/>
        </w:rPr>
        <w:t>)</w:t>
      </w:r>
    </w:p>
    <w:p w:rsidR="00051542" w:rsidRPr="006D287C" w:rsidRDefault="00051542" w:rsidP="00051542">
      <w:pPr>
        <w:spacing w:before="100" w:beforeAutospacing="1" w:after="100" w:afterAutospacing="1"/>
        <w:jc w:val="center"/>
        <w:rPr>
          <w:b/>
          <w:color w:val="0033CC"/>
          <w:lang w:val="en-US"/>
        </w:rPr>
      </w:pPr>
      <w:r w:rsidRPr="006D287C">
        <w:rPr>
          <w:b/>
          <w:color w:val="0033CC"/>
          <w:lang w:val="en-US"/>
        </w:rPr>
        <w:t>One of the best ways to measure quality is to calculate the price of nonconformities. Philip Crosby</w:t>
      </w:r>
    </w:p>
    <w:p w:rsidR="00051542" w:rsidRPr="00B21945" w:rsidRDefault="00051542" w:rsidP="00051542">
      <w:pPr>
        <w:spacing w:before="100" w:beforeAutospacing="1" w:after="100" w:afterAutospacing="1"/>
        <w:jc w:val="both"/>
        <w:rPr>
          <w:lang w:val="en-US"/>
        </w:rPr>
      </w:pPr>
      <w:r w:rsidRPr="00B21945">
        <w:rPr>
          <w:lang w:val="en-US"/>
        </w:rPr>
        <w:t>The responsibilities and authorities necessary to address nonconformities are established.</w:t>
      </w:r>
    </w:p>
    <w:p w:rsidR="00051542" w:rsidRPr="00B21945" w:rsidRDefault="00051542" w:rsidP="00051542">
      <w:pPr>
        <w:spacing w:before="100" w:beforeAutospacing="1" w:after="100" w:afterAutospacing="1"/>
        <w:jc w:val="both"/>
        <w:rPr>
          <w:lang w:val="en-US"/>
        </w:rPr>
      </w:pPr>
      <w:proofErr w:type="gramStart"/>
      <w:r w:rsidRPr="00B21945">
        <w:rPr>
          <w:lang w:val="en-US"/>
        </w:rPr>
        <w:t>Every nonconformity</w:t>
      </w:r>
      <w:proofErr w:type="gramEnd"/>
      <w:r w:rsidRPr="00B21945">
        <w:rPr>
          <w:lang w:val="en-US"/>
        </w:rPr>
        <w:t xml:space="preserve"> is identified, analy</w:t>
      </w:r>
      <w:r w:rsidR="00C52393" w:rsidRPr="00B21945">
        <w:rPr>
          <w:lang w:val="en-US"/>
        </w:rPr>
        <w:t>z</w:t>
      </w:r>
      <w:r w:rsidRPr="00B21945">
        <w:rPr>
          <w:lang w:val="en-US"/>
        </w:rPr>
        <w:t xml:space="preserve">ed and processed. The treatment of nonconformities includes activities </w:t>
      </w:r>
      <w:r w:rsidR="002C2BA2" w:rsidRPr="00B21945">
        <w:rPr>
          <w:lang w:val="en-US"/>
        </w:rPr>
        <w:t>to</w:t>
      </w:r>
      <w:r w:rsidRPr="00B21945">
        <w:rPr>
          <w:lang w:val="en-US"/>
        </w:rPr>
        <w:t>:</w:t>
      </w:r>
    </w:p>
    <w:p w:rsidR="00051542" w:rsidRPr="00B21945" w:rsidRDefault="00051542" w:rsidP="00051542">
      <w:pPr>
        <w:numPr>
          <w:ilvl w:val="0"/>
          <w:numId w:val="12"/>
        </w:numPr>
        <w:jc w:val="both"/>
        <w:rPr>
          <w:color w:val="000000"/>
          <w:lang w:val="en-US"/>
        </w:rPr>
      </w:pPr>
      <w:r w:rsidRPr="00B21945">
        <w:rPr>
          <w:color w:val="000000"/>
          <w:lang w:val="en-US"/>
        </w:rPr>
        <w:t>identif</w:t>
      </w:r>
      <w:r w:rsidR="002C2BA2" w:rsidRPr="00B21945">
        <w:rPr>
          <w:color w:val="000000"/>
          <w:lang w:val="en-US"/>
        </w:rPr>
        <w:t xml:space="preserve">y </w:t>
      </w:r>
      <w:r w:rsidRPr="00B21945">
        <w:rPr>
          <w:color w:val="000000"/>
          <w:lang w:val="en-US"/>
        </w:rPr>
        <w:t>and analy</w:t>
      </w:r>
      <w:r w:rsidR="00C52393" w:rsidRPr="00B21945">
        <w:rPr>
          <w:color w:val="000000"/>
          <w:lang w:val="en-US"/>
        </w:rPr>
        <w:t>z</w:t>
      </w:r>
      <w:r w:rsidR="002C2BA2" w:rsidRPr="00B21945">
        <w:rPr>
          <w:color w:val="000000"/>
          <w:lang w:val="en-US"/>
        </w:rPr>
        <w:t>e</w:t>
      </w:r>
      <w:r w:rsidRPr="00B21945">
        <w:rPr>
          <w:color w:val="000000"/>
          <w:lang w:val="en-US"/>
        </w:rPr>
        <w:t xml:space="preserve"> nonconformities (customer complaints are part</w:t>
      </w:r>
      <w:r w:rsidR="002C2BA2" w:rsidRPr="00B21945">
        <w:rPr>
          <w:color w:val="000000"/>
          <w:lang w:val="en-US"/>
        </w:rPr>
        <w:t xml:space="preserve"> of them</w:t>
      </w:r>
      <w:r w:rsidRPr="00B21945">
        <w:rPr>
          <w:color w:val="000000"/>
          <w:lang w:val="en-US"/>
        </w:rPr>
        <w:t>)</w:t>
      </w:r>
    </w:p>
    <w:p w:rsidR="00CE59F1" w:rsidRDefault="00CE59F1" w:rsidP="00051542">
      <w:pPr>
        <w:numPr>
          <w:ilvl w:val="0"/>
          <w:numId w:val="12"/>
        </w:numPr>
        <w:jc w:val="both"/>
        <w:rPr>
          <w:color w:val="000000"/>
          <w:lang w:val="en-US"/>
        </w:rPr>
      </w:pPr>
      <w:r>
        <w:rPr>
          <w:color w:val="000000"/>
          <w:lang w:val="en-US"/>
        </w:rPr>
        <w:t>include the impact assessment of the nonconformity during the analysis</w:t>
      </w:r>
    </w:p>
    <w:p w:rsidR="00051542" w:rsidRPr="00B21945" w:rsidRDefault="00051542" w:rsidP="00051542">
      <w:pPr>
        <w:numPr>
          <w:ilvl w:val="0"/>
          <w:numId w:val="12"/>
        </w:numPr>
        <w:jc w:val="both"/>
        <w:rPr>
          <w:color w:val="000000"/>
          <w:lang w:val="en-US"/>
        </w:rPr>
      </w:pPr>
      <w:r w:rsidRPr="00B21945">
        <w:rPr>
          <w:color w:val="000000"/>
          <w:lang w:val="en-US"/>
        </w:rPr>
        <w:t>isolate nonconformities</w:t>
      </w:r>
    </w:p>
    <w:p w:rsidR="00051542" w:rsidRPr="00B21945" w:rsidRDefault="00051542" w:rsidP="00051542">
      <w:pPr>
        <w:numPr>
          <w:ilvl w:val="0"/>
          <w:numId w:val="12"/>
        </w:numPr>
        <w:jc w:val="both"/>
        <w:rPr>
          <w:color w:val="000000"/>
          <w:lang w:val="en-US"/>
        </w:rPr>
      </w:pPr>
      <w:r w:rsidRPr="00B21945">
        <w:rPr>
          <w:color w:val="000000"/>
          <w:lang w:val="en-US"/>
        </w:rPr>
        <w:t>implement curative actions</w:t>
      </w:r>
    </w:p>
    <w:p w:rsidR="00051542" w:rsidRPr="00B21945" w:rsidRDefault="00051542" w:rsidP="00051542">
      <w:pPr>
        <w:numPr>
          <w:ilvl w:val="0"/>
          <w:numId w:val="12"/>
        </w:numPr>
        <w:jc w:val="both"/>
        <w:rPr>
          <w:color w:val="000000"/>
          <w:lang w:val="en-US"/>
        </w:rPr>
      </w:pPr>
      <w:r w:rsidRPr="00B21945">
        <w:rPr>
          <w:color w:val="000000"/>
          <w:lang w:val="en-US"/>
        </w:rPr>
        <w:t>determine causes</w:t>
      </w:r>
      <w:r w:rsidR="00CE59F1">
        <w:rPr>
          <w:color w:val="000000"/>
          <w:lang w:val="en-US"/>
        </w:rPr>
        <w:t>, including root cause analysis, as applicable</w:t>
      </w:r>
    </w:p>
    <w:p w:rsidR="00051542" w:rsidRPr="00B21945" w:rsidRDefault="00051542" w:rsidP="00051542">
      <w:pPr>
        <w:numPr>
          <w:ilvl w:val="0"/>
          <w:numId w:val="12"/>
        </w:numPr>
        <w:jc w:val="both"/>
        <w:rPr>
          <w:color w:val="000000"/>
          <w:lang w:val="en-US"/>
        </w:rPr>
      </w:pPr>
      <w:r w:rsidRPr="00B21945">
        <w:rPr>
          <w:color w:val="000000"/>
          <w:lang w:val="en-US"/>
        </w:rPr>
        <w:t>evaluate potential risks</w:t>
      </w:r>
    </w:p>
    <w:p w:rsidR="00051542" w:rsidRPr="00B21945" w:rsidRDefault="00051542" w:rsidP="00051542">
      <w:pPr>
        <w:numPr>
          <w:ilvl w:val="0"/>
          <w:numId w:val="12"/>
        </w:numPr>
        <w:jc w:val="both"/>
        <w:rPr>
          <w:color w:val="000000"/>
          <w:lang w:val="en-US"/>
        </w:rPr>
      </w:pPr>
      <w:r w:rsidRPr="00B21945">
        <w:rPr>
          <w:color w:val="000000"/>
          <w:lang w:val="en-US"/>
        </w:rPr>
        <w:t xml:space="preserve">evaluate the need for corrective actions to prevent </w:t>
      </w:r>
      <w:r w:rsidR="002C2BA2" w:rsidRPr="00B21945">
        <w:rPr>
          <w:color w:val="000000"/>
          <w:lang w:val="en-US"/>
        </w:rPr>
        <w:t xml:space="preserve">the </w:t>
      </w:r>
      <w:r w:rsidRPr="00B21945">
        <w:rPr>
          <w:color w:val="000000"/>
          <w:lang w:val="en-US"/>
        </w:rPr>
        <w:t>recurrence of nonconformities or greatly reduce their frequency of occurrence</w:t>
      </w:r>
    </w:p>
    <w:p w:rsidR="00051542" w:rsidRPr="00B21945" w:rsidRDefault="00051542" w:rsidP="00051542">
      <w:pPr>
        <w:numPr>
          <w:ilvl w:val="0"/>
          <w:numId w:val="12"/>
        </w:numPr>
        <w:jc w:val="both"/>
        <w:rPr>
          <w:color w:val="000000"/>
          <w:lang w:val="en-US"/>
        </w:rPr>
      </w:pPr>
      <w:r w:rsidRPr="00B21945">
        <w:rPr>
          <w:color w:val="000000"/>
          <w:lang w:val="en-US"/>
        </w:rPr>
        <w:t>implement corrective actions</w:t>
      </w:r>
    </w:p>
    <w:p w:rsidR="00051542" w:rsidRPr="00B21945" w:rsidRDefault="00051542" w:rsidP="00051542">
      <w:pPr>
        <w:numPr>
          <w:ilvl w:val="0"/>
          <w:numId w:val="12"/>
        </w:numPr>
        <w:jc w:val="both"/>
        <w:rPr>
          <w:color w:val="000000"/>
          <w:lang w:val="en-US"/>
        </w:rPr>
      </w:pPr>
      <w:r w:rsidRPr="00B21945">
        <w:rPr>
          <w:color w:val="000000"/>
          <w:lang w:val="en-US"/>
        </w:rPr>
        <w:t>monitor the effectiveness of actions taken</w:t>
      </w:r>
    </w:p>
    <w:p w:rsidR="00051542" w:rsidRPr="00B21945" w:rsidRDefault="00E0402A" w:rsidP="00051542">
      <w:pPr>
        <w:spacing w:before="100" w:beforeAutospacing="1" w:after="100" w:afterAutospacing="1"/>
        <w:jc w:val="both"/>
        <w:rPr>
          <w:lang w:val="en-US"/>
        </w:rPr>
      </w:pPr>
      <w:bookmarkStart w:id="42" w:name="8.5.3"/>
      <w:bookmarkEnd w:id="42"/>
      <w:r>
        <w:rPr>
          <w:lang w:val="en-US"/>
        </w:rPr>
        <w:t>If needed you may:</w:t>
      </w:r>
    </w:p>
    <w:p w:rsidR="00051542" w:rsidRPr="00B21945" w:rsidRDefault="00051542" w:rsidP="009324A9">
      <w:pPr>
        <w:pStyle w:val="Paragraphedeliste"/>
        <w:numPr>
          <w:ilvl w:val="0"/>
          <w:numId w:val="137"/>
        </w:numPr>
        <w:spacing w:before="100" w:beforeAutospacing="1" w:after="100" w:afterAutospacing="1"/>
        <w:jc w:val="both"/>
        <w:rPr>
          <w:rFonts w:ascii="Arial" w:hAnsi="Arial" w:cs="Arial"/>
          <w:lang w:val="en-US"/>
        </w:rPr>
      </w:pPr>
      <w:r w:rsidRPr="00B21945">
        <w:rPr>
          <w:rFonts w:ascii="Arial" w:hAnsi="Arial" w:cs="Arial"/>
          <w:lang w:val="en-US"/>
        </w:rPr>
        <w:t>update the list of risks and opportunities</w:t>
      </w:r>
    </w:p>
    <w:p w:rsidR="00051542" w:rsidRPr="00B21945" w:rsidRDefault="00051542" w:rsidP="009324A9">
      <w:pPr>
        <w:pStyle w:val="Paragraphedeliste"/>
        <w:numPr>
          <w:ilvl w:val="0"/>
          <w:numId w:val="137"/>
        </w:numPr>
        <w:spacing w:before="100" w:beforeAutospacing="1" w:after="100" w:afterAutospacing="1"/>
        <w:jc w:val="both"/>
        <w:rPr>
          <w:rFonts w:ascii="Arial" w:hAnsi="Arial" w:cs="Arial"/>
          <w:lang w:val="en-US"/>
        </w:rPr>
      </w:pPr>
      <w:r w:rsidRPr="00B21945">
        <w:rPr>
          <w:rFonts w:ascii="Arial" w:hAnsi="Arial" w:cs="Arial"/>
          <w:lang w:val="en-US"/>
        </w:rPr>
        <w:t xml:space="preserve">change the </w:t>
      </w:r>
      <w:r w:rsidR="00465230">
        <w:rPr>
          <w:rFonts w:ascii="Arial" w:hAnsi="Arial" w:cs="Arial"/>
          <w:lang w:val="en-US"/>
        </w:rPr>
        <w:t>quality and safety management</w:t>
      </w:r>
      <w:r w:rsidRPr="00B21945">
        <w:rPr>
          <w:rFonts w:ascii="Arial" w:hAnsi="Arial" w:cs="Arial"/>
          <w:lang w:val="en-US"/>
        </w:rPr>
        <w:t xml:space="preserve"> system</w:t>
      </w:r>
    </w:p>
    <w:p w:rsidR="00051542" w:rsidRPr="00B21945" w:rsidRDefault="00051542" w:rsidP="00307595">
      <w:pPr>
        <w:pStyle w:val="NormalWeb"/>
        <w:jc w:val="both"/>
        <w:rPr>
          <w:lang w:val="en-US"/>
        </w:rPr>
      </w:pPr>
      <w:r w:rsidRPr="00B21945">
        <w:rPr>
          <w:lang w:val="en-US"/>
        </w:rPr>
        <w:t xml:space="preserve">Corrective actions are proportional to the consequences of nonconformity (do not </w:t>
      </w:r>
      <w:r w:rsidR="00307595" w:rsidRPr="00B21945">
        <w:rPr>
          <w:lang w:val="en-US"/>
        </w:rPr>
        <w:t>go overboard on quality</w:t>
      </w:r>
      <w:r w:rsidR="00E0402A">
        <w:rPr>
          <w:lang w:val="en-US"/>
        </w:rPr>
        <w:t>). They are managed and reported without undue delay to top management and, as appropriate, to the customer.</w:t>
      </w:r>
    </w:p>
    <w:p w:rsidR="001A5661" w:rsidRPr="00B21945" w:rsidRDefault="001A5661" w:rsidP="001A5661">
      <w:pPr>
        <w:spacing w:before="100" w:beforeAutospacing="1" w:after="100" w:afterAutospacing="1"/>
        <w:jc w:val="both"/>
        <w:rPr>
          <w:lang w:val="en-US"/>
        </w:rPr>
      </w:pPr>
      <w:r w:rsidRPr="00B21945">
        <w:rPr>
          <w:lang w:val="en-US"/>
        </w:rPr>
        <w:t>Examples of nonconformities:</w:t>
      </w:r>
    </w:p>
    <w:p w:rsidR="001A5661" w:rsidRPr="00B21945" w:rsidRDefault="009136C7" w:rsidP="009324A9">
      <w:pPr>
        <w:pStyle w:val="Paragraphedeliste"/>
        <w:numPr>
          <w:ilvl w:val="1"/>
          <w:numId w:val="143"/>
        </w:numPr>
        <w:spacing w:before="100" w:beforeAutospacing="1" w:after="100" w:afterAutospacing="1"/>
        <w:jc w:val="both"/>
        <w:rPr>
          <w:rFonts w:ascii="Arial" w:hAnsi="Arial" w:cs="Arial"/>
          <w:lang w:val="en-US"/>
        </w:rPr>
      </w:pPr>
      <w:r w:rsidRPr="00B21945">
        <w:rPr>
          <w:rFonts w:ascii="Arial" w:hAnsi="Arial" w:cs="Arial"/>
          <w:lang w:val="en-US"/>
        </w:rPr>
        <w:t xml:space="preserve">a </w:t>
      </w:r>
      <w:r w:rsidR="001A5661" w:rsidRPr="00B21945">
        <w:rPr>
          <w:rFonts w:ascii="Arial" w:hAnsi="Arial" w:cs="Arial"/>
          <w:lang w:val="en-US"/>
        </w:rPr>
        <w:t xml:space="preserve">legal requirement </w:t>
      </w:r>
      <w:r w:rsidRPr="00B21945">
        <w:rPr>
          <w:rFonts w:ascii="Arial" w:hAnsi="Arial" w:cs="Arial"/>
          <w:lang w:val="en-US"/>
        </w:rPr>
        <w:t xml:space="preserve">that is </w:t>
      </w:r>
      <w:r w:rsidR="001A5661" w:rsidRPr="00B21945">
        <w:rPr>
          <w:rFonts w:ascii="Arial" w:hAnsi="Arial" w:cs="Arial"/>
          <w:lang w:val="en-US"/>
        </w:rPr>
        <w:t>not applied</w:t>
      </w:r>
    </w:p>
    <w:p w:rsidR="001A5661" w:rsidRPr="00B21945" w:rsidRDefault="009136C7" w:rsidP="009324A9">
      <w:pPr>
        <w:pStyle w:val="Paragraphedeliste"/>
        <w:numPr>
          <w:ilvl w:val="1"/>
          <w:numId w:val="143"/>
        </w:numPr>
        <w:spacing w:before="100" w:beforeAutospacing="1" w:after="100" w:afterAutospacing="1"/>
        <w:jc w:val="both"/>
        <w:rPr>
          <w:rFonts w:ascii="Arial" w:hAnsi="Arial" w:cs="Arial"/>
          <w:lang w:val="en-US"/>
        </w:rPr>
      </w:pPr>
      <w:r w:rsidRPr="00B21945">
        <w:rPr>
          <w:rFonts w:ascii="Arial" w:hAnsi="Arial" w:cs="Arial"/>
          <w:lang w:val="en-US"/>
        </w:rPr>
        <w:t xml:space="preserve">an </w:t>
      </w:r>
      <w:r w:rsidR="001A5661" w:rsidRPr="00B21945">
        <w:rPr>
          <w:rFonts w:ascii="Arial" w:hAnsi="Arial" w:cs="Arial"/>
          <w:lang w:val="en-US"/>
        </w:rPr>
        <w:t xml:space="preserve">operational instruction </w:t>
      </w:r>
      <w:r w:rsidRPr="00B21945">
        <w:rPr>
          <w:rFonts w:ascii="Arial" w:hAnsi="Arial" w:cs="Arial"/>
          <w:lang w:val="en-US"/>
        </w:rPr>
        <w:t xml:space="preserve">that is </w:t>
      </w:r>
      <w:r w:rsidR="001A5661" w:rsidRPr="00B21945">
        <w:rPr>
          <w:rFonts w:ascii="Arial" w:hAnsi="Arial" w:cs="Arial"/>
          <w:lang w:val="en-US"/>
        </w:rPr>
        <w:t>not followed</w:t>
      </w:r>
    </w:p>
    <w:p w:rsidR="001A5661" w:rsidRPr="00B21945" w:rsidRDefault="009136C7" w:rsidP="009324A9">
      <w:pPr>
        <w:pStyle w:val="Paragraphedeliste"/>
        <w:numPr>
          <w:ilvl w:val="1"/>
          <w:numId w:val="143"/>
        </w:numPr>
        <w:spacing w:before="100" w:beforeAutospacing="1" w:after="100" w:afterAutospacing="1"/>
        <w:jc w:val="both"/>
        <w:rPr>
          <w:rFonts w:ascii="Arial" w:hAnsi="Arial" w:cs="Arial"/>
          <w:lang w:val="en-US"/>
        </w:rPr>
      </w:pPr>
      <w:r w:rsidRPr="00B21945">
        <w:rPr>
          <w:rFonts w:ascii="Arial" w:hAnsi="Arial" w:cs="Arial"/>
          <w:lang w:val="en-US"/>
        </w:rPr>
        <w:t xml:space="preserve">a </w:t>
      </w:r>
      <w:r w:rsidR="001A5661" w:rsidRPr="00B21945">
        <w:rPr>
          <w:rFonts w:ascii="Arial" w:hAnsi="Arial" w:cs="Arial"/>
          <w:lang w:val="en-US"/>
        </w:rPr>
        <w:t xml:space="preserve">complaint from an </w:t>
      </w:r>
      <w:r w:rsidR="003D557E" w:rsidRPr="00B21945">
        <w:rPr>
          <w:rFonts w:ascii="Arial" w:hAnsi="Arial" w:cs="Arial"/>
          <w:lang w:val="en-US"/>
        </w:rPr>
        <w:t>stakeholder</w:t>
      </w:r>
      <w:r w:rsidR="001A5661" w:rsidRPr="00B21945">
        <w:rPr>
          <w:rFonts w:ascii="Arial" w:hAnsi="Arial" w:cs="Arial"/>
          <w:lang w:val="en-US"/>
        </w:rPr>
        <w:t xml:space="preserve"> </w:t>
      </w:r>
      <w:r w:rsidRPr="00B21945">
        <w:rPr>
          <w:rFonts w:ascii="Arial" w:hAnsi="Arial" w:cs="Arial"/>
          <w:lang w:val="en-US"/>
        </w:rPr>
        <w:t xml:space="preserve">being </w:t>
      </w:r>
      <w:r w:rsidR="001A5661" w:rsidRPr="00B21945">
        <w:rPr>
          <w:rFonts w:ascii="Arial" w:hAnsi="Arial" w:cs="Arial"/>
          <w:lang w:val="en-US"/>
        </w:rPr>
        <w:t>untreated</w:t>
      </w:r>
    </w:p>
    <w:p w:rsidR="001A5661" w:rsidRPr="00B21945" w:rsidRDefault="009136C7" w:rsidP="009324A9">
      <w:pPr>
        <w:pStyle w:val="Paragraphedeliste"/>
        <w:numPr>
          <w:ilvl w:val="1"/>
          <w:numId w:val="143"/>
        </w:numPr>
        <w:spacing w:before="100" w:beforeAutospacing="1" w:after="100" w:afterAutospacing="1"/>
        <w:jc w:val="both"/>
        <w:rPr>
          <w:rFonts w:ascii="Arial" w:hAnsi="Arial" w:cs="Arial"/>
          <w:lang w:val="en-US"/>
        </w:rPr>
      </w:pPr>
      <w:r w:rsidRPr="00B21945">
        <w:rPr>
          <w:rFonts w:ascii="Arial" w:hAnsi="Arial" w:cs="Arial"/>
          <w:lang w:val="en-US"/>
        </w:rPr>
        <w:t xml:space="preserve">a </w:t>
      </w:r>
      <w:r w:rsidR="001A5661" w:rsidRPr="00B21945">
        <w:rPr>
          <w:rFonts w:ascii="Arial" w:hAnsi="Arial" w:cs="Arial"/>
          <w:lang w:val="en-US"/>
        </w:rPr>
        <w:t>gap found during an audit</w:t>
      </w:r>
    </w:p>
    <w:p w:rsidR="001A5661" w:rsidRPr="00B21945" w:rsidRDefault="009136C7" w:rsidP="009324A9">
      <w:pPr>
        <w:pStyle w:val="Paragraphedeliste"/>
        <w:numPr>
          <w:ilvl w:val="1"/>
          <w:numId w:val="143"/>
        </w:numPr>
        <w:spacing w:before="100" w:beforeAutospacing="1" w:after="100" w:afterAutospacing="1"/>
        <w:jc w:val="both"/>
        <w:rPr>
          <w:rFonts w:ascii="Arial" w:hAnsi="Arial" w:cs="Arial"/>
          <w:lang w:val="en-US"/>
        </w:rPr>
      </w:pPr>
      <w:r w:rsidRPr="00B21945">
        <w:rPr>
          <w:rFonts w:ascii="Arial" w:hAnsi="Arial" w:cs="Arial"/>
          <w:lang w:val="en-US"/>
        </w:rPr>
        <w:t xml:space="preserve">a </w:t>
      </w:r>
      <w:r w:rsidR="001A5661" w:rsidRPr="00B21945">
        <w:rPr>
          <w:rFonts w:ascii="Arial" w:hAnsi="Arial" w:cs="Arial"/>
          <w:lang w:val="en-US"/>
        </w:rPr>
        <w:t xml:space="preserve">quality objective not </w:t>
      </w:r>
      <w:r w:rsidRPr="00B21945">
        <w:rPr>
          <w:rFonts w:ascii="Arial" w:hAnsi="Arial" w:cs="Arial"/>
          <w:lang w:val="en-US"/>
        </w:rPr>
        <w:t xml:space="preserve">being </w:t>
      </w:r>
      <w:r w:rsidR="001A5661" w:rsidRPr="00B21945">
        <w:rPr>
          <w:rFonts w:ascii="Arial" w:hAnsi="Arial" w:cs="Arial"/>
          <w:lang w:val="en-US"/>
        </w:rPr>
        <w:t>achieved</w:t>
      </w:r>
    </w:p>
    <w:p w:rsidR="001A5661" w:rsidRPr="00B21945" w:rsidRDefault="009136C7" w:rsidP="009324A9">
      <w:pPr>
        <w:pStyle w:val="Paragraphedeliste"/>
        <w:numPr>
          <w:ilvl w:val="1"/>
          <w:numId w:val="143"/>
        </w:numPr>
        <w:spacing w:before="100" w:beforeAutospacing="1" w:after="100" w:afterAutospacing="1"/>
        <w:jc w:val="both"/>
        <w:rPr>
          <w:rFonts w:ascii="Arial" w:hAnsi="Arial" w:cs="Arial"/>
          <w:lang w:val="en-US"/>
        </w:rPr>
      </w:pPr>
      <w:r w:rsidRPr="00B21945">
        <w:rPr>
          <w:rFonts w:ascii="Arial" w:hAnsi="Arial" w:cs="Arial"/>
          <w:lang w:val="en-US"/>
        </w:rPr>
        <w:t xml:space="preserve">a </w:t>
      </w:r>
      <w:r w:rsidR="001A5661" w:rsidRPr="00B21945">
        <w:rPr>
          <w:rFonts w:ascii="Arial" w:hAnsi="Arial" w:cs="Arial"/>
          <w:lang w:val="en-US"/>
        </w:rPr>
        <w:t xml:space="preserve">quality performance evaluation </w:t>
      </w:r>
      <w:r w:rsidRPr="00B21945">
        <w:rPr>
          <w:rFonts w:ascii="Arial" w:hAnsi="Arial" w:cs="Arial"/>
          <w:lang w:val="en-US"/>
        </w:rPr>
        <w:t xml:space="preserve">that is </w:t>
      </w:r>
      <w:r w:rsidR="001A5661" w:rsidRPr="00B21945">
        <w:rPr>
          <w:rFonts w:ascii="Arial" w:hAnsi="Arial" w:cs="Arial"/>
          <w:lang w:val="en-US"/>
        </w:rPr>
        <w:t>unrealized</w:t>
      </w:r>
    </w:p>
    <w:p w:rsidR="00D01697" w:rsidRDefault="009136C7" w:rsidP="009324A9">
      <w:pPr>
        <w:pStyle w:val="Paragraphedeliste"/>
        <w:numPr>
          <w:ilvl w:val="1"/>
          <w:numId w:val="143"/>
        </w:numPr>
        <w:spacing w:before="100" w:beforeAutospacing="1" w:after="100" w:afterAutospacing="1"/>
        <w:jc w:val="both"/>
        <w:rPr>
          <w:rFonts w:ascii="Arial" w:hAnsi="Arial" w:cs="Arial"/>
          <w:lang w:val="en-US"/>
        </w:rPr>
      </w:pPr>
      <w:r w:rsidRPr="00B21945">
        <w:rPr>
          <w:rFonts w:ascii="Arial" w:hAnsi="Arial" w:cs="Arial"/>
          <w:lang w:val="en-US"/>
        </w:rPr>
        <w:t xml:space="preserve">an </w:t>
      </w:r>
      <w:r w:rsidR="001A5661" w:rsidRPr="00B21945">
        <w:rPr>
          <w:rFonts w:ascii="Arial" w:hAnsi="Arial" w:cs="Arial"/>
          <w:lang w:val="en-US"/>
        </w:rPr>
        <w:t xml:space="preserve">action in </w:t>
      </w:r>
      <w:r w:rsidR="00AD1EDD" w:rsidRPr="00B21945">
        <w:rPr>
          <w:rFonts w:ascii="Arial" w:hAnsi="Arial" w:cs="Arial"/>
          <w:lang w:val="en-US"/>
        </w:rPr>
        <w:t>response to a</w:t>
      </w:r>
      <w:r w:rsidR="001A5661" w:rsidRPr="00B21945">
        <w:rPr>
          <w:rFonts w:ascii="Arial" w:hAnsi="Arial" w:cs="Arial"/>
          <w:lang w:val="en-US"/>
        </w:rPr>
        <w:t xml:space="preserve"> risk </w:t>
      </w:r>
      <w:r w:rsidR="00AD1EDD" w:rsidRPr="00B21945">
        <w:rPr>
          <w:rFonts w:ascii="Arial" w:hAnsi="Arial" w:cs="Arial"/>
          <w:lang w:val="en-US"/>
        </w:rPr>
        <w:t xml:space="preserve">determined </w:t>
      </w:r>
      <w:r w:rsidR="001A5661" w:rsidRPr="00B21945">
        <w:rPr>
          <w:rFonts w:ascii="Arial" w:hAnsi="Arial" w:cs="Arial"/>
          <w:lang w:val="en-US"/>
        </w:rPr>
        <w:t xml:space="preserve">not </w:t>
      </w:r>
      <w:r w:rsidRPr="00B21945">
        <w:rPr>
          <w:rFonts w:ascii="Arial" w:hAnsi="Arial" w:cs="Arial"/>
          <w:lang w:val="en-US"/>
        </w:rPr>
        <w:t xml:space="preserve">being </w:t>
      </w:r>
      <w:r w:rsidR="001A5661" w:rsidRPr="00B21945">
        <w:rPr>
          <w:rFonts w:ascii="Arial" w:hAnsi="Arial" w:cs="Arial"/>
          <w:lang w:val="en-US"/>
        </w:rPr>
        <w:t>implemented</w:t>
      </w:r>
    </w:p>
    <w:p w:rsidR="002D6BB9" w:rsidRPr="00D01697" w:rsidRDefault="002D6BB9" w:rsidP="009324A9">
      <w:pPr>
        <w:pStyle w:val="Paragraphedeliste"/>
        <w:numPr>
          <w:ilvl w:val="1"/>
          <w:numId w:val="143"/>
        </w:numPr>
        <w:spacing w:before="100" w:beforeAutospacing="1" w:after="100" w:afterAutospacing="1"/>
        <w:jc w:val="both"/>
        <w:rPr>
          <w:rFonts w:ascii="Arial" w:hAnsi="Arial" w:cs="Arial"/>
          <w:lang w:val="en-US"/>
        </w:rPr>
      </w:pPr>
      <w:r w:rsidRPr="002D6BB9">
        <w:rPr>
          <w:rFonts w:ascii="Arial" w:hAnsi="Arial" w:cs="Arial"/>
          <w:lang w:val="en-US"/>
        </w:rPr>
        <w:t>suspect item not reported</w:t>
      </w:r>
    </w:p>
    <w:p w:rsidR="00D01697" w:rsidRPr="00D01697" w:rsidRDefault="00D01697" w:rsidP="00D01697">
      <w:pPr>
        <w:pStyle w:val="NormalWeb"/>
        <w:jc w:val="both"/>
        <w:rPr>
          <w:lang w:val="en-US"/>
        </w:rPr>
      </w:pPr>
      <w:r w:rsidRPr="00D01697">
        <w:rPr>
          <w:lang w:val="en-US"/>
        </w:rPr>
        <w:t xml:space="preserve">Records of nonconformities (type, quantity, frequency of occurrence) and </w:t>
      </w:r>
      <w:r>
        <w:rPr>
          <w:lang w:val="en-US"/>
        </w:rPr>
        <w:t>actions</w:t>
      </w:r>
      <w:r w:rsidRPr="00D01697">
        <w:rPr>
          <w:lang w:val="en-US"/>
        </w:rPr>
        <w:t xml:space="preserve"> taken are </w:t>
      </w:r>
      <w:r>
        <w:rPr>
          <w:lang w:val="en-US"/>
        </w:rPr>
        <w:t xml:space="preserve">retained </w:t>
      </w:r>
      <w:r w:rsidRPr="00D01697">
        <w:rPr>
          <w:lang w:val="en-US"/>
        </w:rPr>
        <w:t>and communicated to th</w:t>
      </w:r>
      <w:r>
        <w:rPr>
          <w:lang w:val="en-US"/>
        </w:rPr>
        <w:t xml:space="preserve">ose </w:t>
      </w:r>
      <w:r w:rsidRPr="00D01697">
        <w:rPr>
          <w:lang w:val="en-US"/>
        </w:rPr>
        <w:t>concerned.</w:t>
      </w:r>
      <w:r w:rsidRPr="00D01697">
        <w:rPr>
          <w:noProof/>
          <w:lang w:val="en-US"/>
        </w:rPr>
        <w:t xml:space="preserve"> </w:t>
      </w:r>
      <w:r w:rsidRPr="00B21945">
        <w:rPr>
          <w:noProof/>
        </w:rPr>
        <w:drawing>
          <wp:inline distT="0" distB="0" distL="0" distR="0" wp14:anchorId="02763E99" wp14:editId="0D4C29FC">
            <wp:extent cx="219710" cy="267335"/>
            <wp:effectExtent l="19050" t="0" r="8890" b="0"/>
            <wp:docPr id="157" name="Picture 112" descr="../Application%20Data/ISO%2014001/WEB%20ISO%20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Application%20Data/ISO%2014001/WEB%20ISO%2014001/enregistrement.gif"/>
                    <pic:cNvPicPr>
                      <a:picLocks noChangeAspect="1" noChangeArrowheads="1"/>
                    </pic:cNvPicPr>
                  </pic:nvPicPr>
                  <pic:blipFill>
                    <a:blip r:embed="rId215" r:link="rId278"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E55FE4" w:rsidRPr="00E55FE4" w:rsidRDefault="00E55FE4" w:rsidP="00051542">
      <w:pPr>
        <w:spacing w:before="100" w:beforeAutospacing="1" w:after="100" w:afterAutospacing="1"/>
        <w:jc w:val="both"/>
        <w:rPr>
          <w:lang w:val="en-US"/>
        </w:rPr>
      </w:pPr>
      <w:r w:rsidRPr="00E55FE4">
        <w:rPr>
          <w:noProof/>
          <w:lang w:val="en-US" w:eastAsia="en-GB"/>
        </w:rPr>
        <w:t>Actions are justified and t</w:t>
      </w:r>
      <w:r>
        <w:rPr>
          <w:noProof/>
          <w:lang w:val="en-US" w:eastAsia="en-GB"/>
        </w:rPr>
        <w:t xml:space="preserve">heir effectiveness is </w:t>
      </w:r>
      <w:r w:rsidR="00D01697">
        <w:rPr>
          <w:noProof/>
          <w:lang w:val="en-US" w:eastAsia="en-GB"/>
        </w:rPr>
        <w:t>verified.</w:t>
      </w:r>
    </w:p>
    <w:p w:rsidR="00051542" w:rsidRPr="00B21945" w:rsidRDefault="00051542" w:rsidP="00051542">
      <w:pPr>
        <w:spacing w:before="100" w:beforeAutospacing="1" w:after="100" w:afterAutospacing="1"/>
        <w:jc w:val="both"/>
        <w:rPr>
          <w:lang w:val="en-US"/>
        </w:rPr>
      </w:pPr>
      <w:r w:rsidRPr="00B21945">
        <w:rPr>
          <w:lang w:val="en-US"/>
        </w:rPr>
        <w:lastRenderedPageBreak/>
        <w:t xml:space="preserve">Some examples of PRS (problem, risk, safety) tools are shown in figure 10-1 and </w:t>
      </w:r>
      <w:r w:rsidR="002C2BA2" w:rsidRPr="00B21945">
        <w:rPr>
          <w:lang w:val="en-US"/>
        </w:rPr>
        <w:t xml:space="preserve">in </w:t>
      </w:r>
      <w:r w:rsidRPr="00B21945">
        <w:rPr>
          <w:lang w:val="en-US"/>
        </w:rPr>
        <w:t xml:space="preserve">detailed sheets in </w:t>
      </w:r>
      <w:hyperlink r:id="rId279" w:history="1">
        <w:r w:rsidRPr="00B21945">
          <w:rPr>
            <w:rStyle w:val="Lienhypertexte"/>
            <w:lang w:val="en-US"/>
          </w:rPr>
          <w:t>annex 0</w:t>
        </w:r>
        <w:r w:rsidR="00685832">
          <w:rPr>
            <w:rStyle w:val="Lienhypertexte"/>
            <w:lang w:val="en-US"/>
          </w:rPr>
          <w:t>7</w:t>
        </w:r>
      </w:hyperlink>
      <w:r w:rsidRPr="00B21945">
        <w:rPr>
          <w:lang w:val="en-US"/>
        </w:rPr>
        <w:t>.</w:t>
      </w:r>
      <w:r w:rsidR="004C27B0" w:rsidRPr="00B21945">
        <w:rPr>
          <w:noProof/>
          <w:color w:val="000000"/>
          <w:lang w:val="en-US" w:eastAsia="en-US"/>
        </w:rPr>
        <w:t xml:space="preserve"> </w:t>
      </w:r>
      <w:r w:rsidR="004C27B0" w:rsidRPr="00B21945">
        <w:rPr>
          <w:noProof/>
          <w:color w:val="000000"/>
        </w:rPr>
        <w:drawing>
          <wp:inline distT="0" distB="0" distL="0" distR="0" wp14:anchorId="1D86CE2D" wp14:editId="57A04D5E">
            <wp:extent cx="219710" cy="267335"/>
            <wp:effectExtent l="19050" t="0" r="8890" b="0"/>
            <wp:docPr id="80" name="Picture 23" descr="G:\19 07\ISO\ISO 14001\Pr à l'ISO 14001\enregistre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19 07\ISO\ISO 14001\Pr à l'ISO 14001\enregistrement.gif"/>
                    <pic:cNvPicPr>
                      <a:picLocks noChangeAspect="1" noChangeArrowheads="1"/>
                    </pic:cNvPicPr>
                  </pic:nvPicPr>
                  <pic:blipFill>
                    <a:blip r:embed="rId26" r:link="rId27" cstate="print"/>
                    <a:srcRect/>
                    <a:stretch>
                      <a:fillRect/>
                    </a:stretch>
                  </pic:blipFill>
                  <pic:spPr bwMode="auto">
                    <a:xfrm>
                      <a:off x="0" y="0"/>
                      <a:ext cx="219710" cy="267335"/>
                    </a:xfrm>
                    <a:prstGeom prst="rect">
                      <a:avLst/>
                    </a:prstGeom>
                    <a:noFill/>
                    <a:ln w="9525">
                      <a:noFill/>
                      <a:miter lim="800000"/>
                      <a:headEnd/>
                      <a:tailEnd/>
                    </a:ln>
                  </pic:spPr>
                </pic:pic>
              </a:graphicData>
            </a:graphic>
          </wp:inline>
        </w:drawing>
      </w:r>
    </w:p>
    <w:p w:rsidR="00051542" w:rsidRPr="00B21945" w:rsidRDefault="008F7506" w:rsidP="00051542">
      <w:pPr>
        <w:jc w:val="center"/>
        <w:rPr>
          <w:lang w:val="en-US"/>
        </w:rPr>
      </w:pPr>
      <w:r w:rsidRPr="00B21945">
        <w:rPr>
          <w:noProof/>
        </w:rPr>
        <w:drawing>
          <wp:inline distT="0" distB="0" distL="0" distR="0" wp14:anchorId="3BC4F1C1" wp14:editId="0D7B5474">
            <wp:extent cx="6286500" cy="4714875"/>
            <wp:effectExtent l="0" t="0" r="0" b="952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S tools.jpg"/>
                    <pic:cNvPicPr/>
                  </pic:nvPicPr>
                  <pic:blipFill>
                    <a:blip r:embed="rId280">
                      <a:extLst>
                        <a:ext uri="{28A0092B-C50C-407E-A947-70E740481C1C}">
                          <a14:useLocalDpi xmlns:a14="http://schemas.microsoft.com/office/drawing/2010/main" val="0"/>
                        </a:ext>
                      </a:extLst>
                    </a:blip>
                    <a:stretch>
                      <a:fillRect/>
                    </a:stretch>
                  </pic:blipFill>
                  <pic:spPr>
                    <a:xfrm>
                      <a:off x="0" y="0"/>
                      <a:ext cx="6286500" cy="4714875"/>
                    </a:xfrm>
                    <a:prstGeom prst="rect">
                      <a:avLst/>
                    </a:prstGeom>
                  </pic:spPr>
                </pic:pic>
              </a:graphicData>
            </a:graphic>
          </wp:inline>
        </w:drawing>
      </w:r>
    </w:p>
    <w:p w:rsidR="00051542" w:rsidRDefault="00051542" w:rsidP="00051542">
      <w:pPr>
        <w:jc w:val="center"/>
        <w:rPr>
          <w:i/>
          <w:lang w:val="en-US"/>
        </w:rPr>
      </w:pPr>
      <w:proofErr w:type="gramStart"/>
      <w:r w:rsidRPr="00B21945">
        <w:rPr>
          <w:i/>
          <w:lang w:val="en-US"/>
        </w:rPr>
        <w:t>Figure 10-1.</w:t>
      </w:r>
      <w:proofErr w:type="gramEnd"/>
      <w:r w:rsidRPr="00B21945">
        <w:rPr>
          <w:i/>
          <w:lang w:val="en-US"/>
        </w:rPr>
        <w:t xml:space="preserve"> PRS family tools</w:t>
      </w:r>
    </w:p>
    <w:p w:rsidR="001B54CF" w:rsidRDefault="001B54CF" w:rsidP="001B54CF">
      <w:pPr>
        <w:jc w:val="both"/>
        <w:rPr>
          <w:lang w:val="en-US"/>
        </w:rPr>
      </w:pPr>
    </w:p>
    <w:p w:rsidR="001B54CF" w:rsidRDefault="001B54CF" w:rsidP="001B54CF">
      <w:pPr>
        <w:jc w:val="both"/>
        <w:rPr>
          <w:lang w:val="en-US"/>
        </w:rPr>
      </w:pPr>
      <w:r>
        <w:rPr>
          <w:lang w:val="en-US"/>
        </w:rPr>
        <w:t>The tolls 5 W, 8 D and RCA are very useful for root cause analysis of nonconformities.</w:t>
      </w:r>
    </w:p>
    <w:p w:rsidR="001B54CF" w:rsidRDefault="001B54CF" w:rsidP="001B54CF">
      <w:pPr>
        <w:jc w:val="both"/>
        <w:rPr>
          <w:lang w:val="en-US"/>
        </w:rPr>
      </w:pPr>
    </w:p>
    <w:p w:rsidR="001B54CF" w:rsidRDefault="008F431E" w:rsidP="001B54CF">
      <w:pPr>
        <w:jc w:val="both"/>
        <w:rPr>
          <w:lang w:val="en-US"/>
        </w:rPr>
      </w:pPr>
      <w:r>
        <w:rPr>
          <w:lang w:val="en-US"/>
        </w:rPr>
        <w:t>R</w:t>
      </w:r>
      <w:r w:rsidRPr="008F431E">
        <w:rPr>
          <w:lang w:val="en-US"/>
        </w:rPr>
        <w:t>oot causes linked to human and organizational factors</w:t>
      </w:r>
      <w:r w:rsidR="001B54CF">
        <w:rPr>
          <w:lang w:val="en-US"/>
        </w:rPr>
        <w:t xml:space="preserve"> are mainly:</w:t>
      </w:r>
    </w:p>
    <w:p w:rsidR="001B54CF" w:rsidRDefault="001B54CF" w:rsidP="001B54CF">
      <w:pPr>
        <w:jc w:val="both"/>
        <w:rPr>
          <w:lang w:val="en-US"/>
        </w:rPr>
      </w:pPr>
    </w:p>
    <w:p w:rsidR="008F431E" w:rsidRDefault="008F431E" w:rsidP="009324A9">
      <w:pPr>
        <w:pStyle w:val="Paragraphedeliste"/>
        <w:numPr>
          <w:ilvl w:val="0"/>
          <w:numId w:val="162"/>
        </w:numPr>
        <w:jc w:val="both"/>
        <w:rPr>
          <w:rFonts w:ascii="Arial" w:hAnsi="Arial" w:cs="Arial"/>
          <w:lang w:val="en-US"/>
        </w:rPr>
      </w:pPr>
      <w:r w:rsidRPr="008F431E">
        <w:rPr>
          <w:rFonts w:ascii="Arial" w:hAnsi="Arial" w:cs="Arial"/>
          <w:lang w:val="en-US"/>
        </w:rPr>
        <w:t>lack of</w:t>
      </w:r>
      <w:r>
        <w:rPr>
          <w:rFonts w:ascii="Arial" w:hAnsi="Arial" w:cs="Arial"/>
          <w:lang w:val="en-US"/>
        </w:rPr>
        <w:t>:</w:t>
      </w:r>
    </w:p>
    <w:p w:rsidR="008F431E" w:rsidRDefault="008F431E" w:rsidP="009324A9">
      <w:pPr>
        <w:pStyle w:val="Paragraphedeliste"/>
        <w:numPr>
          <w:ilvl w:val="1"/>
          <w:numId w:val="162"/>
        </w:numPr>
        <w:jc w:val="both"/>
        <w:rPr>
          <w:rFonts w:ascii="Arial" w:hAnsi="Arial" w:cs="Arial"/>
          <w:lang w:val="en-US"/>
        </w:rPr>
      </w:pPr>
      <w:r w:rsidRPr="008F431E">
        <w:rPr>
          <w:rFonts w:ascii="Arial" w:hAnsi="Arial" w:cs="Arial"/>
          <w:lang w:val="en-US"/>
        </w:rPr>
        <w:t>knowledge</w:t>
      </w:r>
    </w:p>
    <w:p w:rsidR="008F431E" w:rsidRDefault="008F431E" w:rsidP="009324A9">
      <w:pPr>
        <w:pStyle w:val="Paragraphedeliste"/>
        <w:numPr>
          <w:ilvl w:val="1"/>
          <w:numId w:val="162"/>
        </w:numPr>
        <w:jc w:val="both"/>
        <w:rPr>
          <w:rFonts w:ascii="Arial" w:hAnsi="Arial" w:cs="Arial"/>
          <w:lang w:val="en-US"/>
        </w:rPr>
      </w:pPr>
      <w:r>
        <w:rPr>
          <w:rFonts w:ascii="Arial" w:hAnsi="Arial" w:cs="Arial"/>
          <w:lang w:val="en-US"/>
        </w:rPr>
        <w:t>information</w:t>
      </w:r>
    </w:p>
    <w:p w:rsidR="008F431E" w:rsidRPr="008F431E" w:rsidRDefault="008F431E" w:rsidP="009324A9">
      <w:pPr>
        <w:pStyle w:val="Paragraphedeliste"/>
        <w:numPr>
          <w:ilvl w:val="1"/>
          <w:numId w:val="162"/>
        </w:numPr>
        <w:jc w:val="both"/>
        <w:rPr>
          <w:rFonts w:ascii="Arial" w:hAnsi="Arial" w:cs="Arial"/>
          <w:lang w:val="en-US"/>
        </w:rPr>
      </w:pPr>
      <w:r>
        <w:rPr>
          <w:rFonts w:ascii="Arial" w:hAnsi="Arial" w:cs="Arial"/>
          <w:lang w:val="en-US"/>
        </w:rPr>
        <w:t>autonomy</w:t>
      </w:r>
    </w:p>
    <w:p w:rsidR="008F431E" w:rsidRDefault="008F431E" w:rsidP="009324A9">
      <w:pPr>
        <w:pStyle w:val="Paragraphedeliste"/>
        <w:numPr>
          <w:ilvl w:val="1"/>
          <w:numId w:val="162"/>
        </w:numPr>
        <w:jc w:val="both"/>
        <w:rPr>
          <w:rFonts w:ascii="Arial" w:hAnsi="Arial" w:cs="Arial"/>
          <w:lang w:val="en-US"/>
        </w:rPr>
      </w:pPr>
      <w:r w:rsidRPr="008F431E">
        <w:rPr>
          <w:rFonts w:ascii="Arial" w:hAnsi="Arial" w:cs="Arial"/>
          <w:lang w:val="en-US"/>
        </w:rPr>
        <w:t>skills</w:t>
      </w:r>
    </w:p>
    <w:p w:rsidR="008F431E" w:rsidRPr="008F431E" w:rsidRDefault="008F431E" w:rsidP="009324A9">
      <w:pPr>
        <w:pStyle w:val="Paragraphedeliste"/>
        <w:numPr>
          <w:ilvl w:val="1"/>
          <w:numId w:val="162"/>
        </w:numPr>
        <w:jc w:val="both"/>
        <w:rPr>
          <w:rFonts w:ascii="Arial" w:hAnsi="Arial" w:cs="Arial"/>
          <w:lang w:val="en-US"/>
        </w:rPr>
      </w:pPr>
      <w:r w:rsidRPr="008F431E">
        <w:rPr>
          <w:rFonts w:ascii="Arial" w:hAnsi="Arial" w:cs="Arial"/>
          <w:lang w:val="en-US"/>
        </w:rPr>
        <w:t>know-how</w:t>
      </w:r>
    </w:p>
    <w:p w:rsidR="001B54CF" w:rsidRDefault="008F431E" w:rsidP="009324A9">
      <w:pPr>
        <w:pStyle w:val="Paragraphedeliste"/>
        <w:numPr>
          <w:ilvl w:val="0"/>
          <w:numId w:val="162"/>
        </w:numPr>
        <w:jc w:val="both"/>
        <w:rPr>
          <w:rFonts w:ascii="Arial" w:hAnsi="Arial" w:cs="Arial"/>
          <w:lang w:val="en-US"/>
        </w:rPr>
      </w:pPr>
      <w:r>
        <w:rPr>
          <w:rFonts w:ascii="Arial" w:hAnsi="Arial" w:cs="Arial"/>
          <w:lang w:val="en-US"/>
        </w:rPr>
        <w:t xml:space="preserve">poor </w:t>
      </w:r>
      <w:r w:rsidRPr="008F431E">
        <w:rPr>
          <w:rFonts w:ascii="Arial" w:hAnsi="Arial" w:cs="Arial"/>
          <w:lang w:val="en-US"/>
        </w:rPr>
        <w:t>work behavior</w:t>
      </w:r>
    </w:p>
    <w:p w:rsidR="008F431E" w:rsidRPr="008F431E" w:rsidRDefault="008F431E" w:rsidP="009324A9">
      <w:pPr>
        <w:pStyle w:val="Paragraphedeliste"/>
        <w:numPr>
          <w:ilvl w:val="0"/>
          <w:numId w:val="162"/>
        </w:numPr>
        <w:jc w:val="both"/>
        <w:rPr>
          <w:rFonts w:ascii="Arial" w:hAnsi="Arial" w:cs="Arial"/>
          <w:lang w:val="en-US"/>
        </w:rPr>
      </w:pPr>
      <w:r w:rsidRPr="008F431E">
        <w:rPr>
          <w:rFonts w:ascii="Arial" w:hAnsi="Arial" w:cs="Arial"/>
          <w:lang w:val="en-US"/>
        </w:rPr>
        <w:t xml:space="preserve">deficiencies </w:t>
      </w:r>
      <w:r>
        <w:rPr>
          <w:rFonts w:ascii="Arial" w:hAnsi="Arial" w:cs="Arial"/>
          <w:lang w:val="en-US"/>
        </w:rPr>
        <w:t xml:space="preserve">in the quality and </w:t>
      </w:r>
      <w:r w:rsidRPr="008F431E">
        <w:rPr>
          <w:rFonts w:ascii="Arial" w:hAnsi="Arial" w:cs="Arial"/>
          <w:lang w:val="en-US"/>
        </w:rPr>
        <w:t>safety culture</w:t>
      </w:r>
    </w:p>
    <w:p w:rsidR="00AD100A" w:rsidRDefault="00AD100A" w:rsidP="00051542">
      <w:pPr>
        <w:jc w:val="center"/>
        <w:rPr>
          <w:i/>
          <w:lang w:val="en-US"/>
        </w:rPr>
      </w:pPr>
    </w:p>
    <w:p w:rsidR="005832B2" w:rsidRPr="005832B2" w:rsidRDefault="005832B2" w:rsidP="00AD100A">
      <w:pPr>
        <w:jc w:val="both"/>
        <w:rPr>
          <w:i/>
          <w:lang w:val="en-US"/>
        </w:rPr>
      </w:pPr>
      <w:r w:rsidRPr="005832B2">
        <w:rPr>
          <w:lang w:val="en-US"/>
        </w:rPr>
        <w:t xml:space="preserve">In table 10-1 </w:t>
      </w:r>
      <w:proofErr w:type="gramStart"/>
      <w:r w:rsidRPr="005832B2">
        <w:rPr>
          <w:lang w:val="en-US"/>
        </w:rPr>
        <w:t>are</w:t>
      </w:r>
      <w:proofErr w:type="gramEnd"/>
      <w:r w:rsidRPr="005832B2">
        <w:rPr>
          <w:lang w:val="en-US"/>
        </w:rPr>
        <w:t xml:space="preserve"> shown</w:t>
      </w:r>
      <w:r>
        <w:rPr>
          <w:i/>
          <w:lang w:val="en-US"/>
        </w:rPr>
        <w:t xml:space="preserve"> </w:t>
      </w:r>
      <w:r>
        <w:rPr>
          <w:lang w:val="en-US"/>
        </w:rPr>
        <w:t>most commonly used types of corrective actions.</w:t>
      </w:r>
      <w:r w:rsidRPr="005832B2">
        <w:rPr>
          <w:i/>
          <w:lang w:val="en-US"/>
        </w:rPr>
        <w:t xml:space="preserve"> </w:t>
      </w:r>
    </w:p>
    <w:p w:rsidR="001B54CF" w:rsidRPr="001B54CF" w:rsidRDefault="001B54CF" w:rsidP="00AD100A">
      <w:pPr>
        <w:jc w:val="both"/>
        <w:rPr>
          <w:lang w:val="en-US"/>
        </w:rPr>
      </w:pPr>
    </w:p>
    <w:p w:rsidR="00AD100A" w:rsidRDefault="00AD100A" w:rsidP="00AD100A">
      <w:pPr>
        <w:jc w:val="both"/>
        <w:rPr>
          <w:i/>
          <w:lang w:val="en-US"/>
        </w:rPr>
      </w:pPr>
      <w:r w:rsidRPr="00AD100A">
        <w:rPr>
          <w:i/>
          <w:lang w:val="en-US"/>
        </w:rPr>
        <w:t>T</w:t>
      </w:r>
      <w:r w:rsidR="005832B2">
        <w:rPr>
          <w:i/>
          <w:lang w:val="en-US"/>
        </w:rPr>
        <w:t>able 10-1 Types of correctives actions</w:t>
      </w:r>
    </w:p>
    <w:p w:rsidR="005832B2" w:rsidRDefault="005832B2" w:rsidP="00AD100A">
      <w:pPr>
        <w:jc w:val="both"/>
        <w:rPr>
          <w:i/>
          <w:lang w:val="en-US"/>
        </w:rPr>
      </w:pPr>
    </w:p>
    <w:tbl>
      <w:tblPr>
        <w:tblStyle w:val="Grilledutableau"/>
        <w:tblW w:w="0" w:type="auto"/>
        <w:tblLook w:val="04A0" w:firstRow="1" w:lastRow="0" w:firstColumn="1" w:lastColumn="0" w:noHBand="0" w:noVBand="1"/>
      </w:tblPr>
      <w:tblGrid>
        <w:gridCol w:w="1668"/>
        <w:gridCol w:w="3969"/>
        <w:gridCol w:w="4403"/>
      </w:tblGrid>
      <w:tr w:rsidR="00AD100A" w:rsidRPr="005832B2" w:rsidTr="00B93BB5">
        <w:tc>
          <w:tcPr>
            <w:tcW w:w="1668" w:type="dxa"/>
          </w:tcPr>
          <w:p w:rsidR="00AD100A" w:rsidRPr="005832B2" w:rsidRDefault="00AD100A" w:rsidP="00AD100A">
            <w:pPr>
              <w:jc w:val="both"/>
              <w:rPr>
                <w:b/>
                <w:lang w:val="en-US"/>
              </w:rPr>
            </w:pPr>
            <w:r w:rsidRPr="005832B2">
              <w:rPr>
                <w:b/>
                <w:lang w:val="en-US"/>
              </w:rPr>
              <w:t>Action</w:t>
            </w:r>
          </w:p>
        </w:tc>
        <w:tc>
          <w:tcPr>
            <w:tcW w:w="3969" w:type="dxa"/>
          </w:tcPr>
          <w:p w:rsidR="00AD100A" w:rsidRPr="005832B2" w:rsidRDefault="00AD100A" w:rsidP="00AD100A">
            <w:pPr>
              <w:jc w:val="both"/>
              <w:rPr>
                <w:b/>
                <w:lang w:val="en-US"/>
              </w:rPr>
            </w:pPr>
            <w:r w:rsidRPr="005832B2">
              <w:rPr>
                <w:b/>
                <w:lang w:val="en-US"/>
              </w:rPr>
              <w:t>Explanation</w:t>
            </w:r>
          </w:p>
        </w:tc>
        <w:tc>
          <w:tcPr>
            <w:tcW w:w="4403" w:type="dxa"/>
          </w:tcPr>
          <w:p w:rsidR="00AD100A" w:rsidRPr="005832B2" w:rsidRDefault="00AD100A" w:rsidP="00AD100A">
            <w:pPr>
              <w:jc w:val="both"/>
              <w:rPr>
                <w:b/>
                <w:lang w:val="en-US"/>
              </w:rPr>
            </w:pPr>
            <w:r w:rsidRPr="005832B2">
              <w:rPr>
                <w:b/>
                <w:lang w:val="en-US"/>
              </w:rPr>
              <w:t>Example</w:t>
            </w:r>
          </w:p>
        </w:tc>
      </w:tr>
      <w:tr w:rsidR="00AD100A" w:rsidRPr="005832B2" w:rsidTr="00B93BB5">
        <w:tc>
          <w:tcPr>
            <w:tcW w:w="1668" w:type="dxa"/>
          </w:tcPr>
          <w:p w:rsidR="00AD100A" w:rsidRPr="005832B2" w:rsidRDefault="00AD100A" w:rsidP="00AD100A">
            <w:pPr>
              <w:jc w:val="both"/>
              <w:rPr>
                <w:b/>
                <w:lang w:val="en-US"/>
              </w:rPr>
            </w:pPr>
            <w:r w:rsidRPr="005832B2">
              <w:rPr>
                <w:b/>
                <w:lang w:val="en-US"/>
              </w:rPr>
              <w:t>Reject</w:t>
            </w:r>
          </w:p>
        </w:tc>
        <w:tc>
          <w:tcPr>
            <w:tcW w:w="3969" w:type="dxa"/>
          </w:tcPr>
          <w:p w:rsidR="00AD100A" w:rsidRPr="005832B2" w:rsidRDefault="00AD100A" w:rsidP="00D66FE2">
            <w:pPr>
              <w:rPr>
                <w:lang w:val="en-US"/>
              </w:rPr>
            </w:pPr>
            <w:r w:rsidRPr="005832B2">
              <w:rPr>
                <w:lang w:val="en-US"/>
              </w:rPr>
              <w:t>The nonconforming product, service or process is not fit for the intended use.</w:t>
            </w:r>
            <w:r w:rsidR="005832B2" w:rsidRPr="005832B2">
              <w:rPr>
                <w:lang w:val="en-US"/>
              </w:rPr>
              <w:t xml:space="preserve"> </w:t>
            </w:r>
            <w:r w:rsidRPr="005832B2">
              <w:rPr>
                <w:lang w:val="en-US"/>
              </w:rPr>
              <w:t xml:space="preserve">Such </w:t>
            </w:r>
            <w:r w:rsidR="005832B2">
              <w:rPr>
                <w:lang w:val="en-US"/>
              </w:rPr>
              <w:t xml:space="preserve">product shall be </w:t>
            </w:r>
            <w:r w:rsidRPr="005832B2">
              <w:rPr>
                <w:lang w:val="en-US"/>
              </w:rPr>
              <w:t>marked and segregated</w:t>
            </w:r>
            <w:r w:rsidR="005832B2">
              <w:rPr>
                <w:lang w:val="en-US"/>
              </w:rPr>
              <w:t xml:space="preserve">. </w:t>
            </w:r>
            <w:r w:rsidR="005832B2">
              <w:rPr>
                <w:lang w:val="en-US"/>
              </w:rPr>
              <w:lastRenderedPageBreak/>
              <w:t>So</w:t>
            </w:r>
            <w:r w:rsidRPr="005832B2">
              <w:rPr>
                <w:lang w:val="en-US"/>
              </w:rPr>
              <w:t>metimes referred to as</w:t>
            </w:r>
            <w:r w:rsidR="005832B2">
              <w:rPr>
                <w:lang w:val="en-US"/>
              </w:rPr>
              <w:t xml:space="preserve"> “scrap”</w:t>
            </w:r>
          </w:p>
        </w:tc>
        <w:tc>
          <w:tcPr>
            <w:tcW w:w="4403" w:type="dxa"/>
          </w:tcPr>
          <w:p w:rsidR="00AD100A" w:rsidRPr="005832B2" w:rsidRDefault="005832B2" w:rsidP="006007A4">
            <w:pPr>
              <w:rPr>
                <w:lang w:val="en-US"/>
              </w:rPr>
            </w:pPr>
            <w:r>
              <w:rPr>
                <w:lang w:val="en-US"/>
              </w:rPr>
              <w:lastRenderedPageBreak/>
              <w:t>W</w:t>
            </w:r>
            <w:r w:rsidR="00AD100A" w:rsidRPr="005832B2">
              <w:rPr>
                <w:lang w:val="en-US"/>
              </w:rPr>
              <w:t>hen a product is found to be outside of specification with no possibility of rework or repair</w:t>
            </w:r>
            <w:r>
              <w:rPr>
                <w:lang w:val="en-US"/>
              </w:rPr>
              <w:t xml:space="preserve">. The product </w:t>
            </w:r>
            <w:r w:rsidR="006007A4">
              <w:rPr>
                <w:lang w:val="en-US"/>
              </w:rPr>
              <w:t xml:space="preserve">cannot </w:t>
            </w:r>
            <w:r w:rsidR="00AD100A" w:rsidRPr="005832B2">
              <w:rPr>
                <w:lang w:val="en-US"/>
              </w:rPr>
              <w:t>be considered for concession</w:t>
            </w:r>
          </w:p>
        </w:tc>
      </w:tr>
      <w:tr w:rsidR="00AD100A" w:rsidRPr="00465230" w:rsidTr="00B93BB5">
        <w:tc>
          <w:tcPr>
            <w:tcW w:w="1668" w:type="dxa"/>
          </w:tcPr>
          <w:p w:rsidR="00AD100A" w:rsidRPr="005832B2" w:rsidRDefault="00AD100A" w:rsidP="00AD100A">
            <w:pPr>
              <w:jc w:val="both"/>
              <w:rPr>
                <w:b/>
                <w:lang w:val="en-US"/>
              </w:rPr>
            </w:pPr>
            <w:r w:rsidRPr="005832B2">
              <w:rPr>
                <w:b/>
                <w:lang w:val="en-US"/>
              </w:rPr>
              <w:lastRenderedPageBreak/>
              <w:t>Repair</w:t>
            </w:r>
          </w:p>
        </w:tc>
        <w:tc>
          <w:tcPr>
            <w:tcW w:w="3969" w:type="dxa"/>
          </w:tcPr>
          <w:p w:rsidR="00AD100A" w:rsidRPr="005832B2" w:rsidRDefault="00D66FE2" w:rsidP="006007A4">
            <w:pPr>
              <w:rPr>
                <w:lang w:val="en-US"/>
              </w:rPr>
            </w:pPr>
            <w:r>
              <w:rPr>
                <w:lang w:val="en-US"/>
              </w:rPr>
              <w:t>The non</w:t>
            </w:r>
            <w:r w:rsidR="00AD100A" w:rsidRPr="005832B2">
              <w:rPr>
                <w:lang w:val="en-US"/>
              </w:rPr>
              <w:t>conforming item, when repaired is</w:t>
            </w:r>
            <w:r w:rsidR="005832B2">
              <w:rPr>
                <w:lang w:val="en-US"/>
              </w:rPr>
              <w:t xml:space="preserve"> </w:t>
            </w:r>
            <w:r w:rsidR="00AD100A" w:rsidRPr="005832B2">
              <w:rPr>
                <w:lang w:val="en-US"/>
              </w:rPr>
              <w:t>capable of functioning in accordance with the design requirements, although it does not fully conform to th</w:t>
            </w:r>
            <w:r w:rsidR="006007A4">
              <w:rPr>
                <w:lang w:val="en-US"/>
              </w:rPr>
              <w:t>e original design specification</w:t>
            </w:r>
          </w:p>
        </w:tc>
        <w:tc>
          <w:tcPr>
            <w:tcW w:w="4403" w:type="dxa"/>
          </w:tcPr>
          <w:p w:rsidR="00AD100A" w:rsidRPr="005832B2" w:rsidRDefault="006007A4" w:rsidP="006007A4">
            <w:pPr>
              <w:rPr>
                <w:lang w:val="en-US"/>
              </w:rPr>
            </w:pPr>
            <w:r>
              <w:rPr>
                <w:lang w:val="en-US"/>
              </w:rPr>
              <w:t>W</w:t>
            </w:r>
            <w:r w:rsidR="00AD100A" w:rsidRPr="005832B2">
              <w:rPr>
                <w:lang w:val="en-US"/>
              </w:rPr>
              <w:t>hen a product is found to be outside of specification, but the product could be returned to a conforming state following repair by an approved repair procedure</w:t>
            </w:r>
            <w:r>
              <w:rPr>
                <w:lang w:val="en-US"/>
              </w:rPr>
              <w:t xml:space="preserve"> (a</w:t>
            </w:r>
            <w:r w:rsidR="00AD100A" w:rsidRPr="005832B2">
              <w:rPr>
                <w:lang w:val="en-US"/>
              </w:rPr>
              <w:t xml:space="preserve"> component repaired by welding</w:t>
            </w:r>
            <w:r>
              <w:rPr>
                <w:lang w:val="en-US"/>
              </w:rPr>
              <w:t>)</w:t>
            </w:r>
          </w:p>
        </w:tc>
      </w:tr>
      <w:tr w:rsidR="00AD100A" w:rsidRPr="00465230" w:rsidTr="00B93BB5">
        <w:tc>
          <w:tcPr>
            <w:tcW w:w="1668" w:type="dxa"/>
          </w:tcPr>
          <w:p w:rsidR="00AD100A" w:rsidRPr="005832B2" w:rsidRDefault="00AD100A" w:rsidP="00AD100A">
            <w:pPr>
              <w:jc w:val="both"/>
              <w:rPr>
                <w:b/>
                <w:lang w:val="en-US"/>
              </w:rPr>
            </w:pPr>
            <w:r w:rsidRPr="005832B2">
              <w:rPr>
                <w:b/>
                <w:lang w:val="en-US"/>
              </w:rPr>
              <w:t>Rework</w:t>
            </w:r>
          </w:p>
        </w:tc>
        <w:tc>
          <w:tcPr>
            <w:tcW w:w="3969" w:type="dxa"/>
          </w:tcPr>
          <w:p w:rsidR="00AD100A" w:rsidRPr="005832B2" w:rsidRDefault="00AD100A" w:rsidP="006007A4">
            <w:pPr>
              <w:rPr>
                <w:lang w:val="en-US"/>
              </w:rPr>
            </w:pPr>
            <w:r w:rsidRPr="005832B2">
              <w:rPr>
                <w:lang w:val="en-US"/>
              </w:rPr>
              <w:t>The item is capable of being fully restored to the original specification requirements</w:t>
            </w:r>
          </w:p>
        </w:tc>
        <w:tc>
          <w:tcPr>
            <w:tcW w:w="4403" w:type="dxa"/>
          </w:tcPr>
          <w:p w:rsidR="00AD100A" w:rsidRPr="005832B2" w:rsidRDefault="006007A4" w:rsidP="006007A4">
            <w:pPr>
              <w:rPr>
                <w:lang w:val="en-US"/>
              </w:rPr>
            </w:pPr>
            <w:r>
              <w:rPr>
                <w:lang w:val="en-US"/>
              </w:rPr>
              <w:t>W</w:t>
            </w:r>
            <w:r w:rsidR="00AD100A" w:rsidRPr="005832B2">
              <w:rPr>
                <w:lang w:val="en-US"/>
              </w:rPr>
              <w:t>hen a product is found to be outside of specification, but the product could be returned to a conforming state following additional work being carried out</w:t>
            </w:r>
            <w:r>
              <w:rPr>
                <w:lang w:val="en-US"/>
              </w:rPr>
              <w:t xml:space="preserve"> (a </w:t>
            </w:r>
            <w:r w:rsidR="00AD100A" w:rsidRPr="005832B2">
              <w:rPr>
                <w:lang w:val="en-US"/>
              </w:rPr>
              <w:t>component that may have had a machining operation omitted</w:t>
            </w:r>
            <w:r>
              <w:rPr>
                <w:lang w:val="en-US"/>
              </w:rPr>
              <w:t>)</w:t>
            </w:r>
          </w:p>
        </w:tc>
      </w:tr>
      <w:tr w:rsidR="00AD100A" w:rsidRPr="00465230" w:rsidTr="00B93BB5">
        <w:tc>
          <w:tcPr>
            <w:tcW w:w="1668" w:type="dxa"/>
          </w:tcPr>
          <w:p w:rsidR="00AD100A" w:rsidRPr="005832B2" w:rsidRDefault="00AD100A" w:rsidP="00AD100A">
            <w:pPr>
              <w:jc w:val="both"/>
              <w:rPr>
                <w:b/>
                <w:lang w:val="en-US"/>
              </w:rPr>
            </w:pPr>
            <w:r w:rsidRPr="005832B2">
              <w:rPr>
                <w:b/>
                <w:lang w:val="en-US"/>
              </w:rPr>
              <w:t>Accept with conditions</w:t>
            </w:r>
          </w:p>
          <w:p w:rsidR="00AD100A" w:rsidRPr="005832B2" w:rsidRDefault="00AD100A" w:rsidP="00AD100A">
            <w:pPr>
              <w:jc w:val="both"/>
              <w:rPr>
                <w:b/>
                <w:lang w:val="en-US"/>
              </w:rPr>
            </w:pPr>
          </w:p>
        </w:tc>
        <w:tc>
          <w:tcPr>
            <w:tcW w:w="3969" w:type="dxa"/>
          </w:tcPr>
          <w:p w:rsidR="00AD100A" w:rsidRPr="005832B2" w:rsidRDefault="006007A4" w:rsidP="006007A4">
            <w:pPr>
              <w:rPr>
                <w:lang w:val="en-US"/>
              </w:rPr>
            </w:pPr>
            <w:r>
              <w:rPr>
                <w:lang w:val="en-US"/>
              </w:rPr>
              <w:t>T</w:t>
            </w:r>
            <w:r w:rsidR="00AD100A" w:rsidRPr="005832B2">
              <w:rPr>
                <w:lang w:val="en-US"/>
              </w:rPr>
              <w:t>he nonconforming item, service or process will be fit for use under special, specified conditions</w:t>
            </w:r>
          </w:p>
        </w:tc>
        <w:tc>
          <w:tcPr>
            <w:tcW w:w="4403" w:type="dxa"/>
          </w:tcPr>
          <w:p w:rsidR="00AD100A" w:rsidRPr="005832B2" w:rsidRDefault="006007A4" w:rsidP="006007A4">
            <w:pPr>
              <w:rPr>
                <w:lang w:val="en-US"/>
              </w:rPr>
            </w:pPr>
            <w:r>
              <w:rPr>
                <w:lang w:val="en-US"/>
              </w:rPr>
              <w:t>W</w:t>
            </w:r>
            <w:r w:rsidR="00AD100A" w:rsidRPr="005832B2">
              <w:rPr>
                <w:lang w:val="en-US"/>
              </w:rPr>
              <w:t>hen a product is found to be outside of specification, but the product could be accepted the by the design authority</w:t>
            </w:r>
            <w:r>
              <w:rPr>
                <w:lang w:val="en-US"/>
              </w:rPr>
              <w:t xml:space="preserve"> </w:t>
            </w:r>
            <w:r w:rsidR="00AD100A" w:rsidRPr="005832B2">
              <w:rPr>
                <w:lang w:val="en-US"/>
              </w:rPr>
              <w:t>on concessions with restrictions</w:t>
            </w:r>
            <w:r>
              <w:rPr>
                <w:lang w:val="en-US"/>
              </w:rPr>
              <w:t xml:space="preserve"> (</w:t>
            </w:r>
            <w:r w:rsidR="00AD100A" w:rsidRPr="005832B2">
              <w:rPr>
                <w:lang w:val="en-US"/>
              </w:rPr>
              <w:t>placed on its usage in specific applications or its duration of service</w:t>
            </w:r>
            <w:r>
              <w:rPr>
                <w:lang w:val="en-US"/>
              </w:rPr>
              <w:t>)</w:t>
            </w:r>
          </w:p>
        </w:tc>
      </w:tr>
      <w:tr w:rsidR="00AD100A" w:rsidRPr="00465230" w:rsidTr="00B93BB5">
        <w:tc>
          <w:tcPr>
            <w:tcW w:w="1668" w:type="dxa"/>
          </w:tcPr>
          <w:p w:rsidR="00AD100A" w:rsidRPr="005832B2" w:rsidRDefault="00AD100A" w:rsidP="005832B2">
            <w:pPr>
              <w:jc w:val="both"/>
              <w:rPr>
                <w:b/>
                <w:lang w:val="en-US"/>
              </w:rPr>
            </w:pPr>
            <w:r w:rsidRPr="005832B2">
              <w:rPr>
                <w:b/>
                <w:lang w:val="en-US"/>
              </w:rPr>
              <w:t>Accept without modification</w:t>
            </w:r>
          </w:p>
        </w:tc>
        <w:tc>
          <w:tcPr>
            <w:tcW w:w="3969" w:type="dxa"/>
          </w:tcPr>
          <w:p w:rsidR="00AD100A" w:rsidRPr="005832B2" w:rsidRDefault="006007A4" w:rsidP="006007A4">
            <w:pPr>
              <w:jc w:val="both"/>
              <w:rPr>
                <w:lang w:val="en-US"/>
              </w:rPr>
            </w:pPr>
            <w:r>
              <w:rPr>
                <w:lang w:val="en-US"/>
              </w:rPr>
              <w:t>T</w:t>
            </w:r>
            <w:r w:rsidR="00AD100A" w:rsidRPr="005832B2">
              <w:rPr>
                <w:lang w:val="en-US"/>
              </w:rPr>
              <w:t xml:space="preserve">he nonconforming item, service or process deviates marginally from specified requirements but is still declared fit for use. </w:t>
            </w:r>
            <w:r>
              <w:rPr>
                <w:lang w:val="en-US"/>
              </w:rPr>
              <w:t>S</w:t>
            </w:r>
            <w:r w:rsidR="00AD100A" w:rsidRPr="005832B2">
              <w:rPr>
                <w:lang w:val="en-US"/>
              </w:rPr>
              <w:t xml:space="preserve">ometimes referred to as </w:t>
            </w:r>
            <w:r>
              <w:rPr>
                <w:lang w:val="en-US"/>
              </w:rPr>
              <w:t>“u</w:t>
            </w:r>
            <w:r w:rsidR="00AD100A" w:rsidRPr="005832B2">
              <w:rPr>
                <w:lang w:val="en-US"/>
              </w:rPr>
              <w:t>se</w:t>
            </w:r>
            <w:r w:rsidR="005832B2" w:rsidRPr="005832B2">
              <w:rPr>
                <w:lang w:val="en-US"/>
              </w:rPr>
              <w:t>-</w:t>
            </w:r>
            <w:r w:rsidR="00AD100A" w:rsidRPr="005832B2">
              <w:rPr>
                <w:lang w:val="en-US"/>
              </w:rPr>
              <w:t>as-is</w:t>
            </w:r>
            <w:r>
              <w:rPr>
                <w:lang w:val="en-US"/>
              </w:rPr>
              <w:t>”</w:t>
            </w:r>
          </w:p>
        </w:tc>
        <w:tc>
          <w:tcPr>
            <w:tcW w:w="4403" w:type="dxa"/>
          </w:tcPr>
          <w:p w:rsidR="00AD100A" w:rsidRPr="005832B2" w:rsidRDefault="006007A4" w:rsidP="00D66FE2">
            <w:pPr>
              <w:rPr>
                <w:lang w:val="en-US"/>
              </w:rPr>
            </w:pPr>
            <w:r>
              <w:rPr>
                <w:lang w:val="en-US"/>
              </w:rPr>
              <w:t>W</w:t>
            </w:r>
            <w:r w:rsidR="005832B2" w:rsidRPr="005832B2">
              <w:rPr>
                <w:lang w:val="en-US"/>
              </w:rPr>
              <w:t>hen a product is found to be outside of specification, but the product could be accepted the by the design authority on concessions without restrictions</w:t>
            </w:r>
            <w:r w:rsidR="00D66FE2">
              <w:rPr>
                <w:lang w:val="en-US"/>
              </w:rPr>
              <w:t xml:space="preserve"> (any nonconforming product)</w:t>
            </w:r>
          </w:p>
        </w:tc>
      </w:tr>
    </w:tbl>
    <w:p w:rsidR="00051542" w:rsidRPr="00B21945" w:rsidRDefault="00051542" w:rsidP="00051542">
      <w:pPr>
        <w:jc w:val="both"/>
        <w:rPr>
          <w:lang w:val="en-US"/>
        </w:rPr>
      </w:pPr>
    </w:p>
    <w:p w:rsidR="00051542" w:rsidRPr="00A86E2B" w:rsidRDefault="00051542" w:rsidP="00A86E2B">
      <w:pPr>
        <w:pStyle w:val="NormalWeb"/>
        <w:shd w:val="clear" w:color="auto" w:fill="009900"/>
        <w:spacing w:before="0" w:beforeAutospacing="0" w:after="0" w:afterAutospacing="0"/>
        <w:jc w:val="center"/>
        <w:rPr>
          <w:b/>
          <w:i/>
          <w:color w:val="FFFFFF" w:themeColor="background1"/>
          <w:lang w:val="en-US"/>
        </w:rPr>
      </w:pPr>
      <w:r w:rsidRPr="00A86E2B">
        <w:rPr>
          <w:b/>
          <w:i/>
          <w:color w:val="FFFFFF" w:themeColor="background1"/>
          <w:lang w:val="en-US"/>
        </w:rPr>
        <w:t>Good practices</w:t>
      </w:r>
    </w:p>
    <w:p w:rsidR="00051542" w:rsidRPr="00B21945" w:rsidRDefault="00051542" w:rsidP="00051542">
      <w:pPr>
        <w:numPr>
          <w:ilvl w:val="0"/>
          <w:numId w:val="27"/>
        </w:numPr>
        <w:spacing w:before="100" w:beforeAutospacing="1" w:after="100" w:afterAutospacing="1"/>
        <w:jc w:val="both"/>
        <w:rPr>
          <w:i/>
          <w:color w:val="008000"/>
          <w:lang w:val="en-US"/>
        </w:rPr>
      </w:pPr>
      <w:r w:rsidRPr="00B21945">
        <w:rPr>
          <w:i/>
          <w:color w:val="008000"/>
          <w:lang w:val="en-US"/>
        </w:rPr>
        <w:t>nonconforming products are systematically identified and separated from other products awaiting analysis and treatment</w:t>
      </w:r>
    </w:p>
    <w:p w:rsidR="00906F7A" w:rsidRDefault="00906F7A" w:rsidP="00051542">
      <w:pPr>
        <w:numPr>
          <w:ilvl w:val="0"/>
          <w:numId w:val="27"/>
        </w:numPr>
        <w:spacing w:before="100" w:beforeAutospacing="1" w:after="100" w:afterAutospacing="1"/>
        <w:jc w:val="both"/>
        <w:rPr>
          <w:i/>
          <w:color w:val="008000"/>
          <w:lang w:val="en-US"/>
        </w:rPr>
      </w:pPr>
      <w:r>
        <w:rPr>
          <w:i/>
          <w:color w:val="008000"/>
          <w:lang w:val="en-US"/>
        </w:rPr>
        <w:t>root cause analysis is performed by default</w:t>
      </w:r>
    </w:p>
    <w:p w:rsidR="00051542" w:rsidRPr="00B21945" w:rsidRDefault="00051542" w:rsidP="00051542">
      <w:pPr>
        <w:numPr>
          <w:ilvl w:val="0"/>
          <w:numId w:val="27"/>
        </w:numPr>
        <w:spacing w:before="100" w:beforeAutospacing="1" w:after="100" w:afterAutospacing="1"/>
        <w:jc w:val="both"/>
        <w:rPr>
          <w:i/>
          <w:color w:val="008000"/>
          <w:lang w:val="en-US"/>
        </w:rPr>
      </w:pPr>
      <w:r w:rsidRPr="00B21945">
        <w:rPr>
          <w:i/>
          <w:color w:val="008000"/>
          <w:lang w:val="en-US"/>
        </w:rPr>
        <w:t>repaired products are inspected 100% before being returned to the normal flow</w:t>
      </w:r>
    </w:p>
    <w:p w:rsidR="00051542" w:rsidRPr="00B21945" w:rsidRDefault="00051542" w:rsidP="00051542">
      <w:pPr>
        <w:pStyle w:val="NormalWeb"/>
        <w:numPr>
          <w:ilvl w:val="0"/>
          <w:numId w:val="27"/>
        </w:numPr>
        <w:jc w:val="both"/>
        <w:rPr>
          <w:i/>
          <w:color w:val="008000"/>
          <w:lang w:val="en-US"/>
        </w:rPr>
      </w:pPr>
      <w:r w:rsidRPr="00B21945">
        <w:rPr>
          <w:bCs/>
          <w:i/>
          <w:color w:val="008000"/>
          <w:lang w:val="en-US"/>
        </w:rPr>
        <w:t>monitoring the effectiveness of corrective action is carried out systematically</w:t>
      </w:r>
    </w:p>
    <w:p w:rsidR="00051542" w:rsidRPr="00A86E2B" w:rsidRDefault="00051542" w:rsidP="00051542">
      <w:pPr>
        <w:shd w:val="clear" w:color="auto" w:fill="FF6600"/>
        <w:jc w:val="center"/>
        <w:rPr>
          <w:b/>
          <w:i/>
          <w:lang w:val="en-US"/>
        </w:rPr>
      </w:pPr>
      <w:r w:rsidRPr="00A86E2B">
        <w:rPr>
          <w:b/>
          <w:i/>
          <w:color w:val="FFFFFF" w:themeColor="background1"/>
          <w:lang w:val="en-US"/>
        </w:rPr>
        <w:t>Bad practices</w:t>
      </w:r>
    </w:p>
    <w:p w:rsidR="00051542" w:rsidRPr="00B21945" w:rsidRDefault="00051542" w:rsidP="00051542">
      <w:pPr>
        <w:pStyle w:val="NormalWeb"/>
        <w:numPr>
          <w:ilvl w:val="0"/>
          <w:numId w:val="26"/>
        </w:numPr>
        <w:jc w:val="both"/>
        <w:rPr>
          <w:i/>
          <w:color w:val="FF6600"/>
          <w:lang w:val="en-US"/>
        </w:rPr>
      </w:pPr>
      <w:r w:rsidRPr="00B21945">
        <w:rPr>
          <w:i/>
          <w:color w:val="FF6600"/>
          <w:lang w:val="en-US"/>
        </w:rPr>
        <w:t>responsibility and authority for the control of nonconformities are not defined</w:t>
      </w:r>
    </w:p>
    <w:p w:rsidR="00051542" w:rsidRPr="00B21945" w:rsidRDefault="00051542" w:rsidP="00051542">
      <w:pPr>
        <w:pStyle w:val="NormalWeb"/>
        <w:numPr>
          <w:ilvl w:val="0"/>
          <w:numId w:val="26"/>
        </w:numPr>
        <w:jc w:val="both"/>
        <w:rPr>
          <w:i/>
          <w:color w:val="FF6600"/>
          <w:lang w:val="en-US"/>
        </w:rPr>
      </w:pPr>
      <w:r w:rsidRPr="00B21945">
        <w:rPr>
          <w:i/>
          <w:color w:val="FF6600"/>
          <w:lang w:val="en-US"/>
        </w:rPr>
        <w:t>after analy</w:t>
      </w:r>
      <w:r w:rsidR="000F7B0B" w:rsidRPr="00B21945">
        <w:rPr>
          <w:i/>
          <w:color w:val="FF6600"/>
          <w:lang w:val="en-US"/>
        </w:rPr>
        <w:t>z</w:t>
      </w:r>
      <w:r w:rsidRPr="00B21945">
        <w:rPr>
          <w:i/>
          <w:color w:val="FF6600"/>
          <w:lang w:val="en-US"/>
        </w:rPr>
        <w:t>ing the causes</w:t>
      </w:r>
      <w:r w:rsidR="009136C7" w:rsidRPr="00B21945">
        <w:rPr>
          <w:i/>
          <w:color w:val="FF6600"/>
          <w:lang w:val="en-US"/>
        </w:rPr>
        <w:t>,</w:t>
      </w:r>
      <w:r w:rsidRPr="00B21945">
        <w:rPr>
          <w:i/>
          <w:color w:val="FF6600"/>
          <w:lang w:val="en-US"/>
        </w:rPr>
        <w:t xml:space="preserve"> no corrective action follows</w:t>
      </w:r>
    </w:p>
    <w:p w:rsidR="00051542" w:rsidRPr="00B21945" w:rsidRDefault="009136C7" w:rsidP="00051542">
      <w:pPr>
        <w:pStyle w:val="NormalWeb"/>
        <w:numPr>
          <w:ilvl w:val="0"/>
          <w:numId w:val="26"/>
        </w:numPr>
        <w:jc w:val="both"/>
        <w:rPr>
          <w:i/>
          <w:color w:val="FF6600"/>
          <w:lang w:val="en-US"/>
        </w:rPr>
      </w:pPr>
      <w:r w:rsidRPr="00B21945">
        <w:rPr>
          <w:i/>
          <w:color w:val="FF6600"/>
          <w:lang w:val="en-US"/>
        </w:rPr>
        <w:t xml:space="preserve">a </w:t>
      </w:r>
      <w:r w:rsidR="00051542" w:rsidRPr="00B21945">
        <w:rPr>
          <w:i/>
          <w:color w:val="FF6600"/>
          <w:lang w:val="en-US"/>
        </w:rPr>
        <w:t>customer complaint without any follow</w:t>
      </w:r>
      <w:r w:rsidRPr="00B21945">
        <w:rPr>
          <w:i/>
          <w:color w:val="FF6600"/>
          <w:lang w:val="en-US"/>
        </w:rPr>
        <w:t>-up</w:t>
      </w:r>
    </w:p>
    <w:p w:rsidR="00051542" w:rsidRPr="00B21945" w:rsidRDefault="00051542" w:rsidP="00051542">
      <w:pPr>
        <w:pStyle w:val="NormalWeb"/>
        <w:numPr>
          <w:ilvl w:val="0"/>
          <w:numId w:val="26"/>
        </w:numPr>
        <w:jc w:val="both"/>
        <w:rPr>
          <w:i/>
          <w:color w:val="FF6600"/>
          <w:lang w:val="en-US"/>
        </w:rPr>
      </w:pPr>
      <w:r w:rsidRPr="00B21945">
        <w:rPr>
          <w:i/>
          <w:color w:val="FF6600"/>
          <w:lang w:val="en-US"/>
        </w:rPr>
        <w:t>lack of analysis of causes of nonconformities</w:t>
      </w:r>
    </w:p>
    <w:p w:rsidR="00051542" w:rsidRPr="00B21945" w:rsidRDefault="00051542" w:rsidP="00051542">
      <w:pPr>
        <w:pStyle w:val="NormalWeb"/>
        <w:numPr>
          <w:ilvl w:val="0"/>
          <w:numId w:val="26"/>
        </w:numPr>
        <w:jc w:val="both"/>
        <w:rPr>
          <w:i/>
          <w:color w:val="FF6600"/>
          <w:lang w:val="en-US"/>
        </w:rPr>
      </w:pPr>
      <w:r w:rsidRPr="00B21945">
        <w:rPr>
          <w:i/>
          <w:color w:val="FF6600"/>
          <w:lang w:val="en-US"/>
        </w:rPr>
        <w:t>lack of evidence of elimination of causes of nonconformities</w:t>
      </w:r>
    </w:p>
    <w:p w:rsidR="00051542" w:rsidRPr="00B21945" w:rsidRDefault="00051542" w:rsidP="00051542">
      <w:pPr>
        <w:spacing w:before="100" w:beforeAutospacing="1" w:after="100" w:afterAutospacing="1"/>
        <w:jc w:val="both"/>
        <w:rPr>
          <w:bCs/>
          <w:lang w:val="en-US"/>
        </w:rPr>
      </w:pPr>
      <w:r w:rsidRPr="00B21945">
        <w:rPr>
          <w:b/>
          <w:bCs/>
          <w:lang w:val="en-US"/>
        </w:rPr>
        <w:t xml:space="preserve">10.3 Continual improvement </w:t>
      </w:r>
      <w:r w:rsidRPr="00B21945">
        <w:rPr>
          <w:bCs/>
          <w:i/>
          <w:lang w:val="en-US"/>
        </w:rPr>
        <w:t xml:space="preserve">(requirements </w:t>
      </w:r>
      <w:hyperlink r:id="rId281" w:anchor="10.3" w:history="1">
        <w:r w:rsidR="00D24C0D">
          <w:rPr>
            <w:rStyle w:val="Lienhypertexte"/>
            <w:bCs/>
            <w:i/>
            <w:lang w:val="en-US"/>
          </w:rPr>
          <w:t>442</w:t>
        </w:r>
        <w:r w:rsidRPr="00B21945">
          <w:rPr>
            <w:rStyle w:val="Lienhypertexte"/>
            <w:bCs/>
            <w:i/>
            <w:lang w:val="en-US"/>
          </w:rPr>
          <w:t xml:space="preserve"> to </w:t>
        </w:r>
        <w:r w:rsidR="00D24C0D">
          <w:rPr>
            <w:rStyle w:val="Lienhypertexte"/>
            <w:bCs/>
            <w:i/>
            <w:lang w:val="en-US"/>
          </w:rPr>
          <w:t>444</w:t>
        </w:r>
      </w:hyperlink>
      <w:r w:rsidRPr="00B21945">
        <w:rPr>
          <w:bCs/>
          <w:i/>
          <w:lang w:val="en-US"/>
        </w:rPr>
        <w:t>)</w:t>
      </w:r>
    </w:p>
    <w:p w:rsidR="00051542" w:rsidRPr="006D287C" w:rsidRDefault="00051542" w:rsidP="00051542">
      <w:pPr>
        <w:spacing w:before="100" w:beforeAutospacing="1" w:after="100" w:afterAutospacing="1"/>
        <w:jc w:val="center"/>
        <w:rPr>
          <w:b/>
          <w:color w:val="0033CC"/>
          <w:lang w:val="en-US"/>
        </w:rPr>
      </w:pPr>
      <w:r w:rsidRPr="006D287C">
        <w:rPr>
          <w:b/>
          <w:color w:val="0033CC"/>
          <w:lang w:val="en-US"/>
        </w:rPr>
        <w:t>Life is like riding a bicycle. To keep your balance, you must keep moving. Albert Einstein</w:t>
      </w:r>
    </w:p>
    <w:p w:rsidR="00051542" w:rsidRPr="00B21945" w:rsidRDefault="00051542" w:rsidP="00051542">
      <w:pPr>
        <w:spacing w:before="100" w:beforeAutospacing="1" w:after="100" w:afterAutospacing="1"/>
        <w:jc w:val="both"/>
        <w:rPr>
          <w:lang w:val="en-US"/>
        </w:rPr>
      </w:pPr>
      <w:r w:rsidRPr="00B21945">
        <w:rPr>
          <w:lang w:val="en-US"/>
        </w:rPr>
        <w:t>The process “improve” (cf. figure 10-2) relies</w:t>
      </w:r>
      <w:r w:rsidR="009136C7" w:rsidRPr="00B21945">
        <w:rPr>
          <w:lang w:val="en-US"/>
        </w:rPr>
        <w:t>,</w:t>
      </w:r>
      <w:r w:rsidRPr="00B21945">
        <w:rPr>
          <w:lang w:val="en-US"/>
        </w:rPr>
        <w:t xml:space="preserve"> among other things</w:t>
      </w:r>
      <w:r w:rsidR="009136C7" w:rsidRPr="00B21945">
        <w:rPr>
          <w:lang w:val="en-US"/>
        </w:rPr>
        <w:t>,</w:t>
      </w:r>
      <w:r w:rsidRPr="00B21945">
        <w:rPr>
          <w:lang w:val="en-US"/>
        </w:rPr>
        <w:t xml:space="preserve"> on:</w:t>
      </w:r>
      <w:r w:rsidR="008749C3" w:rsidRPr="00B21945">
        <w:rPr>
          <w:lang w:val="en-US"/>
        </w:rPr>
        <w:t xml:space="preserve"> </w:t>
      </w:r>
      <w:r w:rsidR="008749C3" w:rsidRPr="00B21945">
        <w:rPr>
          <w:noProof/>
        </w:rPr>
        <w:drawing>
          <wp:inline distT="0" distB="0" distL="0" distR="0" wp14:anchorId="4F63A9BA" wp14:editId="3D731844">
            <wp:extent cx="390525" cy="266700"/>
            <wp:effectExtent l="0" t="0" r="9525"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2.jpg"/>
                    <pic:cNvPicPr/>
                  </pic:nvPicPr>
                  <pic:blipFill>
                    <a:blip r:embed="rId183">
                      <a:extLst>
                        <a:ext uri="{28A0092B-C50C-407E-A947-70E740481C1C}">
                          <a14:useLocalDpi xmlns:a14="http://schemas.microsoft.com/office/drawing/2010/main" val="0"/>
                        </a:ext>
                      </a:extLst>
                    </a:blip>
                    <a:stretch>
                      <a:fillRect/>
                    </a:stretch>
                  </pic:blipFill>
                  <pic:spPr>
                    <a:xfrm>
                      <a:off x="0" y="0"/>
                      <a:ext cx="390525" cy="266700"/>
                    </a:xfrm>
                    <a:prstGeom prst="rect">
                      <a:avLst/>
                    </a:prstGeom>
                  </pic:spPr>
                </pic:pic>
              </a:graphicData>
            </a:graphic>
          </wp:inline>
        </w:drawing>
      </w:r>
    </w:p>
    <w:p w:rsidR="00051542" w:rsidRPr="00B21945" w:rsidRDefault="00051542" w:rsidP="00051542">
      <w:pPr>
        <w:numPr>
          <w:ilvl w:val="0"/>
          <w:numId w:val="11"/>
        </w:numPr>
        <w:jc w:val="both"/>
        <w:rPr>
          <w:color w:val="000000"/>
          <w:lang w:val="en-US"/>
        </w:rPr>
      </w:pPr>
      <w:r w:rsidRPr="00B21945">
        <w:rPr>
          <w:color w:val="000000"/>
          <w:lang w:val="en-US"/>
        </w:rPr>
        <w:t>stable processes</w:t>
      </w:r>
    </w:p>
    <w:p w:rsidR="00051542" w:rsidRPr="00B21945" w:rsidRDefault="00051542" w:rsidP="00051542">
      <w:pPr>
        <w:numPr>
          <w:ilvl w:val="0"/>
          <w:numId w:val="11"/>
        </w:numPr>
        <w:jc w:val="both"/>
        <w:rPr>
          <w:color w:val="000000"/>
          <w:lang w:val="en-US"/>
        </w:rPr>
      </w:pPr>
      <w:r w:rsidRPr="00B21945">
        <w:rPr>
          <w:color w:val="000000"/>
          <w:lang w:val="en-US"/>
        </w:rPr>
        <w:t>the results of internal audits</w:t>
      </w:r>
    </w:p>
    <w:p w:rsidR="00051542" w:rsidRPr="00B21945" w:rsidRDefault="00051542" w:rsidP="00051542">
      <w:pPr>
        <w:numPr>
          <w:ilvl w:val="0"/>
          <w:numId w:val="11"/>
        </w:numPr>
        <w:jc w:val="both"/>
        <w:rPr>
          <w:color w:val="000000"/>
          <w:lang w:val="en-US"/>
        </w:rPr>
      </w:pPr>
      <w:r w:rsidRPr="00B21945">
        <w:rPr>
          <w:color w:val="000000"/>
          <w:lang w:val="en-US"/>
        </w:rPr>
        <w:t>the decisions of the management review</w:t>
      </w:r>
    </w:p>
    <w:p w:rsidR="00051542" w:rsidRDefault="00051542" w:rsidP="00051542">
      <w:pPr>
        <w:numPr>
          <w:ilvl w:val="0"/>
          <w:numId w:val="11"/>
        </w:numPr>
        <w:jc w:val="both"/>
        <w:rPr>
          <w:color w:val="000000"/>
          <w:lang w:val="en-US"/>
        </w:rPr>
      </w:pPr>
      <w:r w:rsidRPr="00B21945">
        <w:rPr>
          <w:color w:val="000000"/>
          <w:lang w:val="en-US"/>
        </w:rPr>
        <w:lastRenderedPageBreak/>
        <w:t>data analysis</w:t>
      </w:r>
    </w:p>
    <w:p w:rsidR="00CE59F1" w:rsidRPr="00B21945" w:rsidRDefault="00CE59F1" w:rsidP="00051542">
      <w:pPr>
        <w:numPr>
          <w:ilvl w:val="0"/>
          <w:numId w:val="11"/>
        </w:numPr>
        <w:jc w:val="both"/>
        <w:rPr>
          <w:color w:val="000000"/>
          <w:lang w:val="en-US"/>
        </w:rPr>
      </w:pPr>
      <w:r>
        <w:rPr>
          <w:color w:val="000000"/>
          <w:lang w:val="en-US"/>
        </w:rPr>
        <w:t>nuclear safety culture</w:t>
      </w:r>
    </w:p>
    <w:p w:rsidR="00114791" w:rsidRPr="00B21945" w:rsidRDefault="00114791" w:rsidP="00051542">
      <w:pPr>
        <w:numPr>
          <w:ilvl w:val="0"/>
          <w:numId w:val="11"/>
        </w:numPr>
        <w:jc w:val="both"/>
        <w:rPr>
          <w:color w:val="000000"/>
          <w:lang w:val="en-US"/>
        </w:rPr>
      </w:pPr>
      <w:r w:rsidRPr="00B21945">
        <w:rPr>
          <w:color w:val="000000"/>
          <w:lang w:val="en-US"/>
        </w:rPr>
        <w:t>waste elimination</w:t>
      </w:r>
    </w:p>
    <w:p w:rsidR="001A5661" w:rsidRPr="00B21945" w:rsidRDefault="001A5661" w:rsidP="001A5661">
      <w:pPr>
        <w:numPr>
          <w:ilvl w:val="0"/>
          <w:numId w:val="11"/>
        </w:numPr>
        <w:spacing w:before="100" w:beforeAutospacing="1" w:after="100" w:afterAutospacing="1"/>
        <w:jc w:val="both"/>
        <w:rPr>
          <w:lang w:val="en-US"/>
        </w:rPr>
      </w:pPr>
      <w:r w:rsidRPr="00B21945">
        <w:rPr>
          <w:lang w:val="en-US"/>
        </w:rPr>
        <w:t>lessons learned from corrective actions</w:t>
      </w:r>
    </w:p>
    <w:p w:rsidR="001A5661" w:rsidRPr="00B21945" w:rsidRDefault="001A5661" w:rsidP="001A5661">
      <w:pPr>
        <w:numPr>
          <w:ilvl w:val="0"/>
          <w:numId w:val="11"/>
        </w:numPr>
        <w:spacing w:before="100" w:beforeAutospacing="1" w:after="100" w:afterAutospacing="1"/>
        <w:jc w:val="both"/>
        <w:rPr>
          <w:lang w:val="en-US"/>
        </w:rPr>
      </w:pPr>
      <w:r w:rsidRPr="00B21945">
        <w:rPr>
          <w:lang w:val="en-US"/>
        </w:rPr>
        <w:t>good practices among partners and competitors</w:t>
      </w:r>
    </w:p>
    <w:p w:rsidR="001A5661" w:rsidRPr="00B21945" w:rsidRDefault="001A5661" w:rsidP="001A5661">
      <w:pPr>
        <w:numPr>
          <w:ilvl w:val="0"/>
          <w:numId w:val="11"/>
        </w:numPr>
        <w:spacing w:before="100" w:beforeAutospacing="1" w:after="100" w:afterAutospacing="1"/>
        <w:jc w:val="both"/>
        <w:rPr>
          <w:lang w:val="en-US"/>
        </w:rPr>
      </w:pPr>
      <w:r w:rsidRPr="00B21945">
        <w:rPr>
          <w:lang w:val="en-US"/>
        </w:rPr>
        <w:t>establishing new improvement objectives</w:t>
      </w:r>
    </w:p>
    <w:p w:rsidR="001A5661" w:rsidRPr="00B21945" w:rsidRDefault="001A5661" w:rsidP="001A5661">
      <w:pPr>
        <w:numPr>
          <w:ilvl w:val="0"/>
          <w:numId w:val="11"/>
        </w:numPr>
        <w:spacing w:before="100" w:beforeAutospacing="1" w:after="100" w:afterAutospacing="1"/>
        <w:jc w:val="both"/>
        <w:rPr>
          <w:lang w:val="en-US"/>
        </w:rPr>
      </w:pPr>
      <w:r w:rsidRPr="00B21945">
        <w:rPr>
          <w:lang w:val="en-US"/>
        </w:rPr>
        <w:t xml:space="preserve">search </w:t>
      </w:r>
      <w:r w:rsidR="00426610" w:rsidRPr="00B21945">
        <w:rPr>
          <w:lang w:val="en-US"/>
        </w:rPr>
        <w:t xml:space="preserve">for </w:t>
      </w:r>
      <w:r w:rsidRPr="00B21945">
        <w:rPr>
          <w:lang w:val="en-US"/>
        </w:rPr>
        <w:t>and justification of solutions</w:t>
      </w:r>
    </w:p>
    <w:p w:rsidR="001A5661" w:rsidRPr="00B21945" w:rsidRDefault="001A5661" w:rsidP="001A5661">
      <w:pPr>
        <w:numPr>
          <w:ilvl w:val="0"/>
          <w:numId w:val="11"/>
        </w:numPr>
        <w:spacing w:before="100" w:beforeAutospacing="1" w:after="100" w:afterAutospacing="1"/>
        <w:jc w:val="both"/>
        <w:rPr>
          <w:lang w:val="en-US"/>
        </w:rPr>
      </w:pPr>
      <w:r w:rsidRPr="00B21945">
        <w:rPr>
          <w:lang w:val="en-US"/>
        </w:rPr>
        <w:t>implementing solutions and measuring results</w:t>
      </w:r>
    </w:p>
    <w:p w:rsidR="001A5661" w:rsidRPr="00B21945" w:rsidRDefault="001A5661" w:rsidP="001A5661">
      <w:pPr>
        <w:numPr>
          <w:ilvl w:val="0"/>
          <w:numId w:val="11"/>
        </w:numPr>
        <w:spacing w:before="100" w:beforeAutospacing="1" w:after="100" w:afterAutospacing="1"/>
        <w:jc w:val="both"/>
        <w:rPr>
          <w:lang w:val="en-US"/>
        </w:rPr>
      </w:pPr>
      <w:r w:rsidRPr="00B21945">
        <w:rPr>
          <w:lang w:val="en-US"/>
        </w:rPr>
        <w:t>standardization of changes when objectives are achieved</w:t>
      </w:r>
    </w:p>
    <w:p w:rsidR="00051542" w:rsidRPr="00B21945" w:rsidRDefault="00051542" w:rsidP="00051542">
      <w:pPr>
        <w:pStyle w:val="NormalWeb"/>
        <w:spacing w:before="0" w:beforeAutospacing="0" w:after="0" w:afterAutospacing="0"/>
        <w:ind w:left="720"/>
        <w:jc w:val="both"/>
        <w:rPr>
          <w:color w:val="000000"/>
          <w:lang w:val="en-US"/>
        </w:rPr>
      </w:pPr>
    </w:p>
    <w:p w:rsidR="00051542" w:rsidRPr="00B21945" w:rsidRDefault="00051542" w:rsidP="00051542">
      <w:pPr>
        <w:jc w:val="center"/>
        <w:rPr>
          <w:color w:val="000000"/>
          <w:lang w:val="en-US"/>
        </w:rPr>
      </w:pPr>
      <w:r w:rsidRPr="00B21945">
        <w:rPr>
          <w:noProof/>
          <w:color w:val="000000"/>
        </w:rPr>
        <w:drawing>
          <wp:inline distT="0" distB="0" distL="0" distR="0" wp14:anchorId="0376BE6D" wp14:editId="7D740747">
            <wp:extent cx="5248275" cy="2552700"/>
            <wp:effectExtent l="0" t="0" r="9525" b="0"/>
            <wp:docPr id="159" name="Imag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rove.jpg"/>
                    <pic:cNvPicPr/>
                  </pic:nvPicPr>
                  <pic:blipFill>
                    <a:blip r:embed="rId282">
                      <a:extLst>
                        <a:ext uri="{28A0092B-C50C-407E-A947-70E740481C1C}">
                          <a14:useLocalDpi xmlns:a14="http://schemas.microsoft.com/office/drawing/2010/main" val="0"/>
                        </a:ext>
                      </a:extLst>
                    </a:blip>
                    <a:stretch>
                      <a:fillRect/>
                    </a:stretch>
                  </pic:blipFill>
                  <pic:spPr>
                    <a:xfrm>
                      <a:off x="0" y="0"/>
                      <a:ext cx="5248275" cy="2552700"/>
                    </a:xfrm>
                    <a:prstGeom prst="rect">
                      <a:avLst/>
                    </a:prstGeom>
                  </pic:spPr>
                </pic:pic>
              </a:graphicData>
            </a:graphic>
          </wp:inline>
        </w:drawing>
      </w:r>
    </w:p>
    <w:p w:rsidR="00051542" w:rsidRPr="00B21945" w:rsidRDefault="00051542" w:rsidP="00051542">
      <w:pPr>
        <w:jc w:val="center"/>
        <w:rPr>
          <w:color w:val="000000"/>
          <w:lang w:val="en-US"/>
        </w:rPr>
      </w:pPr>
    </w:p>
    <w:p w:rsidR="00051542" w:rsidRPr="00B21945" w:rsidRDefault="00051542" w:rsidP="00051542">
      <w:pPr>
        <w:pStyle w:val="Titre2"/>
        <w:rPr>
          <w:lang w:val="en-US"/>
        </w:rPr>
      </w:pPr>
      <w:proofErr w:type="gramStart"/>
      <w:r w:rsidRPr="00B21945">
        <w:rPr>
          <w:lang w:val="en-US"/>
        </w:rPr>
        <w:t>Figure 10-2.</w:t>
      </w:r>
      <w:proofErr w:type="gramEnd"/>
      <w:r w:rsidRPr="00B21945">
        <w:rPr>
          <w:lang w:val="en-US"/>
        </w:rPr>
        <w:t xml:space="preserve"> Improve process</w:t>
      </w:r>
    </w:p>
    <w:p w:rsidR="00051542" w:rsidRPr="006D287C" w:rsidRDefault="00051542" w:rsidP="00051542">
      <w:pPr>
        <w:pStyle w:val="Titre3"/>
        <w:spacing w:before="100" w:beforeAutospacing="1" w:after="100" w:afterAutospacing="1"/>
        <w:rPr>
          <w:color w:val="0033CC"/>
          <w:lang w:val="en-US"/>
        </w:rPr>
      </w:pPr>
      <w:bookmarkStart w:id="43" w:name="8.5.2"/>
      <w:bookmarkEnd w:id="43"/>
      <w:r w:rsidRPr="006D287C">
        <w:rPr>
          <w:color w:val="0033CC"/>
          <w:lang w:val="en-US"/>
        </w:rPr>
        <w:t>If you want to move a mountain, start by removing the small stones. Chinese proverb</w:t>
      </w:r>
    </w:p>
    <w:p w:rsidR="00051542" w:rsidRPr="00B21945" w:rsidRDefault="00051542" w:rsidP="00051542">
      <w:pPr>
        <w:spacing w:before="100" w:beforeAutospacing="1" w:after="100" w:afterAutospacing="1"/>
        <w:jc w:val="both"/>
        <w:rPr>
          <w:lang w:val="en-US"/>
        </w:rPr>
      </w:pPr>
      <w:r w:rsidRPr="00B21945">
        <w:rPr>
          <w:bCs/>
          <w:lang w:val="en-US"/>
        </w:rPr>
        <w:t>The Kaizen</w:t>
      </w:r>
      <w:r w:rsidRPr="00B21945">
        <w:rPr>
          <w:bCs/>
          <w:color w:val="FF0000"/>
          <w:lang w:val="en-US"/>
        </w:rPr>
        <w:t xml:space="preserve"> </w:t>
      </w:r>
      <w:r w:rsidRPr="00B21945">
        <w:rPr>
          <w:bCs/>
          <w:lang w:val="en-US"/>
        </w:rPr>
        <w:t>method</w:t>
      </w:r>
      <w:r w:rsidR="005D04E9" w:rsidRPr="00B21945">
        <w:rPr>
          <w:bCs/>
          <w:lang w:val="en-US"/>
        </w:rPr>
        <w:t xml:space="preserve">, </w:t>
      </w:r>
      <w:r w:rsidRPr="00B21945">
        <w:rPr>
          <w:bCs/>
          <w:lang w:val="en-US"/>
        </w:rPr>
        <w:t>attitude</w:t>
      </w:r>
      <w:r w:rsidR="00B14864" w:rsidRPr="00B21945">
        <w:rPr>
          <w:bCs/>
          <w:lang w:val="en-US"/>
        </w:rPr>
        <w:t xml:space="preserve"> or</w:t>
      </w:r>
      <w:r w:rsidRPr="00B21945">
        <w:rPr>
          <w:bCs/>
          <w:lang w:val="en-US"/>
        </w:rPr>
        <w:t xml:space="preserve"> event</w:t>
      </w:r>
      <w:r w:rsidR="005D04E9" w:rsidRPr="00B21945">
        <w:rPr>
          <w:bCs/>
          <w:lang w:val="en-US"/>
        </w:rPr>
        <w:t xml:space="preserve"> (</w:t>
      </w:r>
      <w:r w:rsidRPr="00B21945">
        <w:rPr>
          <w:bCs/>
          <w:lang w:val="en-US"/>
        </w:rPr>
        <w:t xml:space="preserve">from Japanese </w:t>
      </w:r>
      <w:proofErr w:type="spellStart"/>
      <w:r w:rsidRPr="00B21945">
        <w:rPr>
          <w:bCs/>
          <w:lang w:val="en-US"/>
        </w:rPr>
        <w:t>kai</w:t>
      </w:r>
      <w:proofErr w:type="spellEnd"/>
      <w:r w:rsidRPr="00B21945">
        <w:rPr>
          <w:bCs/>
          <w:lang w:val="en-US"/>
        </w:rPr>
        <w:t xml:space="preserve"> = learn, </w:t>
      </w:r>
      <w:proofErr w:type="spellStart"/>
      <w:proofErr w:type="gramStart"/>
      <w:r w:rsidRPr="00B21945">
        <w:rPr>
          <w:bCs/>
          <w:lang w:val="en-US"/>
        </w:rPr>
        <w:t>zen</w:t>
      </w:r>
      <w:proofErr w:type="spellEnd"/>
      <w:proofErr w:type="gramEnd"/>
      <w:r w:rsidRPr="00B21945">
        <w:rPr>
          <w:bCs/>
          <w:lang w:val="en-US"/>
        </w:rPr>
        <w:t xml:space="preserve"> = improve) of continual quality improvement is based on the principle of small definite improvements realized by all and all the time. It is a formidable tool for fighting all aspects</w:t>
      </w:r>
      <w:r w:rsidR="00426610" w:rsidRPr="00B21945">
        <w:rPr>
          <w:bCs/>
          <w:lang w:val="en-US"/>
        </w:rPr>
        <w:t xml:space="preserve"> of waste</w:t>
      </w:r>
      <w:r w:rsidRPr="00B21945">
        <w:rPr>
          <w:bCs/>
          <w:lang w:val="en-US"/>
        </w:rPr>
        <w:t xml:space="preserve">. </w:t>
      </w:r>
      <w:r w:rsidRPr="00B21945">
        <w:rPr>
          <w:lang w:val="en-US"/>
        </w:rPr>
        <w:t xml:space="preserve"> </w:t>
      </w:r>
    </w:p>
    <w:p w:rsidR="00051542" w:rsidRPr="00B21945" w:rsidRDefault="00051542" w:rsidP="00051542">
      <w:pPr>
        <w:jc w:val="both"/>
        <w:rPr>
          <w:i/>
          <w:lang w:val="en-US"/>
        </w:rPr>
      </w:pPr>
      <w:r w:rsidRPr="006D287C">
        <w:rPr>
          <w:bCs/>
          <w:shd w:val="clear" w:color="auto" w:fill="33CCFF"/>
          <w:lang w:val="en-US"/>
        </w:rPr>
        <w:t>Continual improvement</w:t>
      </w:r>
      <w:r w:rsidRPr="006D287C">
        <w:rPr>
          <w:lang w:val="en-US"/>
        </w:rPr>
        <w:t xml:space="preserve">: </w:t>
      </w:r>
      <w:r w:rsidRPr="006D287C">
        <w:rPr>
          <w:i/>
          <w:lang w:val="en-US"/>
        </w:rPr>
        <w:t>permanent process allowing the improvement of the global</w:t>
      </w:r>
      <w:r w:rsidRPr="00B21945">
        <w:rPr>
          <w:i/>
          <w:lang w:val="en-US"/>
        </w:rPr>
        <w:t xml:space="preserve"> performance of the company</w:t>
      </w:r>
    </w:p>
    <w:p w:rsidR="00051542" w:rsidRPr="00B21945" w:rsidRDefault="00051542" w:rsidP="00051542">
      <w:pPr>
        <w:jc w:val="both"/>
        <w:rPr>
          <w:i/>
          <w:lang w:val="en-US"/>
        </w:rPr>
      </w:pPr>
    </w:p>
    <w:p w:rsidR="00051542" w:rsidRPr="006D287C" w:rsidRDefault="00051542" w:rsidP="00051542">
      <w:pPr>
        <w:shd w:val="clear" w:color="auto" w:fill="00B0F0"/>
        <w:jc w:val="center"/>
        <w:rPr>
          <w:b/>
          <w:bCs/>
          <w:i/>
          <w:color w:val="FFFFFF" w:themeColor="background1"/>
          <w:lang w:val="en-US"/>
        </w:rPr>
      </w:pPr>
      <w:r w:rsidRPr="006D287C">
        <w:rPr>
          <w:b/>
          <w:bCs/>
          <w:i/>
          <w:color w:val="FFFFFF" w:themeColor="background1"/>
          <w:lang w:val="en-US"/>
        </w:rPr>
        <w:t>True story</w:t>
      </w:r>
    </w:p>
    <w:p w:rsidR="00051542" w:rsidRPr="00B21945" w:rsidRDefault="00051542" w:rsidP="00051542">
      <w:pPr>
        <w:shd w:val="clear" w:color="auto" w:fill="FFFFFF" w:themeFill="background1"/>
        <w:jc w:val="both"/>
        <w:rPr>
          <w:bCs/>
          <w:i/>
          <w:lang w:val="en-US"/>
        </w:rPr>
      </w:pPr>
    </w:p>
    <w:p w:rsidR="00051542" w:rsidRPr="00B21945" w:rsidRDefault="00051542" w:rsidP="00051542">
      <w:pPr>
        <w:shd w:val="clear" w:color="auto" w:fill="B6DDE8" w:themeFill="accent5" w:themeFillTint="66"/>
        <w:jc w:val="both"/>
        <w:rPr>
          <w:bCs/>
          <w:i/>
          <w:lang w:val="en-US"/>
        </w:rPr>
      </w:pPr>
      <w:r w:rsidRPr="00B21945">
        <w:rPr>
          <w:bCs/>
          <w:i/>
          <w:lang w:val="en-US"/>
        </w:rPr>
        <w:t>One company after</w:t>
      </w:r>
      <w:r w:rsidR="009136C7" w:rsidRPr="00B21945">
        <w:rPr>
          <w:bCs/>
          <w:i/>
          <w:lang w:val="en-US"/>
        </w:rPr>
        <w:t>,</w:t>
      </w:r>
      <w:r w:rsidRPr="00B21945">
        <w:rPr>
          <w:bCs/>
          <w:i/>
          <w:lang w:val="en-US"/>
        </w:rPr>
        <w:t xml:space="preserve"> years of growth</w:t>
      </w:r>
      <w:r w:rsidR="009136C7" w:rsidRPr="00B21945">
        <w:rPr>
          <w:bCs/>
          <w:i/>
          <w:lang w:val="en-US"/>
        </w:rPr>
        <w:t>,</w:t>
      </w:r>
      <w:r w:rsidRPr="00B21945">
        <w:rPr>
          <w:bCs/>
          <w:i/>
          <w:lang w:val="en-US"/>
        </w:rPr>
        <w:t xml:space="preserve"> saw its sales decline and began to have cash flow problems.</w:t>
      </w:r>
    </w:p>
    <w:p w:rsidR="00051542" w:rsidRPr="00B21945" w:rsidRDefault="00051542" w:rsidP="00051542">
      <w:pPr>
        <w:shd w:val="clear" w:color="auto" w:fill="B6DDE8" w:themeFill="accent5" w:themeFillTint="66"/>
        <w:jc w:val="both"/>
        <w:rPr>
          <w:bCs/>
          <w:i/>
          <w:lang w:val="en-US"/>
        </w:rPr>
      </w:pPr>
    </w:p>
    <w:p w:rsidR="00051542" w:rsidRPr="00B21945" w:rsidRDefault="00051542" w:rsidP="00051542">
      <w:pPr>
        <w:shd w:val="clear" w:color="auto" w:fill="B6DDE8" w:themeFill="accent5" w:themeFillTint="66"/>
        <w:jc w:val="both"/>
        <w:rPr>
          <w:bCs/>
          <w:i/>
          <w:lang w:val="en-US"/>
        </w:rPr>
      </w:pPr>
      <w:r w:rsidRPr="00B21945">
        <w:rPr>
          <w:bCs/>
          <w:i/>
          <w:lang w:val="en-US"/>
        </w:rPr>
        <w:t>The consultant called in to help quickly understood the causes: too many activities and too many people without any added value for the customer.</w:t>
      </w:r>
    </w:p>
    <w:p w:rsidR="00051542" w:rsidRPr="00B21945" w:rsidRDefault="00051542" w:rsidP="00051542">
      <w:pPr>
        <w:shd w:val="clear" w:color="auto" w:fill="B6DDE8" w:themeFill="accent5" w:themeFillTint="66"/>
        <w:jc w:val="both"/>
        <w:rPr>
          <w:bCs/>
          <w:i/>
          <w:lang w:val="en-US"/>
        </w:rPr>
      </w:pPr>
    </w:p>
    <w:p w:rsidR="00051542" w:rsidRPr="00B21945" w:rsidRDefault="00051542" w:rsidP="00051542">
      <w:pPr>
        <w:shd w:val="clear" w:color="auto" w:fill="B6DDE8" w:themeFill="accent5" w:themeFillTint="66"/>
        <w:jc w:val="both"/>
        <w:rPr>
          <w:bCs/>
          <w:i/>
          <w:lang w:val="en-US"/>
        </w:rPr>
      </w:pPr>
      <w:r w:rsidRPr="00B21945">
        <w:rPr>
          <w:bCs/>
          <w:i/>
          <w:lang w:val="en-US"/>
        </w:rPr>
        <w:t xml:space="preserve">An audit of all processes enabled </w:t>
      </w:r>
      <w:r w:rsidR="009136C7" w:rsidRPr="00B21945">
        <w:rPr>
          <w:bCs/>
          <w:i/>
          <w:lang w:val="en-US"/>
        </w:rPr>
        <w:t xml:space="preserve">them </w:t>
      </w:r>
      <w:r w:rsidRPr="00B21945">
        <w:rPr>
          <w:bCs/>
          <w:i/>
          <w:lang w:val="en-US"/>
        </w:rPr>
        <w:t>to reduce costs by 37% with a single question (If this activity is not realized</w:t>
      </w:r>
      <w:r w:rsidR="009136C7" w:rsidRPr="00B21945">
        <w:rPr>
          <w:bCs/>
          <w:i/>
          <w:lang w:val="en-US"/>
        </w:rPr>
        <w:t>,</w:t>
      </w:r>
      <w:r w:rsidRPr="00B21945">
        <w:rPr>
          <w:bCs/>
          <w:i/>
          <w:lang w:val="en-US"/>
        </w:rPr>
        <w:t xml:space="preserve"> will the customer notice?)</w:t>
      </w:r>
    </w:p>
    <w:p w:rsidR="00051542" w:rsidRPr="00B21945" w:rsidRDefault="00051542" w:rsidP="00051542">
      <w:pPr>
        <w:jc w:val="both"/>
        <w:rPr>
          <w:lang w:val="en-US"/>
        </w:rPr>
      </w:pPr>
    </w:p>
    <w:p w:rsidR="00051542" w:rsidRPr="00D24C0D" w:rsidRDefault="00051542" w:rsidP="00D24C0D">
      <w:pPr>
        <w:pStyle w:val="NormalWeb"/>
        <w:shd w:val="clear" w:color="auto" w:fill="009900"/>
        <w:spacing w:before="0" w:beforeAutospacing="0" w:after="0" w:afterAutospacing="0"/>
        <w:jc w:val="center"/>
        <w:rPr>
          <w:b/>
          <w:i/>
          <w:color w:val="FFFFFF" w:themeColor="background1"/>
          <w:lang w:val="en-US"/>
        </w:rPr>
      </w:pPr>
      <w:bookmarkStart w:id="44" w:name="8.4"/>
      <w:bookmarkStart w:id="45" w:name="8.5"/>
      <w:bookmarkStart w:id="46" w:name="8.5.1"/>
      <w:bookmarkEnd w:id="44"/>
      <w:bookmarkEnd w:id="45"/>
      <w:bookmarkEnd w:id="46"/>
      <w:r w:rsidRPr="00D24C0D">
        <w:rPr>
          <w:b/>
          <w:i/>
          <w:color w:val="FFFFFF" w:themeColor="background1"/>
          <w:lang w:val="en-US"/>
        </w:rPr>
        <w:t>Good practices</w:t>
      </w:r>
    </w:p>
    <w:p w:rsidR="00051542" w:rsidRPr="00B21945" w:rsidRDefault="00051542" w:rsidP="00051542">
      <w:pPr>
        <w:numPr>
          <w:ilvl w:val="0"/>
          <w:numId w:val="28"/>
        </w:numPr>
        <w:spacing w:before="100" w:beforeAutospacing="1" w:after="100" w:afterAutospacing="1"/>
        <w:jc w:val="both"/>
        <w:rPr>
          <w:bCs/>
          <w:i/>
          <w:color w:val="008000"/>
          <w:lang w:val="en-US"/>
        </w:rPr>
      </w:pPr>
      <w:r w:rsidRPr="00B21945">
        <w:rPr>
          <w:bCs/>
          <w:i/>
          <w:color w:val="008000"/>
          <w:lang w:val="en-US"/>
        </w:rPr>
        <w:t>the staff suggestion scheme is well oiled and bears fruit</w:t>
      </w:r>
    </w:p>
    <w:p w:rsidR="00051542" w:rsidRPr="00B21945" w:rsidRDefault="00051542" w:rsidP="00051542">
      <w:pPr>
        <w:pStyle w:val="NormalWeb"/>
        <w:numPr>
          <w:ilvl w:val="0"/>
          <w:numId w:val="28"/>
        </w:numPr>
        <w:jc w:val="both"/>
        <w:rPr>
          <w:i/>
          <w:color w:val="008000"/>
          <w:lang w:val="en-US"/>
        </w:rPr>
      </w:pPr>
      <w:r w:rsidRPr="00B21945">
        <w:rPr>
          <w:bCs/>
          <w:i/>
          <w:color w:val="008000"/>
          <w:lang w:val="en-US"/>
        </w:rPr>
        <w:t>change management implementation is flawless</w:t>
      </w:r>
    </w:p>
    <w:p w:rsidR="00051542" w:rsidRPr="00A86E2B" w:rsidRDefault="00051542" w:rsidP="00051542">
      <w:pPr>
        <w:shd w:val="clear" w:color="auto" w:fill="FF6600"/>
        <w:jc w:val="center"/>
        <w:rPr>
          <w:b/>
          <w:i/>
          <w:color w:val="FFFFFF" w:themeColor="background1"/>
          <w:lang w:val="en-US"/>
        </w:rPr>
      </w:pPr>
      <w:r w:rsidRPr="00A86E2B">
        <w:rPr>
          <w:b/>
          <w:i/>
          <w:color w:val="FFFFFF" w:themeColor="background1"/>
          <w:lang w:val="en-US"/>
        </w:rPr>
        <w:t>Bad practices</w:t>
      </w:r>
    </w:p>
    <w:p w:rsidR="00051542" w:rsidRPr="00906F7A" w:rsidRDefault="00051542" w:rsidP="00051542">
      <w:pPr>
        <w:pStyle w:val="NormalWeb"/>
        <w:numPr>
          <w:ilvl w:val="0"/>
          <w:numId w:val="46"/>
        </w:numPr>
        <w:spacing w:before="60" w:afterLines="60" w:after="144"/>
        <w:jc w:val="both"/>
        <w:rPr>
          <w:b/>
          <w:bCs/>
          <w:color w:val="FF6600"/>
          <w:lang w:val="en-US"/>
        </w:rPr>
      </w:pPr>
      <w:r w:rsidRPr="00B21945">
        <w:rPr>
          <w:i/>
          <w:color w:val="FF6600"/>
          <w:lang w:val="en-US"/>
        </w:rPr>
        <w:lastRenderedPageBreak/>
        <w:t>improvements are applied without being communicated at management review</w:t>
      </w:r>
    </w:p>
    <w:p w:rsidR="00906F7A" w:rsidRPr="00B21945" w:rsidRDefault="00906F7A" w:rsidP="00906F7A">
      <w:pPr>
        <w:pStyle w:val="NormalWeb"/>
        <w:numPr>
          <w:ilvl w:val="0"/>
          <w:numId w:val="46"/>
        </w:numPr>
        <w:spacing w:before="60" w:afterLines="60" w:after="144"/>
        <w:jc w:val="both"/>
        <w:rPr>
          <w:b/>
          <w:bCs/>
          <w:color w:val="FF6600"/>
          <w:lang w:val="en-US"/>
        </w:rPr>
      </w:pPr>
      <w:r w:rsidRPr="00906F7A">
        <w:rPr>
          <w:i/>
          <w:color w:val="FF6600"/>
          <w:lang w:val="en-US"/>
        </w:rPr>
        <w:t>the nuclear safety culture is not present by default in the continu</w:t>
      </w:r>
      <w:r>
        <w:rPr>
          <w:i/>
          <w:color w:val="FF6600"/>
          <w:lang w:val="en-US"/>
        </w:rPr>
        <w:t xml:space="preserve">al </w:t>
      </w:r>
      <w:r w:rsidRPr="00906F7A">
        <w:rPr>
          <w:i/>
          <w:color w:val="FF6600"/>
          <w:lang w:val="en-US"/>
        </w:rPr>
        <w:t>improvement process</w:t>
      </w:r>
    </w:p>
    <w:p w:rsidR="00051542" w:rsidRPr="00B21945" w:rsidRDefault="00471492" w:rsidP="00051542">
      <w:pPr>
        <w:jc w:val="both"/>
        <w:rPr>
          <w:b/>
          <w:lang w:val="en-US"/>
        </w:rPr>
      </w:pPr>
      <w:hyperlink r:id="rId283" w:history="1">
        <w:r w:rsidR="00051542" w:rsidRPr="00937652">
          <w:rPr>
            <w:rStyle w:val="Lienhypertexte"/>
            <w:b/>
            <w:lang w:val="en-US"/>
          </w:rPr>
          <w:t>Annexes</w:t>
        </w:r>
      </w:hyperlink>
    </w:p>
    <w:p w:rsidR="00051542" w:rsidRPr="00B21945" w:rsidRDefault="00051542" w:rsidP="00051542">
      <w:pPr>
        <w:jc w:val="both"/>
        <w:rPr>
          <w:lang w:val="en-US"/>
        </w:rPr>
      </w:pPr>
    </w:p>
    <w:p w:rsidR="00051542" w:rsidRPr="00B21945" w:rsidRDefault="00051542" w:rsidP="00051542">
      <w:pPr>
        <w:jc w:val="both"/>
        <w:rPr>
          <w:lang w:val="en-US"/>
        </w:rPr>
      </w:pPr>
      <w:r w:rsidRPr="00B21945">
        <w:rPr>
          <w:lang w:val="en-US"/>
        </w:rPr>
        <w:t xml:space="preserve">Annex 01 </w:t>
      </w:r>
      <w:r w:rsidR="002359BA" w:rsidRPr="00B21945">
        <w:rPr>
          <w:lang w:val="en-US"/>
        </w:rPr>
        <w:t xml:space="preserve">Certification project plan </w:t>
      </w:r>
      <w:r w:rsidRPr="00B21945">
        <w:rPr>
          <w:lang w:val="en-US"/>
        </w:rPr>
        <w:t>(</w:t>
      </w:r>
      <w:r w:rsidR="002721CE">
        <w:rPr>
          <w:lang w:val="en-US"/>
        </w:rPr>
        <w:t>PQBD28V18</w:t>
      </w:r>
      <w:r w:rsidRPr="00B21945">
        <w:rPr>
          <w:lang w:val="en-US"/>
        </w:rPr>
        <w:t>A01)</w:t>
      </w:r>
    </w:p>
    <w:p w:rsidR="00051542" w:rsidRPr="00B21945" w:rsidRDefault="00051542" w:rsidP="00051542">
      <w:pPr>
        <w:jc w:val="both"/>
        <w:rPr>
          <w:lang w:val="en-US"/>
        </w:rPr>
      </w:pPr>
    </w:p>
    <w:p w:rsidR="00051542" w:rsidRPr="00B21945" w:rsidRDefault="00051542" w:rsidP="00051542">
      <w:pPr>
        <w:jc w:val="both"/>
        <w:rPr>
          <w:lang w:val="en-US"/>
        </w:rPr>
      </w:pPr>
      <w:r w:rsidRPr="00B21945">
        <w:rPr>
          <w:lang w:val="en-US"/>
        </w:rPr>
        <w:t xml:space="preserve">Annex 02 </w:t>
      </w:r>
      <w:r w:rsidR="002359BA" w:rsidRPr="00B21945">
        <w:rPr>
          <w:lang w:val="en-US"/>
        </w:rPr>
        <w:t xml:space="preserve">Process review </w:t>
      </w:r>
      <w:r w:rsidRPr="00B21945">
        <w:rPr>
          <w:lang w:val="en-US"/>
        </w:rPr>
        <w:t>(</w:t>
      </w:r>
      <w:r w:rsidR="002721CE">
        <w:rPr>
          <w:lang w:val="en-US"/>
        </w:rPr>
        <w:t>PQBD28V18</w:t>
      </w:r>
      <w:r w:rsidRPr="00B21945">
        <w:rPr>
          <w:lang w:val="en-US"/>
        </w:rPr>
        <w:t>A02)</w:t>
      </w:r>
    </w:p>
    <w:p w:rsidR="006E33EA" w:rsidRPr="00B21945" w:rsidRDefault="006E33EA" w:rsidP="00051542">
      <w:pPr>
        <w:jc w:val="both"/>
        <w:rPr>
          <w:lang w:val="en-US"/>
        </w:rPr>
      </w:pPr>
    </w:p>
    <w:p w:rsidR="00051542" w:rsidRPr="00B21945" w:rsidRDefault="00051542" w:rsidP="006E33EA">
      <w:pPr>
        <w:jc w:val="both"/>
        <w:rPr>
          <w:lang w:val="en-US"/>
        </w:rPr>
      </w:pPr>
      <w:r w:rsidRPr="00B21945">
        <w:rPr>
          <w:lang w:val="en-US"/>
        </w:rPr>
        <w:t xml:space="preserve">Annex 03 </w:t>
      </w:r>
      <w:r w:rsidR="002359BA" w:rsidRPr="00B21945">
        <w:rPr>
          <w:lang w:val="en-US"/>
        </w:rPr>
        <w:t xml:space="preserve">List of processes </w:t>
      </w:r>
      <w:r w:rsidRPr="00B21945">
        <w:rPr>
          <w:lang w:val="en-US"/>
        </w:rPr>
        <w:t>(</w:t>
      </w:r>
      <w:r w:rsidR="002721CE">
        <w:rPr>
          <w:lang w:val="en-US"/>
        </w:rPr>
        <w:t>PQBD28V18</w:t>
      </w:r>
      <w:r w:rsidRPr="00B21945">
        <w:rPr>
          <w:lang w:val="en-US"/>
        </w:rPr>
        <w:t>A03)</w:t>
      </w:r>
    </w:p>
    <w:p w:rsidR="00051542" w:rsidRPr="00B21945" w:rsidRDefault="00051542" w:rsidP="00051542">
      <w:pPr>
        <w:pStyle w:val="NormalWeb"/>
        <w:shd w:val="clear" w:color="auto" w:fill="FFFFFF"/>
        <w:spacing w:line="236" w:lineRule="atLeast"/>
        <w:jc w:val="both"/>
        <w:rPr>
          <w:lang w:val="en-US"/>
        </w:rPr>
      </w:pPr>
      <w:r w:rsidRPr="00B21945">
        <w:rPr>
          <w:lang w:val="en-US"/>
        </w:rPr>
        <w:t xml:space="preserve">Annex 04 </w:t>
      </w:r>
      <w:r w:rsidR="002359BA" w:rsidRPr="00B21945">
        <w:rPr>
          <w:lang w:val="en-US"/>
        </w:rPr>
        <w:t xml:space="preserve">Process approach </w:t>
      </w:r>
      <w:r w:rsidRPr="00B21945">
        <w:rPr>
          <w:lang w:val="en-US"/>
        </w:rPr>
        <w:t>(</w:t>
      </w:r>
      <w:r w:rsidR="002721CE">
        <w:rPr>
          <w:lang w:val="en-US"/>
        </w:rPr>
        <w:t>PQBD28V18</w:t>
      </w:r>
      <w:r w:rsidRPr="00B21945">
        <w:rPr>
          <w:lang w:val="en-US"/>
        </w:rPr>
        <w:t>A04)</w:t>
      </w:r>
    </w:p>
    <w:p w:rsidR="00051542" w:rsidRPr="00B21945" w:rsidRDefault="00051542" w:rsidP="00051542">
      <w:pPr>
        <w:jc w:val="both"/>
        <w:rPr>
          <w:lang w:val="en-US"/>
        </w:rPr>
      </w:pPr>
      <w:r w:rsidRPr="00B21945">
        <w:rPr>
          <w:lang w:val="en-US"/>
        </w:rPr>
        <w:t xml:space="preserve">Annex 05 </w:t>
      </w:r>
      <w:r w:rsidR="00685832">
        <w:rPr>
          <w:lang w:val="en-US"/>
        </w:rPr>
        <w:t xml:space="preserve">Lean </w:t>
      </w:r>
      <w:r w:rsidR="004845DD" w:rsidRPr="00B21945">
        <w:rPr>
          <w:lang w:val="en-US"/>
        </w:rPr>
        <w:t xml:space="preserve">family </w:t>
      </w:r>
      <w:r w:rsidR="002359BA" w:rsidRPr="00B21945">
        <w:rPr>
          <w:lang w:val="en-US"/>
        </w:rPr>
        <w:t xml:space="preserve">tools </w:t>
      </w:r>
      <w:r w:rsidRPr="00B21945">
        <w:rPr>
          <w:lang w:val="en-US"/>
        </w:rPr>
        <w:t>(</w:t>
      </w:r>
      <w:r w:rsidR="002721CE">
        <w:rPr>
          <w:lang w:val="en-US"/>
        </w:rPr>
        <w:t>PQBD28V18</w:t>
      </w:r>
      <w:r w:rsidRPr="00B21945">
        <w:rPr>
          <w:lang w:val="en-US"/>
        </w:rPr>
        <w:t>A05)</w:t>
      </w:r>
    </w:p>
    <w:p w:rsidR="00051542" w:rsidRPr="00B21945" w:rsidRDefault="00051542" w:rsidP="00051542">
      <w:pPr>
        <w:jc w:val="both"/>
        <w:rPr>
          <w:lang w:val="en-US"/>
        </w:rPr>
      </w:pPr>
    </w:p>
    <w:p w:rsidR="00051542" w:rsidRPr="00B21945" w:rsidRDefault="00051542" w:rsidP="00051542">
      <w:pPr>
        <w:jc w:val="both"/>
        <w:rPr>
          <w:lang w:val="en-US"/>
        </w:rPr>
      </w:pPr>
      <w:r w:rsidRPr="00B21945">
        <w:rPr>
          <w:lang w:val="en-US"/>
        </w:rPr>
        <w:t xml:space="preserve">Annex 06 </w:t>
      </w:r>
      <w:proofErr w:type="gramStart"/>
      <w:r w:rsidRPr="00B21945">
        <w:rPr>
          <w:lang w:val="en-US"/>
        </w:rPr>
        <w:t>Glossary</w:t>
      </w:r>
      <w:proofErr w:type="gramEnd"/>
      <w:r w:rsidRPr="00B21945">
        <w:rPr>
          <w:lang w:val="en-US"/>
        </w:rPr>
        <w:t xml:space="preserve"> (</w:t>
      </w:r>
      <w:r w:rsidR="002721CE">
        <w:rPr>
          <w:lang w:val="en-US"/>
        </w:rPr>
        <w:t>PQBD28v18</w:t>
      </w:r>
      <w:r w:rsidRPr="00B21945">
        <w:rPr>
          <w:lang w:val="en-US"/>
        </w:rPr>
        <w:t>A06)</w:t>
      </w:r>
    </w:p>
    <w:p w:rsidR="00051542" w:rsidRPr="00B21945" w:rsidRDefault="00051542" w:rsidP="00051542">
      <w:pPr>
        <w:jc w:val="both"/>
        <w:rPr>
          <w:lang w:val="en-US"/>
        </w:rPr>
      </w:pPr>
    </w:p>
    <w:p w:rsidR="00685832" w:rsidRPr="00B21945" w:rsidRDefault="00685832" w:rsidP="00685832">
      <w:pPr>
        <w:jc w:val="both"/>
        <w:rPr>
          <w:lang w:val="en-US"/>
        </w:rPr>
      </w:pPr>
      <w:r w:rsidRPr="00B21945">
        <w:rPr>
          <w:lang w:val="en-US"/>
        </w:rPr>
        <w:t>Annex 0</w:t>
      </w:r>
      <w:r>
        <w:rPr>
          <w:lang w:val="en-US"/>
        </w:rPr>
        <w:t>7</w:t>
      </w:r>
      <w:r w:rsidRPr="00B21945">
        <w:rPr>
          <w:lang w:val="en-US"/>
        </w:rPr>
        <w:t xml:space="preserve"> PRS family tools (</w:t>
      </w:r>
      <w:r>
        <w:rPr>
          <w:lang w:val="en-US"/>
        </w:rPr>
        <w:t>PQBD28V18</w:t>
      </w:r>
      <w:r w:rsidRPr="00B21945">
        <w:rPr>
          <w:lang w:val="en-US"/>
        </w:rPr>
        <w:t>A0</w:t>
      </w:r>
      <w:r>
        <w:rPr>
          <w:lang w:val="en-US"/>
        </w:rPr>
        <w:t>7</w:t>
      </w:r>
      <w:r w:rsidRPr="00B21945">
        <w:rPr>
          <w:lang w:val="en-US"/>
        </w:rPr>
        <w:t>)</w:t>
      </w:r>
    </w:p>
    <w:p w:rsidR="00685832" w:rsidRDefault="00685832" w:rsidP="00051542">
      <w:pPr>
        <w:jc w:val="both"/>
        <w:rPr>
          <w:lang w:val="en-US"/>
        </w:rPr>
      </w:pPr>
    </w:p>
    <w:p w:rsidR="00051542" w:rsidRPr="00B21945" w:rsidRDefault="00051542" w:rsidP="00051542">
      <w:pPr>
        <w:jc w:val="both"/>
        <w:rPr>
          <w:lang w:val="en-US"/>
        </w:rPr>
      </w:pPr>
      <w:r w:rsidRPr="00B21945">
        <w:rPr>
          <w:lang w:val="en-US"/>
        </w:rPr>
        <w:t>Annex 0</w:t>
      </w:r>
      <w:r w:rsidR="00685832">
        <w:rPr>
          <w:lang w:val="en-US"/>
        </w:rPr>
        <w:t>8</w:t>
      </w:r>
      <w:r w:rsidRPr="00B21945">
        <w:rPr>
          <w:lang w:val="en-US"/>
        </w:rPr>
        <w:t xml:space="preserve"> </w:t>
      </w:r>
      <w:r w:rsidR="002359BA" w:rsidRPr="00B21945">
        <w:rPr>
          <w:lang w:val="en-US"/>
        </w:rPr>
        <w:t xml:space="preserve">Quality </w:t>
      </w:r>
      <w:r w:rsidR="0072459B">
        <w:rPr>
          <w:lang w:val="en-US"/>
        </w:rPr>
        <w:t xml:space="preserve">and safety </w:t>
      </w:r>
      <w:r w:rsidR="002359BA" w:rsidRPr="00B21945">
        <w:rPr>
          <w:lang w:val="en-US"/>
        </w:rPr>
        <w:t xml:space="preserve">manual </w:t>
      </w:r>
      <w:r w:rsidRPr="00B21945">
        <w:rPr>
          <w:lang w:val="en-US"/>
        </w:rPr>
        <w:t>(</w:t>
      </w:r>
      <w:r w:rsidR="002721CE">
        <w:rPr>
          <w:lang w:val="en-US"/>
        </w:rPr>
        <w:t>PQBD28V18</w:t>
      </w:r>
      <w:r w:rsidRPr="00B21945">
        <w:rPr>
          <w:lang w:val="en-US"/>
        </w:rPr>
        <w:t>A0</w:t>
      </w:r>
      <w:r w:rsidR="00685832">
        <w:rPr>
          <w:lang w:val="en-US"/>
        </w:rPr>
        <w:t>8</w:t>
      </w:r>
      <w:r w:rsidRPr="00B21945">
        <w:rPr>
          <w:lang w:val="en-US"/>
        </w:rPr>
        <w:t>)</w:t>
      </w:r>
    </w:p>
    <w:p w:rsidR="00051542" w:rsidRPr="00B21945" w:rsidRDefault="00051542" w:rsidP="00051542">
      <w:pPr>
        <w:jc w:val="both"/>
        <w:rPr>
          <w:lang w:val="en-US"/>
        </w:rPr>
      </w:pPr>
    </w:p>
    <w:p w:rsidR="00051542" w:rsidRPr="00B21945" w:rsidRDefault="00051542" w:rsidP="00051542">
      <w:pPr>
        <w:jc w:val="both"/>
        <w:rPr>
          <w:b/>
          <w:lang w:val="en-US"/>
        </w:rPr>
      </w:pPr>
      <w:r w:rsidRPr="00B21945">
        <w:rPr>
          <w:lang w:val="en-US"/>
        </w:rPr>
        <w:t>Annex 0</w:t>
      </w:r>
      <w:r w:rsidR="00685832">
        <w:rPr>
          <w:lang w:val="en-US"/>
        </w:rPr>
        <w:t>9</w:t>
      </w:r>
      <w:r w:rsidRPr="00B21945">
        <w:rPr>
          <w:lang w:val="en-US"/>
        </w:rPr>
        <w:t xml:space="preserve"> </w:t>
      </w:r>
      <w:r w:rsidR="002359BA" w:rsidRPr="00B21945">
        <w:rPr>
          <w:lang w:val="en-US"/>
        </w:rPr>
        <w:t xml:space="preserve">List of risks </w:t>
      </w:r>
      <w:r w:rsidRPr="00B21945">
        <w:rPr>
          <w:lang w:val="en-US"/>
        </w:rPr>
        <w:t>(</w:t>
      </w:r>
      <w:r w:rsidR="002721CE">
        <w:rPr>
          <w:lang w:val="en-US"/>
        </w:rPr>
        <w:t>PQBD28V18</w:t>
      </w:r>
      <w:r w:rsidRPr="00B21945">
        <w:rPr>
          <w:lang w:val="en-US"/>
        </w:rPr>
        <w:t>A0</w:t>
      </w:r>
      <w:r w:rsidR="00685832">
        <w:rPr>
          <w:lang w:val="en-US"/>
        </w:rPr>
        <w:t>9</w:t>
      </w:r>
      <w:r w:rsidRPr="00B21945">
        <w:rPr>
          <w:lang w:val="en-US"/>
        </w:rPr>
        <w:t>)</w:t>
      </w:r>
    </w:p>
    <w:p w:rsidR="00051542" w:rsidRPr="00B21945" w:rsidRDefault="00051542" w:rsidP="00051542">
      <w:pPr>
        <w:pStyle w:val="NormalWeb"/>
        <w:shd w:val="clear" w:color="auto" w:fill="FFFFFF"/>
        <w:spacing w:line="236" w:lineRule="atLeast"/>
        <w:jc w:val="both"/>
        <w:rPr>
          <w:lang w:val="en-US"/>
        </w:rPr>
      </w:pPr>
      <w:r w:rsidRPr="00B21945">
        <w:rPr>
          <w:lang w:val="en-US"/>
        </w:rPr>
        <w:t xml:space="preserve">Annex </w:t>
      </w:r>
      <w:r w:rsidR="00685832">
        <w:rPr>
          <w:lang w:val="en-US"/>
        </w:rPr>
        <w:t>1</w:t>
      </w:r>
      <w:r w:rsidRPr="00B21945">
        <w:rPr>
          <w:lang w:val="en-US"/>
        </w:rPr>
        <w:t xml:space="preserve">0 </w:t>
      </w:r>
      <w:r w:rsidR="002359BA" w:rsidRPr="00B21945">
        <w:rPr>
          <w:lang w:val="en-US"/>
        </w:rPr>
        <w:t xml:space="preserve">Risk level </w:t>
      </w:r>
      <w:r w:rsidRPr="00B21945">
        <w:rPr>
          <w:lang w:val="en-US"/>
        </w:rPr>
        <w:t>(PQBD15V2015A</w:t>
      </w:r>
      <w:r w:rsidR="00685832">
        <w:rPr>
          <w:lang w:val="en-US"/>
        </w:rPr>
        <w:t>1</w:t>
      </w:r>
      <w:r w:rsidRPr="00B21945">
        <w:rPr>
          <w:lang w:val="en-US"/>
        </w:rPr>
        <w:t>0)</w:t>
      </w:r>
    </w:p>
    <w:p w:rsidR="008A6686" w:rsidRPr="00B21945" w:rsidRDefault="00051542" w:rsidP="00274B99">
      <w:pPr>
        <w:pStyle w:val="NormalWeb"/>
        <w:shd w:val="clear" w:color="auto" w:fill="FFFFFF"/>
        <w:spacing w:line="236" w:lineRule="atLeast"/>
        <w:jc w:val="both"/>
        <w:rPr>
          <w:lang w:val="en-US"/>
        </w:rPr>
      </w:pPr>
      <w:r w:rsidRPr="00B21945">
        <w:rPr>
          <w:lang w:val="en-US"/>
        </w:rPr>
        <w:t>A</w:t>
      </w:r>
      <w:r w:rsidR="006E76A9" w:rsidRPr="00B21945">
        <w:rPr>
          <w:lang w:val="en-US"/>
        </w:rPr>
        <w:t>nnex 1</w:t>
      </w:r>
      <w:r w:rsidR="00685832">
        <w:rPr>
          <w:lang w:val="en-US"/>
        </w:rPr>
        <w:t>1</w:t>
      </w:r>
      <w:r w:rsidR="006E76A9" w:rsidRPr="00B21945">
        <w:rPr>
          <w:lang w:val="en-US"/>
        </w:rPr>
        <w:t xml:space="preserve"> </w:t>
      </w:r>
      <w:r w:rsidR="00B87973">
        <w:rPr>
          <w:lang w:val="en-US"/>
        </w:rPr>
        <w:t>ITNS items and activities</w:t>
      </w:r>
      <w:r w:rsidR="002359BA" w:rsidRPr="00B21945">
        <w:rPr>
          <w:lang w:val="en-US"/>
        </w:rPr>
        <w:t xml:space="preserve"> </w:t>
      </w:r>
      <w:r w:rsidR="006E76A9" w:rsidRPr="00B21945">
        <w:rPr>
          <w:lang w:val="en-US"/>
        </w:rPr>
        <w:t>(</w:t>
      </w:r>
      <w:r w:rsidR="002721CE">
        <w:rPr>
          <w:lang w:val="en-US"/>
        </w:rPr>
        <w:t>PQBD28V18</w:t>
      </w:r>
      <w:r w:rsidRPr="00B21945">
        <w:rPr>
          <w:lang w:val="en-US"/>
        </w:rPr>
        <w:t>A1</w:t>
      </w:r>
      <w:r w:rsidR="00685832">
        <w:rPr>
          <w:lang w:val="en-US"/>
        </w:rPr>
        <w:t>1</w:t>
      </w:r>
      <w:r w:rsidRPr="00B21945">
        <w:rPr>
          <w:lang w:val="en-US"/>
        </w:rPr>
        <w:t>)</w:t>
      </w:r>
    </w:p>
    <w:p w:rsidR="00B87973" w:rsidRPr="00B21945" w:rsidRDefault="00B87973" w:rsidP="00B87973">
      <w:pPr>
        <w:pStyle w:val="NormalWeb"/>
        <w:shd w:val="clear" w:color="auto" w:fill="FFFFFF"/>
        <w:spacing w:line="236" w:lineRule="atLeast"/>
        <w:jc w:val="both"/>
        <w:rPr>
          <w:lang w:val="en-US"/>
        </w:rPr>
      </w:pPr>
      <w:r w:rsidRPr="00B21945">
        <w:rPr>
          <w:lang w:val="en-US"/>
        </w:rPr>
        <w:t>Annex 1</w:t>
      </w:r>
      <w:r w:rsidR="00685832">
        <w:rPr>
          <w:lang w:val="en-US"/>
        </w:rPr>
        <w:t>2</w:t>
      </w:r>
      <w:r w:rsidRPr="00B21945">
        <w:rPr>
          <w:lang w:val="en-US"/>
        </w:rPr>
        <w:t xml:space="preserve"> </w:t>
      </w:r>
      <w:r>
        <w:rPr>
          <w:lang w:val="en-US"/>
        </w:rPr>
        <w:t>Graded approach</w:t>
      </w:r>
      <w:r w:rsidRPr="00B21945">
        <w:rPr>
          <w:lang w:val="en-US"/>
        </w:rPr>
        <w:t xml:space="preserve"> (</w:t>
      </w:r>
      <w:r>
        <w:rPr>
          <w:lang w:val="en-US"/>
        </w:rPr>
        <w:t>PQBD28V18</w:t>
      </w:r>
      <w:r w:rsidRPr="00B21945">
        <w:rPr>
          <w:lang w:val="en-US"/>
        </w:rPr>
        <w:t>A1</w:t>
      </w:r>
      <w:r w:rsidR="00685832">
        <w:rPr>
          <w:lang w:val="en-US"/>
        </w:rPr>
        <w:t>2</w:t>
      </w:r>
      <w:r w:rsidRPr="00B21945">
        <w:rPr>
          <w:lang w:val="en-US"/>
        </w:rPr>
        <w:t>)</w:t>
      </w:r>
    </w:p>
    <w:p w:rsidR="00B87973" w:rsidRPr="00B21945" w:rsidRDefault="00B87973" w:rsidP="00B87973">
      <w:pPr>
        <w:pStyle w:val="NormalWeb"/>
        <w:shd w:val="clear" w:color="auto" w:fill="FFFFFF"/>
        <w:spacing w:line="236" w:lineRule="atLeast"/>
        <w:jc w:val="both"/>
        <w:rPr>
          <w:lang w:val="en-US"/>
        </w:rPr>
      </w:pPr>
      <w:r w:rsidRPr="00B21945">
        <w:rPr>
          <w:lang w:val="en-US"/>
        </w:rPr>
        <w:t>Annex 1</w:t>
      </w:r>
      <w:r w:rsidR="00685832">
        <w:rPr>
          <w:lang w:val="en-US"/>
        </w:rPr>
        <w:t>3</w:t>
      </w:r>
      <w:r w:rsidRPr="00B21945">
        <w:rPr>
          <w:lang w:val="en-US"/>
        </w:rPr>
        <w:t xml:space="preserve"> Manage risks process (</w:t>
      </w:r>
      <w:r>
        <w:rPr>
          <w:lang w:val="en-US"/>
        </w:rPr>
        <w:t>PQBD28V18A1</w:t>
      </w:r>
      <w:r w:rsidR="00685832">
        <w:rPr>
          <w:lang w:val="en-US"/>
        </w:rPr>
        <w:t>3</w:t>
      </w:r>
      <w:r w:rsidRPr="00B21945">
        <w:rPr>
          <w:lang w:val="en-US"/>
        </w:rPr>
        <w:t>)</w:t>
      </w:r>
    </w:p>
    <w:p w:rsidR="009340F0" w:rsidRPr="00B21945" w:rsidRDefault="009340F0" w:rsidP="009340F0">
      <w:pPr>
        <w:pStyle w:val="NormalWeb"/>
        <w:shd w:val="clear" w:color="auto" w:fill="FFFFFF"/>
        <w:spacing w:line="236" w:lineRule="atLeast"/>
        <w:jc w:val="both"/>
        <w:rPr>
          <w:lang w:val="en-US"/>
        </w:rPr>
      </w:pPr>
      <w:r w:rsidRPr="00B21945">
        <w:rPr>
          <w:lang w:val="en-US"/>
        </w:rPr>
        <w:t>Annex 1</w:t>
      </w:r>
      <w:r w:rsidR="00685832">
        <w:rPr>
          <w:lang w:val="en-US"/>
        </w:rPr>
        <w:t>4</w:t>
      </w:r>
      <w:r w:rsidRPr="00B21945">
        <w:rPr>
          <w:lang w:val="en-US"/>
        </w:rPr>
        <w:t xml:space="preserve"> </w:t>
      </w:r>
      <w:r w:rsidR="002359BA" w:rsidRPr="00B21945">
        <w:rPr>
          <w:lang w:val="en-US"/>
        </w:rPr>
        <w:t xml:space="preserve">Risk management </w:t>
      </w:r>
      <w:proofErr w:type="gramStart"/>
      <w:r w:rsidR="002359BA" w:rsidRPr="00B21945">
        <w:rPr>
          <w:lang w:val="en-US"/>
        </w:rPr>
        <w:t>procedure</w:t>
      </w:r>
      <w:proofErr w:type="gramEnd"/>
      <w:r w:rsidR="002359BA" w:rsidRPr="00B21945">
        <w:rPr>
          <w:lang w:val="en-US"/>
        </w:rPr>
        <w:t xml:space="preserve"> </w:t>
      </w:r>
      <w:r w:rsidRPr="00B21945">
        <w:rPr>
          <w:lang w:val="en-US"/>
        </w:rPr>
        <w:t>(</w:t>
      </w:r>
      <w:r w:rsidR="002721CE">
        <w:rPr>
          <w:lang w:val="en-US"/>
        </w:rPr>
        <w:t>PQBD28V18</w:t>
      </w:r>
      <w:r w:rsidRPr="00B21945">
        <w:rPr>
          <w:lang w:val="en-US"/>
        </w:rPr>
        <w:t>A1</w:t>
      </w:r>
      <w:r w:rsidR="00685832">
        <w:rPr>
          <w:lang w:val="en-US"/>
        </w:rPr>
        <w:t>4</w:t>
      </w:r>
      <w:r w:rsidRPr="00B21945">
        <w:rPr>
          <w:lang w:val="en-US"/>
        </w:rPr>
        <w:t>)</w:t>
      </w:r>
    </w:p>
    <w:p w:rsidR="007E0289" w:rsidRPr="00B21945" w:rsidRDefault="009340F0" w:rsidP="007E0289">
      <w:pPr>
        <w:pStyle w:val="NormalWeb"/>
        <w:shd w:val="clear" w:color="auto" w:fill="FFFFFF"/>
        <w:spacing w:line="236" w:lineRule="atLeast"/>
        <w:jc w:val="both"/>
        <w:rPr>
          <w:lang w:val="en-US"/>
        </w:rPr>
      </w:pPr>
      <w:r w:rsidRPr="00B21945">
        <w:rPr>
          <w:lang w:val="en-US"/>
        </w:rPr>
        <w:t>A</w:t>
      </w:r>
      <w:r w:rsidR="007E0289" w:rsidRPr="00B21945">
        <w:rPr>
          <w:lang w:val="en-US"/>
        </w:rPr>
        <w:t>nnex 1</w:t>
      </w:r>
      <w:r w:rsidR="00685832">
        <w:rPr>
          <w:lang w:val="en-US"/>
        </w:rPr>
        <w:t>5</w:t>
      </w:r>
      <w:r w:rsidRPr="00B21945">
        <w:rPr>
          <w:lang w:val="en-US"/>
        </w:rPr>
        <w:t xml:space="preserve"> </w:t>
      </w:r>
      <w:r w:rsidR="002359BA" w:rsidRPr="00B21945">
        <w:rPr>
          <w:lang w:val="en-US"/>
        </w:rPr>
        <w:t>Risk</w:t>
      </w:r>
      <w:r w:rsidR="008D073B">
        <w:rPr>
          <w:lang w:val="en-US"/>
        </w:rPr>
        <w:t xml:space="preserve"> reduction</w:t>
      </w:r>
      <w:r w:rsidR="002359BA" w:rsidRPr="00B21945">
        <w:rPr>
          <w:lang w:val="en-US"/>
        </w:rPr>
        <w:t xml:space="preserve"> action plan </w:t>
      </w:r>
      <w:r w:rsidR="007E0289" w:rsidRPr="00B21945">
        <w:rPr>
          <w:lang w:val="en-US"/>
        </w:rPr>
        <w:t>(</w:t>
      </w:r>
      <w:r w:rsidR="002721CE">
        <w:rPr>
          <w:lang w:val="en-US"/>
        </w:rPr>
        <w:t>PQBD28V18</w:t>
      </w:r>
      <w:r w:rsidR="007E0289" w:rsidRPr="00B21945">
        <w:rPr>
          <w:lang w:val="en-US"/>
        </w:rPr>
        <w:t>A1</w:t>
      </w:r>
      <w:r w:rsidR="00685832">
        <w:rPr>
          <w:lang w:val="en-US"/>
        </w:rPr>
        <w:t>5</w:t>
      </w:r>
      <w:r w:rsidR="007E0289" w:rsidRPr="00B21945">
        <w:rPr>
          <w:lang w:val="en-US"/>
        </w:rPr>
        <w:t>)</w:t>
      </w:r>
    </w:p>
    <w:p w:rsidR="006E76A9" w:rsidRPr="00B21945" w:rsidRDefault="00B87973" w:rsidP="006E76A9">
      <w:pPr>
        <w:pStyle w:val="NormalWeb"/>
        <w:shd w:val="clear" w:color="auto" w:fill="FFFFFF"/>
        <w:spacing w:line="236" w:lineRule="atLeast"/>
        <w:jc w:val="both"/>
        <w:rPr>
          <w:lang w:val="en-US"/>
        </w:rPr>
      </w:pPr>
      <w:r>
        <w:rPr>
          <w:lang w:val="en-US"/>
        </w:rPr>
        <w:t>Annex 1</w:t>
      </w:r>
      <w:r w:rsidR="00685832">
        <w:rPr>
          <w:lang w:val="en-US"/>
        </w:rPr>
        <w:t>6</w:t>
      </w:r>
      <w:r w:rsidR="006E76A9" w:rsidRPr="00B21945">
        <w:rPr>
          <w:lang w:val="en-US"/>
        </w:rPr>
        <w:t xml:space="preserve"> </w:t>
      </w:r>
      <w:r w:rsidR="008D073B">
        <w:rPr>
          <w:lang w:val="en-US"/>
        </w:rPr>
        <w:t>List of p</w:t>
      </w:r>
      <w:r w:rsidR="00CD18DF" w:rsidRPr="00B21945">
        <w:rPr>
          <w:lang w:val="en-US"/>
        </w:rPr>
        <w:t>rocedures</w:t>
      </w:r>
      <w:r w:rsidR="002359BA" w:rsidRPr="00B21945">
        <w:rPr>
          <w:lang w:val="en-US"/>
        </w:rPr>
        <w:t xml:space="preserve"> </w:t>
      </w:r>
      <w:r w:rsidR="006E76A9" w:rsidRPr="00B21945">
        <w:rPr>
          <w:lang w:val="en-US"/>
        </w:rPr>
        <w:t>(</w:t>
      </w:r>
      <w:r w:rsidR="002721CE">
        <w:rPr>
          <w:lang w:val="en-US"/>
        </w:rPr>
        <w:t>PQBD28V18</w:t>
      </w:r>
      <w:r w:rsidR="006E76A9" w:rsidRPr="00B21945">
        <w:rPr>
          <w:lang w:val="en-US"/>
        </w:rPr>
        <w:t>A1</w:t>
      </w:r>
      <w:r w:rsidR="00685832">
        <w:rPr>
          <w:lang w:val="en-US"/>
        </w:rPr>
        <w:t>6</w:t>
      </w:r>
      <w:r w:rsidR="006E76A9" w:rsidRPr="00B21945">
        <w:rPr>
          <w:lang w:val="en-US"/>
        </w:rPr>
        <w:t>)</w:t>
      </w:r>
    </w:p>
    <w:p w:rsidR="002B11CA" w:rsidRPr="00B21945" w:rsidRDefault="00B87973" w:rsidP="002B11CA">
      <w:pPr>
        <w:pStyle w:val="NormalWeb"/>
        <w:shd w:val="clear" w:color="auto" w:fill="FFFFFF"/>
        <w:spacing w:line="236" w:lineRule="atLeast"/>
        <w:jc w:val="both"/>
        <w:rPr>
          <w:lang w:val="en-US"/>
        </w:rPr>
      </w:pPr>
      <w:r>
        <w:rPr>
          <w:lang w:val="en-US"/>
        </w:rPr>
        <w:t>Annex 1</w:t>
      </w:r>
      <w:r w:rsidR="00685832">
        <w:rPr>
          <w:lang w:val="en-US"/>
        </w:rPr>
        <w:t>7</w:t>
      </w:r>
      <w:r w:rsidR="002B11CA" w:rsidRPr="00B21945">
        <w:rPr>
          <w:lang w:val="en-US"/>
        </w:rPr>
        <w:t xml:space="preserve"> </w:t>
      </w:r>
      <w:r w:rsidR="008D073B">
        <w:rPr>
          <w:lang w:val="en-US"/>
        </w:rPr>
        <w:t xml:space="preserve">FMEA </w:t>
      </w:r>
      <w:proofErr w:type="gramStart"/>
      <w:r w:rsidR="008D073B">
        <w:rPr>
          <w:lang w:val="en-US"/>
        </w:rPr>
        <w:t>procedure</w:t>
      </w:r>
      <w:proofErr w:type="gramEnd"/>
      <w:r w:rsidR="002359BA" w:rsidRPr="00B21945">
        <w:rPr>
          <w:lang w:val="en-US"/>
        </w:rPr>
        <w:t xml:space="preserve"> </w:t>
      </w:r>
      <w:r w:rsidR="002B11CA" w:rsidRPr="00B21945">
        <w:rPr>
          <w:lang w:val="en-US"/>
        </w:rPr>
        <w:t>(</w:t>
      </w:r>
      <w:r w:rsidR="002721CE">
        <w:rPr>
          <w:lang w:val="en-US"/>
        </w:rPr>
        <w:t>PQBD28V18</w:t>
      </w:r>
      <w:r w:rsidR="002B11CA" w:rsidRPr="00B21945">
        <w:rPr>
          <w:lang w:val="en-US"/>
        </w:rPr>
        <w:t>A1</w:t>
      </w:r>
      <w:r w:rsidR="00685832">
        <w:rPr>
          <w:lang w:val="en-US"/>
        </w:rPr>
        <w:t>7</w:t>
      </w:r>
      <w:r w:rsidR="002B11CA" w:rsidRPr="00B21945">
        <w:rPr>
          <w:lang w:val="en-US"/>
        </w:rPr>
        <w:t>)</w:t>
      </w:r>
    </w:p>
    <w:p w:rsidR="008D073B" w:rsidRPr="00B21945" w:rsidRDefault="008D073B" w:rsidP="008D073B">
      <w:pPr>
        <w:pStyle w:val="NormalWeb"/>
        <w:shd w:val="clear" w:color="auto" w:fill="FFFFFF"/>
        <w:spacing w:line="236" w:lineRule="atLeast"/>
        <w:jc w:val="both"/>
        <w:rPr>
          <w:lang w:val="en-US"/>
        </w:rPr>
      </w:pPr>
      <w:r>
        <w:rPr>
          <w:lang w:val="en-US"/>
        </w:rPr>
        <w:t>Annex 18</w:t>
      </w:r>
      <w:r w:rsidRPr="00B21945">
        <w:rPr>
          <w:lang w:val="en-US"/>
        </w:rPr>
        <w:t xml:space="preserve"> </w:t>
      </w:r>
      <w:proofErr w:type="gramStart"/>
      <w:r>
        <w:rPr>
          <w:lang w:val="en-US"/>
        </w:rPr>
        <w:t>Design</w:t>
      </w:r>
      <w:proofErr w:type="gramEnd"/>
      <w:r>
        <w:rPr>
          <w:lang w:val="en-US"/>
        </w:rPr>
        <w:t xml:space="preserve"> FMEA</w:t>
      </w:r>
      <w:r w:rsidRPr="00B21945">
        <w:rPr>
          <w:lang w:val="en-US"/>
        </w:rPr>
        <w:t xml:space="preserve"> (</w:t>
      </w:r>
      <w:r>
        <w:rPr>
          <w:lang w:val="en-US"/>
        </w:rPr>
        <w:t>PQBD28V18</w:t>
      </w:r>
      <w:r w:rsidRPr="00B21945">
        <w:rPr>
          <w:lang w:val="en-US"/>
        </w:rPr>
        <w:t>A1</w:t>
      </w:r>
      <w:r>
        <w:rPr>
          <w:lang w:val="en-US"/>
        </w:rPr>
        <w:t>8</w:t>
      </w:r>
      <w:r w:rsidRPr="00B21945">
        <w:rPr>
          <w:lang w:val="en-US"/>
        </w:rPr>
        <w:t>)</w:t>
      </w:r>
    </w:p>
    <w:p w:rsidR="008D073B" w:rsidRPr="00B21945" w:rsidRDefault="008D073B" w:rsidP="008D073B">
      <w:pPr>
        <w:pStyle w:val="NormalWeb"/>
        <w:shd w:val="clear" w:color="auto" w:fill="FFFFFF"/>
        <w:spacing w:line="236" w:lineRule="atLeast"/>
        <w:jc w:val="both"/>
        <w:rPr>
          <w:lang w:val="en-US"/>
        </w:rPr>
      </w:pPr>
      <w:r>
        <w:rPr>
          <w:lang w:val="en-US"/>
        </w:rPr>
        <w:t>Annex 19</w:t>
      </w:r>
      <w:r w:rsidRPr="00B21945">
        <w:rPr>
          <w:lang w:val="en-US"/>
        </w:rPr>
        <w:t xml:space="preserve"> </w:t>
      </w:r>
      <w:proofErr w:type="gramStart"/>
      <w:r>
        <w:rPr>
          <w:lang w:val="en-US"/>
        </w:rPr>
        <w:t>Process</w:t>
      </w:r>
      <w:proofErr w:type="gramEnd"/>
      <w:r>
        <w:rPr>
          <w:lang w:val="en-US"/>
        </w:rPr>
        <w:t xml:space="preserve"> FMEA</w:t>
      </w:r>
      <w:r w:rsidRPr="00B21945">
        <w:rPr>
          <w:lang w:val="en-US"/>
        </w:rPr>
        <w:t xml:space="preserve"> (</w:t>
      </w:r>
      <w:r>
        <w:rPr>
          <w:lang w:val="en-US"/>
        </w:rPr>
        <w:t>PQBD28V18</w:t>
      </w:r>
      <w:r w:rsidRPr="00B21945">
        <w:rPr>
          <w:lang w:val="en-US"/>
        </w:rPr>
        <w:t>A1</w:t>
      </w:r>
      <w:r>
        <w:rPr>
          <w:lang w:val="en-US"/>
        </w:rPr>
        <w:t>9</w:t>
      </w:r>
      <w:r w:rsidRPr="00B21945">
        <w:rPr>
          <w:lang w:val="en-US"/>
        </w:rPr>
        <w:t>)</w:t>
      </w:r>
    </w:p>
    <w:p w:rsidR="008D073B" w:rsidRPr="00B21945" w:rsidRDefault="008D073B" w:rsidP="008D073B">
      <w:pPr>
        <w:pStyle w:val="NormalWeb"/>
        <w:shd w:val="clear" w:color="auto" w:fill="FFFFFF"/>
        <w:spacing w:line="236" w:lineRule="atLeast"/>
        <w:jc w:val="both"/>
        <w:rPr>
          <w:lang w:val="en-US"/>
        </w:rPr>
      </w:pPr>
      <w:r>
        <w:rPr>
          <w:lang w:val="en-US"/>
        </w:rPr>
        <w:t>Annex 20 Control plan</w:t>
      </w:r>
      <w:r w:rsidRPr="00B21945">
        <w:rPr>
          <w:lang w:val="en-US"/>
        </w:rPr>
        <w:t xml:space="preserve"> (</w:t>
      </w:r>
      <w:r>
        <w:rPr>
          <w:lang w:val="en-US"/>
        </w:rPr>
        <w:t>PQBD28V18</w:t>
      </w:r>
      <w:r w:rsidRPr="00B21945">
        <w:rPr>
          <w:lang w:val="en-US"/>
        </w:rPr>
        <w:t>A</w:t>
      </w:r>
      <w:r>
        <w:rPr>
          <w:lang w:val="en-US"/>
        </w:rPr>
        <w:t>20</w:t>
      </w:r>
      <w:r w:rsidRPr="00B21945">
        <w:rPr>
          <w:lang w:val="en-US"/>
        </w:rPr>
        <w:t>)</w:t>
      </w:r>
    </w:p>
    <w:p w:rsidR="008D073B" w:rsidRDefault="008D073B" w:rsidP="00912E7F">
      <w:pPr>
        <w:pStyle w:val="NormalWeb"/>
        <w:shd w:val="clear" w:color="auto" w:fill="FFFFFF"/>
        <w:spacing w:line="236" w:lineRule="atLeast"/>
        <w:jc w:val="both"/>
        <w:rPr>
          <w:lang w:val="en-US"/>
        </w:rPr>
      </w:pPr>
      <w:r>
        <w:rPr>
          <w:lang w:val="en-US"/>
        </w:rPr>
        <w:t>Annex 21 Management review (PQBD28V18</w:t>
      </w:r>
      <w:r w:rsidRPr="00B21945">
        <w:rPr>
          <w:lang w:val="en-US"/>
        </w:rPr>
        <w:t>A</w:t>
      </w:r>
      <w:r>
        <w:rPr>
          <w:lang w:val="en-US"/>
        </w:rPr>
        <w:t>2</w:t>
      </w:r>
      <w:r w:rsidRPr="00B21945">
        <w:rPr>
          <w:lang w:val="en-US"/>
        </w:rPr>
        <w:t>1)</w:t>
      </w:r>
    </w:p>
    <w:p w:rsidR="00912E7F" w:rsidRPr="00B21945" w:rsidRDefault="008D073B" w:rsidP="00912E7F">
      <w:pPr>
        <w:pStyle w:val="NormalWeb"/>
        <w:shd w:val="clear" w:color="auto" w:fill="FFFFFF"/>
        <w:spacing w:line="236" w:lineRule="atLeast"/>
        <w:jc w:val="both"/>
        <w:rPr>
          <w:lang w:val="en-US"/>
        </w:rPr>
      </w:pPr>
      <w:r>
        <w:rPr>
          <w:lang w:val="en-US"/>
        </w:rPr>
        <w:t xml:space="preserve">Annex 22 </w:t>
      </w:r>
      <w:r w:rsidR="000E08E6" w:rsidRPr="00B21945">
        <w:rPr>
          <w:lang w:val="en-US"/>
        </w:rPr>
        <w:t xml:space="preserve">Good practices </w:t>
      </w:r>
      <w:r w:rsidR="00912E7F" w:rsidRPr="00B21945">
        <w:rPr>
          <w:lang w:val="en-US"/>
        </w:rPr>
        <w:t>(</w:t>
      </w:r>
      <w:r w:rsidR="002721CE">
        <w:rPr>
          <w:lang w:val="en-US"/>
        </w:rPr>
        <w:t>PQBD28V18</w:t>
      </w:r>
      <w:r w:rsidR="00912E7F" w:rsidRPr="00B21945">
        <w:rPr>
          <w:lang w:val="en-US"/>
        </w:rPr>
        <w:t>A</w:t>
      </w:r>
      <w:r>
        <w:rPr>
          <w:lang w:val="en-US"/>
        </w:rPr>
        <w:t>22</w:t>
      </w:r>
      <w:r w:rsidR="00912E7F" w:rsidRPr="00B21945">
        <w:rPr>
          <w:lang w:val="en-US"/>
        </w:rPr>
        <w:t>)</w:t>
      </w:r>
    </w:p>
    <w:p w:rsidR="00DB198D" w:rsidRPr="00B21945" w:rsidRDefault="00DB198D" w:rsidP="00DB198D">
      <w:pPr>
        <w:pStyle w:val="NormalWeb"/>
        <w:shd w:val="clear" w:color="auto" w:fill="FFFFFF"/>
        <w:spacing w:line="236" w:lineRule="atLeast"/>
        <w:jc w:val="both"/>
        <w:rPr>
          <w:lang w:val="en-US"/>
        </w:rPr>
      </w:pPr>
      <w:r w:rsidRPr="00B21945">
        <w:rPr>
          <w:lang w:val="en-US"/>
        </w:rPr>
        <w:t xml:space="preserve">Annex </w:t>
      </w:r>
      <w:r w:rsidR="008D073B">
        <w:rPr>
          <w:lang w:val="en-US"/>
        </w:rPr>
        <w:t>23</w:t>
      </w:r>
      <w:r w:rsidRPr="00B21945">
        <w:rPr>
          <w:lang w:val="en-US"/>
        </w:rPr>
        <w:t xml:space="preserve"> </w:t>
      </w:r>
      <w:r w:rsidR="002359BA" w:rsidRPr="00B21945">
        <w:rPr>
          <w:lang w:val="en-US"/>
        </w:rPr>
        <w:t xml:space="preserve">Bad practices </w:t>
      </w:r>
      <w:r w:rsidRPr="00B21945">
        <w:rPr>
          <w:lang w:val="en-US"/>
        </w:rPr>
        <w:t>(</w:t>
      </w:r>
      <w:r w:rsidR="002721CE">
        <w:rPr>
          <w:lang w:val="en-US"/>
        </w:rPr>
        <w:t>PQBD28V18</w:t>
      </w:r>
      <w:r w:rsidRPr="00B21945">
        <w:rPr>
          <w:lang w:val="en-US"/>
        </w:rPr>
        <w:t>A</w:t>
      </w:r>
      <w:r w:rsidR="008D073B">
        <w:rPr>
          <w:lang w:val="en-US"/>
        </w:rPr>
        <w:t>23</w:t>
      </w:r>
      <w:r w:rsidRPr="00B21945">
        <w:rPr>
          <w:lang w:val="en-US"/>
        </w:rPr>
        <w:t>)</w:t>
      </w:r>
    </w:p>
    <w:p w:rsidR="00DB198D" w:rsidRPr="00B21945" w:rsidRDefault="00DB198D" w:rsidP="00DB198D">
      <w:pPr>
        <w:pStyle w:val="NormalWeb"/>
        <w:shd w:val="clear" w:color="auto" w:fill="FFFFFF"/>
        <w:spacing w:line="236" w:lineRule="atLeast"/>
        <w:jc w:val="both"/>
        <w:rPr>
          <w:lang w:val="en-US"/>
        </w:rPr>
      </w:pPr>
      <w:r w:rsidRPr="00B21945">
        <w:rPr>
          <w:lang w:val="en-US"/>
        </w:rPr>
        <w:t xml:space="preserve">Annex </w:t>
      </w:r>
      <w:r w:rsidR="00685832">
        <w:rPr>
          <w:lang w:val="en-US"/>
        </w:rPr>
        <w:t>2</w:t>
      </w:r>
      <w:r w:rsidR="008D073B">
        <w:rPr>
          <w:lang w:val="en-US"/>
        </w:rPr>
        <w:t>4</w:t>
      </w:r>
      <w:r w:rsidRPr="00B21945">
        <w:rPr>
          <w:lang w:val="en-US"/>
        </w:rPr>
        <w:t xml:space="preserve"> </w:t>
      </w:r>
      <w:r w:rsidR="002359BA" w:rsidRPr="00B21945">
        <w:rPr>
          <w:lang w:val="en-US"/>
        </w:rPr>
        <w:t xml:space="preserve">MCT ISO </w:t>
      </w:r>
      <w:r w:rsidR="002721CE">
        <w:rPr>
          <w:lang w:val="en-US"/>
        </w:rPr>
        <w:t>1</w:t>
      </w:r>
      <w:r w:rsidR="002359BA" w:rsidRPr="00B21945">
        <w:rPr>
          <w:lang w:val="en-US"/>
        </w:rPr>
        <w:t>9</w:t>
      </w:r>
      <w:r w:rsidR="002721CE">
        <w:rPr>
          <w:lang w:val="en-US"/>
        </w:rPr>
        <w:t>443</w:t>
      </w:r>
      <w:r w:rsidR="002359BA" w:rsidRPr="00B21945">
        <w:rPr>
          <w:lang w:val="en-US"/>
        </w:rPr>
        <w:t xml:space="preserve"> </w:t>
      </w:r>
      <w:r w:rsidRPr="00B21945">
        <w:rPr>
          <w:lang w:val="en-US"/>
        </w:rPr>
        <w:t>(</w:t>
      </w:r>
      <w:r w:rsidR="002721CE">
        <w:rPr>
          <w:lang w:val="en-US"/>
        </w:rPr>
        <w:t>PQBD28V18</w:t>
      </w:r>
      <w:r w:rsidRPr="00B21945">
        <w:rPr>
          <w:lang w:val="en-US"/>
        </w:rPr>
        <w:t>A</w:t>
      </w:r>
      <w:r w:rsidR="00685832">
        <w:rPr>
          <w:lang w:val="en-US"/>
        </w:rPr>
        <w:t>2</w:t>
      </w:r>
      <w:r w:rsidR="008D073B">
        <w:rPr>
          <w:lang w:val="en-US"/>
        </w:rPr>
        <w:t>4</w:t>
      </w:r>
      <w:r w:rsidRPr="00B21945">
        <w:rPr>
          <w:lang w:val="en-US"/>
        </w:rPr>
        <w:t>)</w:t>
      </w:r>
    </w:p>
    <w:p w:rsidR="00DB198D" w:rsidRPr="00B21945" w:rsidRDefault="00B87973" w:rsidP="00DB198D">
      <w:pPr>
        <w:pStyle w:val="NormalWeb"/>
        <w:shd w:val="clear" w:color="auto" w:fill="FFFFFF"/>
        <w:spacing w:line="236" w:lineRule="atLeast"/>
        <w:jc w:val="both"/>
        <w:rPr>
          <w:lang w:val="en-US"/>
        </w:rPr>
      </w:pPr>
      <w:r>
        <w:rPr>
          <w:lang w:val="en-US"/>
        </w:rPr>
        <w:lastRenderedPageBreak/>
        <w:t>Annex 2</w:t>
      </w:r>
      <w:r w:rsidR="008D073B">
        <w:rPr>
          <w:lang w:val="en-US"/>
        </w:rPr>
        <w:t>5</w:t>
      </w:r>
      <w:r w:rsidR="00DB198D" w:rsidRPr="00B21945">
        <w:rPr>
          <w:lang w:val="en-US"/>
        </w:rPr>
        <w:t xml:space="preserve"> </w:t>
      </w:r>
      <w:r w:rsidR="000E08E6" w:rsidRPr="00B21945">
        <w:rPr>
          <w:lang w:val="en-US"/>
        </w:rPr>
        <w:t>Quiz requirements I</w:t>
      </w:r>
      <w:r w:rsidR="006B7637" w:rsidRPr="00B21945">
        <w:rPr>
          <w:lang w:val="en-US"/>
        </w:rPr>
        <w:t>S</w:t>
      </w:r>
      <w:r w:rsidR="000E08E6" w:rsidRPr="00B21945">
        <w:rPr>
          <w:lang w:val="en-US"/>
        </w:rPr>
        <w:t xml:space="preserve">O </w:t>
      </w:r>
      <w:r w:rsidR="002721CE">
        <w:rPr>
          <w:lang w:val="en-US"/>
        </w:rPr>
        <w:t>1</w:t>
      </w:r>
      <w:r w:rsidR="000E08E6" w:rsidRPr="00B21945">
        <w:rPr>
          <w:lang w:val="en-US"/>
        </w:rPr>
        <w:t>9</w:t>
      </w:r>
      <w:r w:rsidR="002721CE">
        <w:rPr>
          <w:lang w:val="en-US"/>
        </w:rPr>
        <w:t>443</w:t>
      </w:r>
      <w:r w:rsidR="000E08E6" w:rsidRPr="00B21945">
        <w:rPr>
          <w:lang w:val="en-US"/>
        </w:rPr>
        <w:t xml:space="preserve"> version 201</w:t>
      </w:r>
      <w:r w:rsidR="002721CE">
        <w:rPr>
          <w:lang w:val="en-US"/>
        </w:rPr>
        <w:t>8</w:t>
      </w:r>
      <w:r w:rsidR="000E08E6" w:rsidRPr="00B21945">
        <w:rPr>
          <w:lang w:val="en-US"/>
        </w:rPr>
        <w:t xml:space="preserve"> </w:t>
      </w:r>
      <w:r w:rsidR="00DB198D" w:rsidRPr="00B21945">
        <w:rPr>
          <w:lang w:val="en-US"/>
        </w:rPr>
        <w:t>(</w:t>
      </w:r>
      <w:r w:rsidR="002721CE">
        <w:rPr>
          <w:lang w:val="en-US"/>
        </w:rPr>
        <w:t>PQBD28V18</w:t>
      </w:r>
      <w:r w:rsidR="00DB198D" w:rsidRPr="00B21945">
        <w:rPr>
          <w:lang w:val="en-US"/>
        </w:rPr>
        <w:t>A</w:t>
      </w:r>
      <w:r w:rsidR="00685832">
        <w:rPr>
          <w:lang w:val="en-US"/>
        </w:rPr>
        <w:t>2</w:t>
      </w:r>
      <w:r w:rsidR="008D073B">
        <w:rPr>
          <w:lang w:val="en-US"/>
        </w:rPr>
        <w:t>5</w:t>
      </w:r>
      <w:r w:rsidR="00DB198D" w:rsidRPr="00B21945">
        <w:rPr>
          <w:lang w:val="en-US"/>
        </w:rPr>
        <w:t>)</w:t>
      </w:r>
    </w:p>
    <w:p w:rsidR="007E0289" w:rsidRDefault="00B87973" w:rsidP="00274B99">
      <w:pPr>
        <w:pStyle w:val="NormalWeb"/>
        <w:shd w:val="clear" w:color="auto" w:fill="FFFFFF"/>
        <w:spacing w:line="236" w:lineRule="atLeast"/>
        <w:jc w:val="both"/>
        <w:rPr>
          <w:lang w:val="en-US"/>
        </w:rPr>
      </w:pPr>
      <w:r>
        <w:rPr>
          <w:lang w:val="en-US"/>
        </w:rPr>
        <w:t>Annex 2</w:t>
      </w:r>
      <w:r w:rsidR="008D073B">
        <w:rPr>
          <w:lang w:val="en-US"/>
        </w:rPr>
        <w:t>6</w:t>
      </w:r>
      <w:r w:rsidR="006B7637" w:rsidRPr="00B21945">
        <w:rPr>
          <w:lang w:val="en-US"/>
        </w:rPr>
        <w:t xml:space="preserve"> Case studies ISO </w:t>
      </w:r>
      <w:r w:rsidR="002721CE">
        <w:rPr>
          <w:lang w:val="en-US"/>
        </w:rPr>
        <w:t>1</w:t>
      </w:r>
      <w:r w:rsidR="006B7637" w:rsidRPr="00B21945">
        <w:rPr>
          <w:lang w:val="en-US"/>
        </w:rPr>
        <w:t>9</w:t>
      </w:r>
      <w:r w:rsidR="002721CE">
        <w:rPr>
          <w:lang w:val="en-US"/>
        </w:rPr>
        <w:t>443</w:t>
      </w:r>
      <w:r w:rsidR="006B7637" w:rsidRPr="00B21945">
        <w:rPr>
          <w:lang w:val="en-US"/>
        </w:rPr>
        <w:t xml:space="preserve"> version 201</w:t>
      </w:r>
      <w:r w:rsidR="002721CE">
        <w:rPr>
          <w:lang w:val="en-US"/>
        </w:rPr>
        <w:t>8</w:t>
      </w:r>
      <w:r w:rsidR="006B7637" w:rsidRPr="00B21945">
        <w:rPr>
          <w:lang w:val="en-US"/>
        </w:rPr>
        <w:t xml:space="preserve"> (</w:t>
      </w:r>
      <w:r w:rsidR="002721CE">
        <w:rPr>
          <w:lang w:val="en-US"/>
        </w:rPr>
        <w:t>PQBD28V18</w:t>
      </w:r>
      <w:r w:rsidR="006B7637" w:rsidRPr="00B21945">
        <w:rPr>
          <w:lang w:val="en-US"/>
        </w:rPr>
        <w:t>A</w:t>
      </w:r>
      <w:r>
        <w:rPr>
          <w:lang w:val="en-US"/>
        </w:rPr>
        <w:t>2</w:t>
      </w:r>
      <w:r w:rsidR="008D073B">
        <w:rPr>
          <w:lang w:val="en-US"/>
        </w:rPr>
        <w:t>6</w:t>
      </w:r>
      <w:r w:rsidR="006B7637" w:rsidRPr="00B21945">
        <w:rPr>
          <w:lang w:val="en-US"/>
        </w:rPr>
        <w:t>)</w:t>
      </w:r>
    </w:p>
    <w:p w:rsidR="006E10AC" w:rsidRPr="00B21945" w:rsidRDefault="006E10AC" w:rsidP="00274B99">
      <w:pPr>
        <w:pStyle w:val="NormalWeb"/>
        <w:shd w:val="clear" w:color="auto" w:fill="FFFFFF"/>
        <w:spacing w:line="236" w:lineRule="atLeast"/>
        <w:jc w:val="both"/>
        <w:rPr>
          <w:lang w:val="en-US"/>
        </w:rPr>
      </w:pPr>
    </w:p>
    <w:sectPr w:rsidR="006E10AC" w:rsidRPr="00B21945" w:rsidSect="00C204E4">
      <w:headerReference w:type="even" r:id="rId284"/>
      <w:headerReference w:type="default" r:id="rId285"/>
      <w:footerReference w:type="even" r:id="rId286"/>
      <w:footerReference w:type="default" r:id="rId287"/>
      <w:pgSz w:w="11906" w:h="16838" w:code="9"/>
      <w:pgMar w:top="851" w:right="746" w:bottom="851" w:left="1260" w:header="352" w:footer="44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C1EA5" w:rsidRDefault="00CC1EA5" w:rsidP="00DF65D9">
      <w:r>
        <w:separator/>
      </w:r>
    </w:p>
  </w:endnote>
  <w:endnote w:type="continuationSeparator" w:id="0">
    <w:p w:rsidR="00CC1EA5" w:rsidRDefault="00CC1EA5" w:rsidP="00DF65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1492" w:rsidRDefault="00471492">
    <w:pPr>
      <w:pStyle w:val="Pieddepage"/>
      <w:rPr>
        <w:sz w:val="20"/>
        <w:szCs w:val="20"/>
      </w:rPr>
    </w:pPr>
    <w:r>
      <w:rPr>
        <w:i/>
        <w:color w:val="0000FF"/>
        <w:sz w:val="20"/>
        <w:szCs w:val="20"/>
      </w:rPr>
      <w:fldChar w:fldCharType="begin"/>
    </w:r>
    <w:r>
      <w:rPr>
        <w:i/>
        <w:color w:val="0000FF"/>
        <w:sz w:val="20"/>
        <w:szCs w:val="20"/>
      </w:rPr>
      <w:instrText xml:space="preserve"> PAGE </w:instrText>
    </w:r>
    <w:r>
      <w:rPr>
        <w:i/>
        <w:color w:val="0000FF"/>
        <w:sz w:val="20"/>
        <w:szCs w:val="20"/>
      </w:rPr>
      <w:fldChar w:fldCharType="separate"/>
    </w:r>
    <w:r w:rsidR="00F26A81">
      <w:rPr>
        <w:i/>
        <w:noProof/>
        <w:color w:val="0000FF"/>
        <w:sz w:val="20"/>
        <w:szCs w:val="20"/>
      </w:rPr>
      <w:t>4</w:t>
    </w:r>
    <w:r>
      <w:rPr>
        <w:i/>
        <w:color w:val="0000FF"/>
        <w:sz w:val="20"/>
        <w:szCs w:val="20"/>
      </w:rPr>
      <w:fldChar w:fldCharType="end"/>
    </w:r>
    <w:r>
      <w:rPr>
        <w:i/>
        <w:color w:val="0000FF"/>
        <w:sz w:val="20"/>
        <w:szCs w:val="20"/>
      </w:rPr>
      <w:t xml:space="preserve"> / </w:t>
    </w:r>
    <w:r>
      <w:rPr>
        <w:i/>
        <w:color w:val="0000FF"/>
        <w:sz w:val="20"/>
        <w:szCs w:val="20"/>
      </w:rPr>
      <w:fldChar w:fldCharType="begin"/>
    </w:r>
    <w:r>
      <w:rPr>
        <w:i/>
        <w:color w:val="0000FF"/>
        <w:sz w:val="20"/>
        <w:szCs w:val="20"/>
      </w:rPr>
      <w:instrText xml:space="preserve"> NUMPAGES </w:instrText>
    </w:r>
    <w:r>
      <w:rPr>
        <w:i/>
        <w:color w:val="0000FF"/>
        <w:sz w:val="20"/>
        <w:szCs w:val="20"/>
      </w:rPr>
      <w:fldChar w:fldCharType="separate"/>
    </w:r>
    <w:r w:rsidR="00F26A81">
      <w:rPr>
        <w:i/>
        <w:noProof/>
        <w:color w:val="0000FF"/>
        <w:sz w:val="20"/>
        <w:szCs w:val="20"/>
      </w:rPr>
      <w:t>88</w:t>
    </w:r>
    <w:r>
      <w:rPr>
        <w:i/>
        <w:color w:val="0000FF"/>
        <w:sz w:val="20"/>
        <w:szCs w:val="20"/>
      </w:rPr>
      <w:fldChar w:fldCharType="end"/>
    </w:r>
    <w:r>
      <w:rPr>
        <w:i/>
        <w:color w:val="0000FF"/>
        <w:sz w:val="20"/>
        <w:szCs w:val="20"/>
      </w:rPr>
      <w:t xml:space="preserve">                                                                                                                                       </w:t>
    </w:r>
    <w:r w:rsidRPr="00614180">
      <w:rPr>
        <w:i/>
        <w:color w:val="0000FF"/>
        <w:sz w:val="20"/>
        <w:szCs w:val="20"/>
      </w:rPr>
      <w:t xml:space="preserve">www.pqbweb.eu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1492" w:rsidRDefault="00471492">
    <w:pPr>
      <w:pStyle w:val="Pieddepage"/>
      <w:rPr>
        <w:sz w:val="20"/>
        <w:szCs w:val="20"/>
      </w:rPr>
    </w:pPr>
    <w:r w:rsidRPr="00614180">
      <w:rPr>
        <w:i/>
        <w:color w:val="0000FF"/>
        <w:sz w:val="20"/>
        <w:szCs w:val="20"/>
      </w:rPr>
      <w:t xml:space="preserve">www.pqbweb.eu </w:t>
    </w:r>
    <w:r>
      <w:rPr>
        <w:i/>
        <w:color w:val="0000FF"/>
        <w:sz w:val="20"/>
        <w:szCs w:val="20"/>
      </w:rPr>
      <w:t xml:space="preserve">                                                                                                                                     </w:t>
    </w:r>
    <w:r>
      <w:rPr>
        <w:i/>
        <w:color w:val="0000FF"/>
        <w:sz w:val="20"/>
        <w:szCs w:val="20"/>
      </w:rPr>
      <w:fldChar w:fldCharType="begin"/>
    </w:r>
    <w:r>
      <w:rPr>
        <w:i/>
        <w:color w:val="0000FF"/>
        <w:sz w:val="20"/>
        <w:szCs w:val="20"/>
      </w:rPr>
      <w:instrText xml:space="preserve"> PAGE </w:instrText>
    </w:r>
    <w:r>
      <w:rPr>
        <w:i/>
        <w:color w:val="0000FF"/>
        <w:sz w:val="20"/>
        <w:szCs w:val="20"/>
      </w:rPr>
      <w:fldChar w:fldCharType="separate"/>
    </w:r>
    <w:r w:rsidR="00F26A81">
      <w:rPr>
        <w:i/>
        <w:noProof/>
        <w:color w:val="0000FF"/>
        <w:sz w:val="20"/>
        <w:szCs w:val="20"/>
      </w:rPr>
      <w:t>3</w:t>
    </w:r>
    <w:r>
      <w:rPr>
        <w:i/>
        <w:color w:val="0000FF"/>
        <w:sz w:val="20"/>
        <w:szCs w:val="20"/>
      </w:rPr>
      <w:fldChar w:fldCharType="end"/>
    </w:r>
    <w:r>
      <w:rPr>
        <w:i/>
        <w:color w:val="0000FF"/>
        <w:sz w:val="20"/>
        <w:szCs w:val="20"/>
      </w:rPr>
      <w:t xml:space="preserve"> / </w:t>
    </w:r>
    <w:r>
      <w:rPr>
        <w:i/>
        <w:color w:val="0000FF"/>
        <w:sz w:val="20"/>
        <w:szCs w:val="20"/>
      </w:rPr>
      <w:fldChar w:fldCharType="begin"/>
    </w:r>
    <w:r>
      <w:rPr>
        <w:i/>
        <w:color w:val="0000FF"/>
        <w:sz w:val="20"/>
        <w:szCs w:val="20"/>
      </w:rPr>
      <w:instrText xml:space="preserve"> NUMPAGES </w:instrText>
    </w:r>
    <w:r>
      <w:rPr>
        <w:i/>
        <w:color w:val="0000FF"/>
        <w:sz w:val="20"/>
        <w:szCs w:val="20"/>
      </w:rPr>
      <w:fldChar w:fldCharType="separate"/>
    </w:r>
    <w:r w:rsidR="00F26A81">
      <w:rPr>
        <w:i/>
        <w:noProof/>
        <w:color w:val="0000FF"/>
        <w:sz w:val="20"/>
        <w:szCs w:val="20"/>
      </w:rPr>
      <w:t>88</w:t>
    </w:r>
    <w:r>
      <w:rPr>
        <w:i/>
        <w:color w:val="0000FF"/>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C1EA5" w:rsidRDefault="00CC1EA5" w:rsidP="00DF65D9">
      <w:r>
        <w:separator/>
      </w:r>
    </w:p>
  </w:footnote>
  <w:footnote w:type="continuationSeparator" w:id="0">
    <w:p w:rsidR="00CC1EA5" w:rsidRDefault="00CC1EA5" w:rsidP="00DF65D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1492" w:rsidRPr="00A6537B" w:rsidRDefault="00471492">
    <w:pPr>
      <w:spacing w:before="100" w:beforeAutospacing="1" w:after="100" w:afterAutospacing="1"/>
      <w:rPr>
        <w:i/>
        <w:color w:val="0000FF"/>
        <w:sz w:val="20"/>
        <w:szCs w:val="20"/>
        <w:lang w:val="en-GB"/>
      </w:rPr>
    </w:pPr>
    <w:r w:rsidRPr="00A6537B">
      <w:rPr>
        <w:i/>
        <w:color w:val="0000FF"/>
        <w:sz w:val="20"/>
        <w:szCs w:val="20"/>
        <w:lang w:val="en-GB"/>
      </w:rPr>
      <w:t xml:space="preserve">ISO </w:t>
    </w:r>
    <w:r>
      <w:rPr>
        <w:i/>
        <w:color w:val="0000FF"/>
        <w:sz w:val="20"/>
        <w:szCs w:val="20"/>
        <w:lang w:val="en-GB"/>
      </w:rPr>
      <w:t>1</w:t>
    </w:r>
    <w:r w:rsidRPr="00A6537B">
      <w:rPr>
        <w:i/>
        <w:color w:val="0000FF"/>
        <w:sz w:val="20"/>
        <w:szCs w:val="20"/>
        <w:lang w:val="en-GB"/>
      </w:rPr>
      <w:t>9</w:t>
    </w:r>
    <w:r>
      <w:rPr>
        <w:i/>
        <w:color w:val="0000FF"/>
        <w:sz w:val="20"/>
        <w:szCs w:val="20"/>
        <w:lang w:val="en-GB"/>
      </w:rPr>
      <w:t>443</w:t>
    </w:r>
    <w:r w:rsidRPr="00A6537B">
      <w:rPr>
        <w:i/>
        <w:color w:val="0000FF"/>
        <w:sz w:val="20"/>
        <w:szCs w:val="20"/>
        <w:lang w:val="en-GB"/>
      </w:rPr>
      <w:t xml:space="preserve"> readiness                                                                         </w:t>
    </w:r>
    <w:r>
      <w:rPr>
        <w:i/>
        <w:color w:val="0000FF"/>
        <w:sz w:val="20"/>
        <w:szCs w:val="20"/>
        <w:lang w:val="en-GB"/>
      </w:rPr>
      <w:t xml:space="preserve">           </w:t>
    </w:r>
    <w:r w:rsidRPr="00A6537B">
      <w:rPr>
        <w:i/>
        <w:color w:val="0000FF"/>
        <w:sz w:val="20"/>
        <w:szCs w:val="20"/>
        <w:lang w:val="en-GB"/>
      </w:rPr>
      <w:t xml:space="preserve">                          PQB </w:t>
    </w:r>
    <w:r>
      <w:rPr>
        <w:i/>
        <w:color w:val="0000FF"/>
        <w:sz w:val="20"/>
        <w:szCs w:val="20"/>
        <w:lang w:val="en-GB"/>
      </w:rPr>
      <w:t>D</w:t>
    </w:r>
    <w:r w:rsidRPr="00A6537B">
      <w:rPr>
        <w:i/>
        <w:color w:val="0000FF"/>
        <w:sz w:val="20"/>
        <w:szCs w:val="20"/>
        <w:lang w:val="en-GB"/>
      </w:rPr>
      <w:t xml:space="preserve"> </w:t>
    </w:r>
    <w:r>
      <w:rPr>
        <w:i/>
        <w:color w:val="0000FF"/>
        <w:sz w:val="20"/>
        <w:szCs w:val="20"/>
        <w:lang w:val="en-GB"/>
      </w:rPr>
      <w:t>28v18</w:t>
    </w:r>
    <w:r w:rsidRPr="00A6537B">
      <w:rPr>
        <w:i/>
        <w:color w:val="0000FF"/>
        <w:sz w:val="20"/>
        <w:szCs w:val="20"/>
        <w:lang w:val="en-GB"/>
      </w:rPr>
      <w:t xml:space="preserve"> S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1492" w:rsidRPr="00A6537B" w:rsidRDefault="00471492">
    <w:pPr>
      <w:spacing w:before="100" w:beforeAutospacing="1" w:after="100" w:afterAutospacing="1"/>
      <w:rPr>
        <w:i/>
        <w:color w:val="0000FF"/>
        <w:sz w:val="20"/>
        <w:szCs w:val="20"/>
        <w:lang w:val="en-GB"/>
      </w:rPr>
    </w:pPr>
    <w:r w:rsidRPr="00A6537B">
      <w:rPr>
        <w:i/>
        <w:color w:val="0000FF"/>
        <w:sz w:val="20"/>
        <w:szCs w:val="20"/>
        <w:lang w:val="en-GB"/>
      </w:rPr>
      <w:t xml:space="preserve">PQB D </w:t>
    </w:r>
    <w:r>
      <w:rPr>
        <w:i/>
        <w:color w:val="0000FF"/>
        <w:sz w:val="20"/>
        <w:szCs w:val="20"/>
        <w:lang w:val="en-GB"/>
      </w:rPr>
      <w:t>28v18</w:t>
    </w:r>
    <w:r w:rsidRPr="00A6537B">
      <w:rPr>
        <w:i/>
        <w:color w:val="0000FF"/>
        <w:sz w:val="20"/>
        <w:szCs w:val="20"/>
        <w:lang w:val="en-GB"/>
      </w:rPr>
      <w:t xml:space="preserve"> S                                                          </w:t>
    </w:r>
    <w:r>
      <w:rPr>
        <w:i/>
        <w:color w:val="0000FF"/>
        <w:sz w:val="20"/>
        <w:szCs w:val="20"/>
        <w:lang w:val="en-GB"/>
      </w:rPr>
      <w:t xml:space="preserve">     </w:t>
    </w:r>
    <w:r w:rsidRPr="00A6537B">
      <w:rPr>
        <w:i/>
        <w:color w:val="0000FF"/>
        <w:sz w:val="20"/>
        <w:szCs w:val="20"/>
        <w:lang w:val="en-GB"/>
      </w:rPr>
      <w:t xml:space="preserve">                               </w:t>
    </w:r>
    <w:r>
      <w:rPr>
        <w:i/>
        <w:color w:val="0000FF"/>
        <w:sz w:val="20"/>
        <w:szCs w:val="20"/>
        <w:lang w:val="en-GB"/>
      </w:rPr>
      <w:t xml:space="preserve">             ISO 19443</w:t>
    </w:r>
    <w:r w:rsidRPr="00A6537B">
      <w:rPr>
        <w:i/>
        <w:color w:val="0000FF"/>
        <w:sz w:val="20"/>
        <w:szCs w:val="20"/>
        <w:lang w:val="en-GB"/>
      </w:rPr>
      <w:t xml:space="preserve"> readiness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F6D7C"/>
    <w:multiLevelType w:val="multilevel"/>
    <w:tmpl w:val="CF6E6B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szCs w:val="20"/>
      </w:rPr>
    </w:lvl>
    <w:lvl w:ilvl="4">
      <w:start w:val="1"/>
      <w:numFmt w:val="lowerLetter"/>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1827EAC"/>
    <w:multiLevelType w:val="hybridMultilevel"/>
    <w:tmpl w:val="E67A6114"/>
    <w:lvl w:ilvl="0" w:tplc="00529724">
      <w:start w:val="1"/>
      <w:numFmt w:val="bullet"/>
      <w:lvlText w:val=""/>
      <w:lvlJc w:val="left"/>
      <w:pPr>
        <w:ind w:left="720" w:hanging="360"/>
      </w:pPr>
      <w:rPr>
        <w:rFonts w:ascii="Symbol" w:hAnsi="Symbol" w:hint="default"/>
        <w:color w:val="auto"/>
        <w:sz w:val="20"/>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1C50B98"/>
    <w:multiLevelType w:val="multilevel"/>
    <w:tmpl w:val="DDF6D0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02103E32"/>
    <w:multiLevelType w:val="multilevel"/>
    <w:tmpl w:val="F13040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szCs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3A20D8B"/>
    <w:multiLevelType w:val="multilevel"/>
    <w:tmpl w:val="F13040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szCs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4F01EE8"/>
    <w:multiLevelType w:val="hybridMultilevel"/>
    <w:tmpl w:val="D09800B8"/>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05136932"/>
    <w:multiLevelType w:val="hybridMultilevel"/>
    <w:tmpl w:val="FE8CF5A0"/>
    <w:lvl w:ilvl="0" w:tplc="00529724">
      <w:start w:val="1"/>
      <w:numFmt w:val="bullet"/>
      <w:lvlText w:val=""/>
      <w:lvlJc w:val="left"/>
      <w:pPr>
        <w:ind w:left="720" w:hanging="360"/>
      </w:pPr>
      <w:rPr>
        <w:rFonts w:ascii="Symbol" w:hAnsi="Symbo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05443BCA"/>
    <w:multiLevelType w:val="hybridMultilevel"/>
    <w:tmpl w:val="F4B4652E"/>
    <w:lvl w:ilvl="0" w:tplc="00529724">
      <w:start w:val="1"/>
      <w:numFmt w:val="bullet"/>
      <w:lvlText w:val=""/>
      <w:lvlJc w:val="left"/>
      <w:pPr>
        <w:ind w:left="720" w:hanging="360"/>
      </w:pPr>
      <w:rPr>
        <w:rFonts w:ascii="Symbol" w:hAnsi="Symbo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05AB2C07"/>
    <w:multiLevelType w:val="hybridMultilevel"/>
    <w:tmpl w:val="2D00B29E"/>
    <w:lvl w:ilvl="0" w:tplc="00529724">
      <w:start w:val="1"/>
      <w:numFmt w:val="bullet"/>
      <w:lvlText w:val=""/>
      <w:lvlJc w:val="left"/>
      <w:pPr>
        <w:tabs>
          <w:tab w:val="num" w:pos="720"/>
        </w:tabs>
        <w:ind w:left="720" w:hanging="360"/>
      </w:pPr>
      <w:rPr>
        <w:rFonts w:ascii="Symbol" w:hAnsi="Symbol" w:hint="default"/>
        <w:sz w:val="20"/>
        <w:szCs w:val="20"/>
      </w:rPr>
    </w:lvl>
    <w:lvl w:ilvl="1" w:tplc="E1CE2F46">
      <w:numFmt w:val="bullet"/>
      <w:lvlText w:val="•"/>
      <w:lvlJc w:val="left"/>
      <w:pPr>
        <w:ind w:left="1440" w:hanging="360"/>
      </w:pPr>
      <w:rPr>
        <w:rFonts w:ascii="Arial" w:eastAsia="Times New Roman" w:hAnsi="Arial"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nsid w:val="06616500"/>
    <w:multiLevelType w:val="hybridMultilevel"/>
    <w:tmpl w:val="0818BCA4"/>
    <w:lvl w:ilvl="0" w:tplc="00529724">
      <w:start w:val="1"/>
      <w:numFmt w:val="bullet"/>
      <w:lvlText w:val=""/>
      <w:lvlJc w:val="left"/>
      <w:pPr>
        <w:ind w:left="720" w:hanging="360"/>
      </w:pPr>
      <w:rPr>
        <w:rFonts w:ascii="Symbol" w:hAnsi="Symbol" w:hint="default"/>
        <w:sz w:val="20"/>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07027D92"/>
    <w:multiLevelType w:val="hybridMultilevel"/>
    <w:tmpl w:val="50263ECC"/>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0714331F"/>
    <w:multiLevelType w:val="multilevel"/>
    <w:tmpl w:val="33546D8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Symbol" w:hAnsi="Symbol"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082B786F"/>
    <w:multiLevelType w:val="hybridMultilevel"/>
    <w:tmpl w:val="0B645272"/>
    <w:lvl w:ilvl="0" w:tplc="06E49A9A">
      <w:start w:val="1"/>
      <w:numFmt w:val="bullet"/>
      <w:lvlText w:val=""/>
      <w:lvlJc w:val="left"/>
      <w:pPr>
        <w:tabs>
          <w:tab w:val="num" w:pos="720"/>
        </w:tabs>
        <w:ind w:left="720" w:hanging="360"/>
      </w:pPr>
      <w:rPr>
        <w:rFonts w:ascii="Symbol" w:hAnsi="Symbol" w:hint="default"/>
        <w:sz w:val="20"/>
        <w:szCs w:val="20"/>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nsid w:val="085B42C4"/>
    <w:multiLevelType w:val="hybridMultilevel"/>
    <w:tmpl w:val="47422E52"/>
    <w:lvl w:ilvl="0" w:tplc="06E49A9A">
      <w:start w:val="1"/>
      <w:numFmt w:val="bullet"/>
      <w:lvlText w:val=""/>
      <w:lvlJc w:val="left"/>
      <w:pPr>
        <w:tabs>
          <w:tab w:val="num" w:pos="720"/>
        </w:tabs>
        <w:ind w:left="720" w:hanging="360"/>
      </w:pPr>
      <w:rPr>
        <w:rFonts w:ascii="Symbol" w:hAnsi="Symbol" w:hint="default"/>
        <w:color w:val="auto"/>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nsid w:val="086F37BC"/>
    <w:multiLevelType w:val="hybridMultilevel"/>
    <w:tmpl w:val="AE706E00"/>
    <w:lvl w:ilvl="0" w:tplc="00529724">
      <w:start w:val="1"/>
      <w:numFmt w:val="bullet"/>
      <w:lvlText w:val=""/>
      <w:lvlJc w:val="left"/>
      <w:pPr>
        <w:tabs>
          <w:tab w:val="num" w:pos="720"/>
        </w:tabs>
        <w:ind w:left="720" w:hanging="360"/>
      </w:pPr>
      <w:rPr>
        <w:rFonts w:ascii="Symbol" w:hAnsi="Symbol" w:hint="default"/>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nsid w:val="0902485A"/>
    <w:multiLevelType w:val="hybridMultilevel"/>
    <w:tmpl w:val="DD7689DE"/>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092163EC"/>
    <w:multiLevelType w:val="hybridMultilevel"/>
    <w:tmpl w:val="52F4D69A"/>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0A643FAC"/>
    <w:multiLevelType w:val="multilevel"/>
    <w:tmpl w:val="D6589AA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0A8F41AF"/>
    <w:multiLevelType w:val="hybridMultilevel"/>
    <w:tmpl w:val="2AD82E9A"/>
    <w:lvl w:ilvl="0" w:tplc="00529724">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0B0E449A"/>
    <w:multiLevelType w:val="hybridMultilevel"/>
    <w:tmpl w:val="05F007D4"/>
    <w:lvl w:ilvl="0" w:tplc="00529724">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0CA25389"/>
    <w:multiLevelType w:val="multilevel"/>
    <w:tmpl w:val="EF181D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0D6B011A"/>
    <w:multiLevelType w:val="hybridMultilevel"/>
    <w:tmpl w:val="CA98CFF2"/>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101A5B4C"/>
    <w:multiLevelType w:val="multilevel"/>
    <w:tmpl w:val="78AE42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nsid w:val="11FC16CC"/>
    <w:multiLevelType w:val="hybridMultilevel"/>
    <w:tmpl w:val="6D583230"/>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123A72F1"/>
    <w:multiLevelType w:val="hybridMultilevel"/>
    <w:tmpl w:val="8F0426F8"/>
    <w:lvl w:ilvl="0" w:tplc="06E49A9A">
      <w:start w:val="1"/>
      <w:numFmt w:val="bullet"/>
      <w:lvlText w:val=""/>
      <w:lvlJc w:val="left"/>
      <w:pPr>
        <w:tabs>
          <w:tab w:val="num" w:pos="720"/>
        </w:tabs>
        <w:ind w:left="720" w:hanging="360"/>
      </w:pPr>
      <w:rPr>
        <w:rFonts w:ascii="Symbol" w:hAnsi="Symbol" w:hint="default"/>
        <w:color w:val="auto"/>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nsid w:val="124471E8"/>
    <w:multiLevelType w:val="multilevel"/>
    <w:tmpl w:val="4BD0026C"/>
    <w:lvl w:ilvl="0">
      <w:start w:val="1"/>
      <w:numFmt w:val="bullet"/>
      <w:lvlText w:val=""/>
      <w:lvlJc w:val="left"/>
      <w:pPr>
        <w:tabs>
          <w:tab w:val="num" w:pos="720"/>
        </w:tabs>
        <w:ind w:left="720" w:hanging="360"/>
      </w:pPr>
      <w:rPr>
        <w:rFonts w:ascii="Symbol" w:hAnsi="Symbol" w:hint="default"/>
        <w:sz w:val="20"/>
        <w:szCs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131F4DCD"/>
    <w:multiLevelType w:val="hybridMultilevel"/>
    <w:tmpl w:val="F9C48D1E"/>
    <w:lvl w:ilvl="0" w:tplc="00529724">
      <w:start w:val="1"/>
      <w:numFmt w:val="bullet"/>
      <w:lvlText w:val=""/>
      <w:lvlJc w:val="left"/>
      <w:pPr>
        <w:ind w:left="720" w:hanging="360"/>
      </w:pPr>
      <w:rPr>
        <w:rFonts w:ascii="Symbol" w:hAnsi="Symbo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146A49EA"/>
    <w:multiLevelType w:val="hybridMultilevel"/>
    <w:tmpl w:val="814EF130"/>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152431BA"/>
    <w:multiLevelType w:val="multilevel"/>
    <w:tmpl w:val="B08EC2C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nsid w:val="16AE43EA"/>
    <w:multiLevelType w:val="hybridMultilevel"/>
    <w:tmpl w:val="F9E44CB6"/>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17067821"/>
    <w:multiLevelType w:val="multilevel"/>
    <w:tmpl w:val="CCB48DE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Symbol" w:hAnsi="Symbol"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173B5894"/>
    <w:multiLevelType w:val="multilevel"/>
    <w:tmpl w:val="D118FE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1A322489"/>
    <w:multiLevelType w:val="hybridMultilevel"/>
    <w:tmpl w:val="9FF63C70"/>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1C15106E"/>
    <w:multiLevelType w:val="hybridMultilevel"/>
    <w:tmpl w:val="0FD473BE"/>
    <w:lvl w:ilvl="0" w:tplc="00529724">
      <w:start w:val="1"/>
      <w:numFmt w:val="bullet"/>
      <w:lvlText w:val=""/>
      <w:lvlJc w:val="left"/>
      <w:pPr>
        <w:ind w:left="720" w:hanging="360"/>
      </w:pPr>
      <w:rPr>
        <w:rFonts w:ascii="Symbol" w:hAnsi="Symbol" w:hint="default"/>
        <w:sz w:val="20"/>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1D201525"/>
    <w:multiLevelType w:val="hybridMultilevel"/>
    <w:tmpl w:val="BCC45160"/>
    <w:lvl w:ilvl="0" w:tplc="06E49A9A">
      <w:start w:val="1"/>
      <w:numFmt w:val="bullet"/>
      <w:lvlText w:val=""/>
      <w:lvlJc w:val="left"/>
      <w:pPr>
        <w:tabs>
          <w:tab w:val="num" w:pos="720"/>
        </w:tabs>
        <w:ind w:left="720" w:hanging="360"/>
      </w:pPr>
      <w:rPr>
        <w:rFonts w:ascii="Symbol" w:hAnsi="Symbol" w:hint="default"/>
        <w:color w:val="auto"/>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nsid w:val="1D573B4E"/>
    <w:multiLevelType w:val="hybridMultilevel"/>
    <w:tmpl w:val="B194102C"/>
    <w:lvl w:ilvl="0" w:tplc="00529724">
      <w:start w:val="1"/>
      <w:numFmt w:val="bullet"/>
      <w:lvlText w:val=""/>
      <w:lvlJc w:val="left"/>
      <w:pPr>
        <w:tabs>
          <w:tab w:val="num" w:pos="720"/>
        </w:tabs>
        <w:ind w:left="720" w:hanging="360"/>
      </w:pPr>
      <w:rPr>
        <w:rFonts w:ascii="Symbol" w:hAnsi="Symbol" w:hint="default"/>
        <w:color w:val="auto"/>
        <w:sz w:val="20"/>
        <w:szCs w:val="20"/>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nsid w:val="1DC554EA"/>
    <w:multiLevelType w:val="hybridMultilevel"/>
    <w:tmpl w:val="D7B86972"/>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1FE8382F"/>
    <w:multiLevelType w:val="hybridMultilevel"/>
    <w:tmpl w:val="2EDE7DF4"/>
    <w:lvl w:ilvl="0" w:tplc="00529724">
      <w:start w:val="1"/>
      <w:numFmt w:val="bullet"/>
      <w:lvlText w:val=""/>
      <w:lvlJc w:val="left"/>
      <w:pPr>
        <w:ind w:left="720" w:hanging="360"/>
      </w:pPr>
      <w:rPr>
        <w:rFonts w:ascii="Symbol" w:hAnsi="Symbol" w:hint="default"/>
        <w:color w:val="auto"/>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21FC6F49"/>
    <w:multiLevelType w:val="hybridMultilevel"/>
    <w:tmpl w:val="1EE4656C"/>
    <w:lvl w:ilvl="0" w:tplc="00529724">
      <w:start w:val="1"/>
      <w:numFmt w:val="bullet"/>
      <w:lvlText w:val=""/>
      <w:lvlJc w:val="left"/>
      <w:pPr>
        <w:ind w:left="790" w:hanging="360"/>
      </w:pPr>
      <w:rPr>
        <w:rFonts w:ascii="Symbol" w:hAnsi="Symbol" w:hint="default"/>
        <w:color w:val="auto"/>
        <w:sz w:val="20"/>
        <w:szCs w:val="20"/>
      </w:rPr>
    </w:lvl>
    <w:lvl w:ilvl="1" w:tplc="040C0003" w:tentative="1">
      <w:start w:val="1"/>
      <w:numFmt w:val="bullet"/>
      <w:lvlText w:val="o"/>
      <w:lvlJc w:val="left"/>
      <w:pPr>
        <w:ind w:left="1510" w:hanging="360"/>
      </w:pPr>
      <w:rPr>
        <w:rFonts w:ascii="Courier New" w:hAnsi="Courier New" w:cs="Courier New" w:hint="default"/>
      </w:rPr>
    </w:lvl>
    <w:lvl w:ilvl="2" w:tplc="040C0005" w:tentative="1">
      <w:start w:val="1"/>
      <w:numFmt w:val="bullet"/>
      <w:lvlText w:val=""/>
      <w:lvlJc w:val="left"/>
      <w:pPr>
        <w:ind w:left="2230" w:hanging="360"/>
      </w:pPr>
      <w:rPr>
        <w:rFonts w:ascii="Wingdings" w:hAnsi="Wingdings" w:hint="default"/>
      </w:rPr>
    </w:lvl>
    <w:lvl w:ilvl="3" w:tplc="040C0001" w:tentative="1">
      <w:start w:val="1"/>
      <w:numFmt w:val="bullet"/>
      <w:lvlText w:val=""/>
      <w:lvlJc w:val="left"/>
      <w:pPr>
        <w:ind w:left="2950" w:hanging="360"/>
      </w:pPr>
      <w:rPr>
        <w:rFonts w:ascii="Symbol" w:hAnsi="Symbol" w:hint="default"/>
      </w:rPr>
    </w:lvl>
    <w:lvl w:ilvl="4" w:tplc="040C0003" w:tentative="1">
      <w:start w:val="1"/>
      <w:numFmt w:val="bullet"/>
      <w:lvlText w:val="o"/>
      <w:lvlJc w:val="left"/>
      <w:pPr>
        <w:ind w:left="3670" w:hanging="360"/>
      </w:pPr>
      <w:rPr>
        <w:rFonts w:ascii="Courier New" w:hAnsi="Courier New" w:cs="Courier New" w:hint="default"/>
      </w:rPr>
    </w:lvl>
    <w:lvl w:ilvl="5" w:tplc="040C0005" w:tentative="1">
      <w:start w:val="1"/>
      <w:numFmt w:val="bullet"/>
      <w:lvlText w:val=""/>
      <w:lvlJc w:val="left"/>
      <w:pPr>
        <w:ind w:left="4390" w:hanging="360"/>
      </w:pPr>
      <w:rPr>
        <w:rFonts w:ascii="Wingdings" w:hAnsi="Wingdings" w:hint="default"/>
      </w:rPr>
    </w:lvl>
    <w:lvl w:ilvl="6" w:tplc="040C0001" w:tentative="1">
      <w:start w:val="1"/>
      <w:numFmt w:val="bullet"/>
      <w:lvlText w:val=""/>
      <w:lvlJc w:val="left"/>
      <w:pPr>
        <w:ind w:left="5110" w:hanging="360"/>
      </w:pPr>
      <w:rPr>
        <w:rFonts w:ascii="Symbol" w:hAnsi="Symbol" w:hint="default"/>
      </w:rPr>
    </w:lvl>
    <w:lvl w:ilvl="7" w:tplc="040C0003" w:tentative="1">
      <w:start w:val="1"/>
      <w:numFmt w:val="bullet"/>
      <w:lvlText w:val="o"/>
      <w:lvlJc w:val="left"/>
      <w:pPr>
        <w:ind w:left="5830" w:hanging="360"/>
      </w:pPr>
      <w:rPr>
        <w:rFonts w:ascii="Courier New" w:hAnsi="Courier New" w:cs="Courier New" w:hint="default"/>
      </w:rPr>
    </w:lvl>
    <w:lvl w:ilvl="8" w:tplc="040C0005" w:tentative="1">
      <w:start w:val="1"/>
      <w:numFmt w:val="bullet"/>
      <w:lvlText w:val=""/>
      <w:lvlJc w:val="left"/>
      <w:pPr>
        <w:ind w:left="6550" w:hanging="360"/>
      </w:pPr>
      <w:rPr>
        <w:rFonts w:ascii="Wingdings" w:hAnsi="Wingdings" w:hint="default"/>
      </w:rPr>
    </w:lvl>
  </w:abstractNum>
  <w:abstractNum w:abstractNumId="39">
    <w:nsid w:val="22B071DF"/>
    <w:multiLevelType w:val="hybridMultilevel"/>
    <w:tmpl w:val="A2E22B58"/>
    <w:lvl w:ilvl="0" w:tplc="00529724">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22E44AA2"/>
    <w:multiLevelType w:val="hybridMultilevel"/>
    <w:tmpl w:val="DA08E748"/>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1">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nsid w:val="248F2B57"/>
    <w:multiLevelType w:val="multilevel"/>
    <w:tmpl w:val="E3C6CE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25991DC9"/>
    <w:multiLevelType w:val="hybridMultilevel"/>
    <w:tmpl w:val="C58AC006"/>
    <w:lvl w:ilvl="0" w:tplc="00529724">
      <w:start w:val="1"/>
      <w:numFmt w:val="bullet"/>
      <w:lvlText w:val=""/>
      <w:lvlJc w:val="left"/>
      <w:pPr>
        <w:ind w:left="720" w:hanging="360"/>
      </w:pPr>
      <w:rPr>
        <w:rFonts w:ascii="Symbol" w:hAnsi="Symbol"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26082C15"/>
    <w:multiLevelType w:val="multilevel"/>
    <w:tmpl w:val="B18CD94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26217085"/>
    <w:multiLevelType w:val="multilevel"/>
    <w:tmpl w:val="DAD242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26E13253"/>
    <w:multiLevelType w:val="hybridMultilevel"/>
    <w:tmpl w:val="A140BE46"/>
    <w:lvl w:ilvl="0" w:tplc="00529724">
      <w:start w:val="1"/>
      <w:numFmt w:val="bullet"/>
      <w:lvlText w:val=""/>
      <w:lvlJc w:val="left"/>
      <w:pPr>
        <w:ind w:left="720" w:hanging="360"/>
      </w:pPr>
      <w:rPr>
        <w:rFonts w:ascii="Symbol" w:hAnsi="Symbol" w:hint="default"/>
        <w:color w:val="auto"/>
        <w:sz w:val="20"/>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nsid w:val="27651143"/>
    <w:multiLevelType w:val="hybridMultilevel"/>
    <w:tmpl w:val="EC24E7A2"/>
    <w:lvl w:ilvl="0" w:tplc="00529724">
      <w:start w:val="1"/>
      <w:numFmt w:val="bullet"/>
      <w:lvlText w:val=""/>
      <w:lvlJc w:val="left"/>
      <w:pPr>
        <w:ind w:left="720" w:hanging="360"/>
      </w:pPr>
      <w:rPr>
        <w:rFonts w:ascii="Symbol" w:hAnsi="Symbol"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nsid w:val="2A715F8B"/>
    <w:multiLevelType w:val="hybridMultilevel"/>
    <w:tmpl w:val="2E0CDA72"/>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nsid w:val="2AA25161"/>
    <w:multiLevelType w:val="hybridMultilevel"/>
    <w:tmpl w:val="5EFE99BC"/>
    <w:lvl w:ilvl="0" w:tplc="00529724">
      <w:start w:val="1"/>
      <w:numFmt w:val="bullet"/>
      <w:lvlText w:val=""/>
      <w:lvlJc w:val="left"/>
      <w:pPr>
        <w:ind w:left="720" w:hanging="360"/>
      </w:pPr>
      <w:rPr>
        <w:rFonts w:ascii="Symbol" w:hAnsi="Symbo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nsid w:val="2AA53505"/>
    <w:multiLevelType w:val="hybridMultilevel"/>
    <w:tmpl w:val="8CCAA22A"/>
    <w:lvl w:ilvl="0" w:tplc="06E49A9A">
      <w:start w:val="1"/>
      <w:numFmt w:val="bullet"/>
      <w:lvlText w:val=""/>
      <w:lvlJc w:val="left"/>
      <w:pPr>
        <w:tabs>
          <w:tab w:val="num" w:pos="720"/>
        </w:tabs>
        <w:ind w:left="720" w:hanging="360"/>
      </w:pPr>
      <w:rPr>
        <w:rFonts w:ascii="Symbol" w:hAnsi="Symbol" w:hint="default"/>
        <w:sz w:val="20"/>
        <w:szCs w:val="20"/>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0">
    <w:nsid w:val="2B9F3184"/>
    <w:multiLevelType w:val="hybridMultilevel"/>
    <w:tmpl w:val="57001E44"/>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nsid w:val="2BA47AC8"/>
    <w:multiLevelType w:val="multilevel"/>
    <w:tmpl w:val="7A4E7F7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numFmt w:val="bullet"/>
      <w:lvlText w:val="•"/>
      <w:lvlJc w:val="left"/>
      <w:pPr>
        <w:ind w:left="2160" w:hanging="360"/>
      </w:pPr>
      <w:rPr>
        <w:rFonts w:ascii="Arial" w:eastAsia="Arial Unicode MS" w:hAnsi="Arial" w:cs="Arial"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2BE117F5"/>
    <w:multiLevelType w:val="multilevel"/>
    <w:tmpl w:val="8816371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nsid w:val="2C2B2F8C"/>
    <w:multiLevelType w:val="multilevel"/>
    <w:tmpl w:val="8D1E6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2F417AEE"/>
    <w:multiLevelType w:val="hybridMultilevel"/>
    <w:tmpl w:val="B860B0E6"/>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nsid w:val="337C6589"/>
    <w:multiLevelType w:val="hybridMultilevel"/>
    <w:tmpl w:val="FC260040"/>
    <w:lvl w:ilvl="0" w:tplc="00529724">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nsid w:val="33881EA2"/>
    <w:multiLevelType w:val="multilevel"/>
    <w:tmpl w:val="B7D6306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Symbol" w:hAnsi="Symbol"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nsid w:val="3533201A"/>
    <w:multiLevelType w:val="hybridMultilevel"/>
    <w:tmpl w:val="965CE9B4"/>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nsid w:val="35577D58"/>
    <w:multiLevelType w:val="hybridMultilevel"/>
    <w:tmpl w:val="FE34A112"/>
    <w:lvl w:ilvl="0" w:tplc="00529724">
      <w:start w:val="1"/>
      <w:numFmt w:val="bullet"/>
      <w:lvlText w:val=""/>
      <w:lvlJc w:val="left"/>
      <w:pPr>
        <w:tabs>
          <w:tab w:val="num" w:pos="720"/>
        </w:tabs>
        <w:ind w:left="720" w:hanging="360"/>
      </w:pPr>
      <w:rPr>
        <w:rFonts w:ascii="Symbol" w:hAnsi="Symbol" w:hint="default"/>
        <w:color w:val="auto"/>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9">
    <w:nsid w:val="35FE1BF9"/>
    <w:multiLevelType w:val="hybridMultilevel"/>
    <w:tmpl w:val="B0FC1F30"/>
    <w:lvl w:ilvl="0" w:tplc="040C0003">
      <w:start w:val="1"/>
      <w:numFmt w:val="bullet"/>
      <w:lvlText w:val="o"/>
      <w:lvlJc w:val="left"/>
      <w:pPr>
        <w:ind w:left="1068" w:hanging="360"/>
      </w:pPr>
      <w:rPr>
        <w:rFonts w:ascii="Courier New" w:hAnsi="Courier New" w:cs="Courier New" w:hint="default"/>
        <w:sz w:val="20"/>
        <w:szCs w:val="20"/>
      </w:rPr>
    </w:lvl>
    <w:lvl w:ilvl="1" w:tplc="08090003" w:tentative="1">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60">
    <w:nsid w:val="36D727B5"/>
    <w:multiLevelType w:val="multilevel"/>
    <w:tmpl w:val="F11EC7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37D17B3B"/>
    <w:multiLevelType w:val="hybridMultilevel"/>
    <w:tmpl w:val="B966091C"/>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nsid w:val="38001FD4"/>
    <w:multiLevelType w:val="hybridMultilevel"/>
    <w:tmpl w:val="8A7C1C66"/>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nsid w:val="39A37196"/>
    <w:multiLevelType w:val="hybridMultilevel"/>
    <w:tmpl w:val="C97AC8B8"/>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nsid w:val="3A1507E0"/>
    <w:multiLevelType w:val="hybridMultilevel"/>
    <w:tmpl w:val="A7922A4C"/>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nsid w:val="3A1C129E"/>
    <w:multiLevelType w:val="multilevel"/>
    <w:tmpl w:val="C1A2EA3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nsid w:val="3A4525D2"/>
    <w:multiLevelType w:val="hybridMultilevel"/>
    <w:tmpl w:val="318A0BD8"/>
    <w:lvl w:ilvl="0" w:tplc="00529724">
      <w:start w:val="1"/>
      <w:numFmt w:val="bullet"/>
      <w:lvlText w:val=""/>
      <w:lvlJc w:val="left"/>
      <w:pPr>
        <w:ind w:left="720" w:hanging="360"/>
      </w:pPr>
      <w:rPr>
        <w:rFonts w:ascii="Symbol" w:hAnsi="Symbol"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nsid w:val="3A591FA3"/>
    <w:multiLevelType w:val="hybridMultilevel"/>
    <w:tmpl w:val="E8D6F900"/>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nsid w:val="3AD079AE"/>
    <w:multiLevelType w:val="multilevel"/>
    <w:tmpl w:val="93905DD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Symbol" w:hAnsi="Symbol"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9">
    <w:nsid w:val="3AEB12F0"/>
    <w:multiLevelType w:val="hybridMultilevel"/>
    <w:tmpl w:val="8F82DE12"/>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nsid w:val="3BC95653"/>
    <w:multiLevelType w:val="hybridMultilevel"/>
    <w:tmpl w:val="D5887AB2"/>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nsid w:val="3CAE2063"/>
    <w:multiLevelType w:val="multilevel"/>
    <w:tmpl w:val="41E67E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2">
    <w:nsid w:val="3D9B3352"/>
    <w:multiLevelType w:val="hybridMultilevel"/>
    <w:tmpl w:val="174C38C6"/>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nsid w:val="3EE4776E"/>
    <w:multiLevelType w:val="hybridMultilevel"/>
    <w:tmpl w:val="1592E33A"/>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1">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nsid w:val="40A35BE3"/>
    <w:multiLevelType w:val="hybridMultilevel"/>
    <w:tmpl w:val="9C389E0A"/>
    <w:lvl w:ilvl="0" w:tplc="06E49A9A">
      <w:start w:val="1"/>
      <w:numFmt w:val="bullet"/>
      <w:lvlText w:val=""/>
      <w:lvlJc w:val="left"/>
      <w:pPr>
        <w:ind w:left="720" w:hanging="360"/>
      </w:pPr>
      <w:rPr>
        <w:rFonts w:ascii="Symbol" w:hAnsi="Symbol" w:hint="default"/>
        <w:sz w:val="20"/>
        <w:szCs w:val="20"/>
      </w:rPr>
    </w:lvl>
    <w:lvl w:ilvl="1" w:tplc="06E49A9A">
      <w:start w:val="1"/>
      <w:numFmt w:val="bullet"/>
      <w:lvlText w:val=""/>
      <w:lvlJc w:val="left"/>
      <w:pPr>
        <w:ind w:left="720" w:hanging="360"/>
      </w:pPr>
      <w:rPr>
        <w:rFonts w:ascii="Symbol" w:hAnsi="Symbol" w:hint="default"/>
        <w:sz w:val="20"/>
        <w:szCs w:val="20"/>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abstractNum w:abstractNumId="75">
    <w:nsid w:val="40AC5178"/>
    <w:multiLevelType w:val="hybridMultilevel"/>
    <w:tmpl w:val="785A719A"/>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nsid w:val="41940CF9"/>
    <w:multiLevelType w:val="hybridMultilevel"/>
    <w:tmpl w:val="E24AF5DC"/>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nsid w:val="434445C6"/>
    <w:multiLevelType w:val="hybridMultilevel"/>
    <w:tmpl w:val="00447F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nsid w:val="43775DD7"/>
    <w:multiLevelType w:val="hybridMultilevel"/>
    <w:tmpl w:val="747066DC"/>
    <w:lvl w:ilvl="0" w:tplc="00529724">
      <w:start w:val="1"/>
      <w:numFmt w:val="bullet"/>
      <w:lvlText w:val=""/>
      <w:lvlJc w:val="left"/>
      <w:pPr>
        <w:ind w:left="720" w:hanging="360"/>
      </w:pPr>
      <w:rPr>
        <w:rFonts w:ascii="Symbol" w:hAnsi="Symbol" w:hint="default"/>
        <w:color w:val="auto"/>
        <w:sz w:val="20"/>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
    <w:nsid w:val="43E45500"/>
    <w:multiLevelType w:val="hybridMultilevel"/>
    <w:tmpl w:val="71987430"/>
    <w:lvl w:ilvl="0" w:tplc="00529724">
      <w:start w:val="1"/>
      <w:numFmt w:val="bullet"/>
      <w:lvlText w:val=""/>
      <w:lvlJc w:val="left"/>
      <w:pPr>
        <w:ind w:left="720" w:hanging="360"/>
      </w:pPr>
      <w:rPr>
        <w:rFonts w:ascii="Symbol" w:hAnsi="Symbol"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0">
    <w:nsid w:val="43FF4F62"/>
    <w:multiLevelType w:val="hybridMultilevel"/>
    <w:tmpl w:val="349A5D2C"/>
    <w:lvl w:ilvl="0" w:tplc="00529724">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nsid w:val="44011B13"/>
    <w:multiLevelType w:val="multilevel"/>
    <w:tmpl w:val="C9543372"/>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nsid w:val="44E542ED"/>
    <w:multiLevelType w:val="hybridMultilevel"/>
    <w:tmpl w:val="A282F2FA"/>
    <w:lvl w:ilvl="0" w:tplc="00529724">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nsid w:val="45BB6A30"/>
    <w:multiLevelType w:val="multilevel"/>
    <w:tmpl w:val="118C672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nsid w:val="46347F63"/>
    <w:multiLevelType w:val="hybridMultilevel"/>
    <w:tmpl w:val="B3F2BFF4"/>
    <w:lvl w:ilvl="0" w:tplc="00529724">
      <w:start w:val="1"/>
      <w:numFmt w:val="bullet"/>
      <w:lvlText w:val=""/>
      <w:lvlJc w:val="left"/>
      <w:pPr>
        <w:tabs>
          <w:tab w:val="num" w:pos="720"/>
        </w:tabs>
        <w:ind w:left="720" w:hanging="360"/>
      </w:pPr>
      <w:rPr>
        <w:rFonts w:ascii="Symbol" w:hAnsi="Symbol" w:hint="default"/>
        <w:sz w:val="20"/>
        <w:szCs w:val="20"/>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5">
    <w:nsid w:val="474446B2"/>
    <w:multiLevelType w:val="hybridMultilevel"/>
    <w:tmpl w:val="D934361C"/>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nsid w:val="47AB3D57"/>
    <w:multiLevelType w:val="hybridMultilevel"/>
    <w:tmpl w:val="EB56F19C"/>
    <w:lvl w:ilvl="0" w:tplc="ED8CABD2">
      <w:numFmt w:val="bullet"/>
      <w:lvlText w:val="•"/>
      <w:lvlJc w:val="left"/>
      <w:pPr>
        <w:ind w:left="720" w:hanging="360"/>
      </w:pPr>
      <w:rPr>
        <w:rFonts w:ascii="Calibri" w:eastAsiaTheme="minorHAnsi" w:hAnsi="Calibri"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nsid w:val="481F11F2"/>
    <w:multiLevelType w:val="hybridMultilevel"/>
    <w:tmpl w:val="359E4DB0"/>
    <w:lvl w:ilvl="0" w:tplc="00529724">
      <w:start w:val="1"/>
      <w:numFmt w:val="bullet"/>
      <w:lvlText w:val=""/>
      <w:lvlJc w:val="left"/>
      <w:pPr>
        <w:ind w:left="720" w:hanging="360"/>
      </w:pPr>
      <w:rPr>
        <w:rFonts w:ascii="Symbol" w:hAnsi="Symbol" w:hint="default"/>
        <w:color w:val="auto"/>
        <w:sz w:val="20"/>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8">
    <w:nsid w:val="49435C74"/>
    <w:multiLevelType w:val="multilevel"/>
    <w:tmpl w:val="2412133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9">
    <w:nsid w:val="494F2A30"/>
    <w:multiLevelType w:val="hybridMultilevel"/>
    <w:tmpl w:val="729439B6"/>
    <w:lvl w:ilvl="0" w:tplc="00529724">
      <w:start w:val="1"/>
      <w:numFmt w:val="bullet"/>
      <w:lvlText w:val=""/>
      <w:lvlJc w:val="left"/>
      <w:pPr>
        <w:ind w:left="720" w:hanging="360"/>
      </w:pPr>
      <w:rPr>
        <w:rFonts w:ascii="Symbol" w:hAnsi="Symbol"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
    <w:nsid w:val="4A9569DF"/>
    <w:multiLevelType w:val="hybridMultilevel"/>
    <w:tmpl w:val="B3A65FF6"/>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1">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
    <w:nsid w:val="4AAF62A4"/>
    <w:multiLevelType w:val="multilevel"/>
    <w:tmpl w:val="02EEC4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nsid w:val="4AD6253F"/>
    <w:multiLevelType w:val="hybridMultilevel"/>
    <w:tmpl w:val="A0F8B1FE"/>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3">
    <w:nsid w:val="4AF5549A"/>
    <w:multiLevelType w:val="hybridMultilevel"/>
    <w:tmpl w:val="AFA83FFC"/>
    <w:lvl w:ilvl="0" w:tplc="06E49A9A">
      <w:start w:val="1"/>
      <w:numFmt w:val="bullet"/>
      <w:lvlText w:val=""/>
      <w:lvlJc w:val="left"/>
      <w:pPr>
        <w:tabs>
          <w:tab w:val="num" w:pos="720"/>
        </w:tabs>
        <w:ind w:left="720" w:hanging="360"/>
      </w:pPr>
      <w:rPr>
        <w:rFonts w:ascii="Symbol" w:hAnsi="Symbol" w:hint="default"/>
        <w:color w:val="auto"/>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4">
    <w:nsid w:val="4B246C6F"/>
    <w:multiLevelType w:val="multilevel"/>
    <w:tmpl w:val="3822D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nsid w:val="4C28515B"/>
    <w:multiLevelType w:val="hybridMultilevel"/>
    <w:tmpl w:val="BB5672B4"/>
    <w:lvl w:ilvl="0" w:tplc="7AAC81C8">
      <w:start w:val="1"/>
      <w:numFmt w:val="bullet"/>
      <w:lvlText w:val=""/>
      <w:lvlJc w:val="left"/>
      <w:pPr>
        <w:tabs>
          <w:tab w:val="num" w:pos="851"/>
        </w:tabs>
        <w:ind w:left="851" w:hanging="491"/>
      </w:pPr>
      <w:rPr>
        <w:rFonts w:ascii="Symbol" w:hAnsi="Symbol" w:hint="default"/>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6">
    <w:nsid w:val="4D5E4F93"/>
    <w:multiLevelType w:val="multilevel"/>
    <w:tmpl w:val="DDEE94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7">
    <w:nsid w:val="4E9F7561"/>
    <w:multiLevelType w:val="hybridMultilevel"/>
    <w:tmpl w:val="A9F4A212"/>
    <w:lvl w:ilvl="0" w:tplc="00529724">
      <w:start w:val="1"/>
      <w:numFmt w:val="bullet"/>
      <w:lvlText w:val=""/>
      <w:lvlJc w:val="left"/>
      <w:pPr>
        <w:tabs>
          <w:tab w:val="num" w:pos="720"/>
        </w:tabs>
        <w:ind w:left="720" w:hanging="360"/>
      </w:pPr>
      <w:rPr>
        <w:rFonts w:ascii="Symbol" w:hAnsi="Symbol" w:hint="default"/>
        <w:color w:val="auto"/>
        <w:sz w:val="20"/>
        <w:szCs w:val="20"/>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98">
    <w:nsid w:val="4EF3740A"/>
    <w:multiLevelType w:val="hybridMultilevel"/>
    <w:tmpl w:val="F8081724"/>
    <w:lvl w:ilvl="0" w:tplc="00529724">
      <w:start w:val="1"/>
      <w:numFmt w:val="bullet"/>
      <w:lvlText w:val=""/>
      <w:lvlJc w:val="left"/>
      <w:pPr>
        <w:tabs>
          <w:tab w:val="num" w:pos="720"/>
        </w:tabs>
        <w:ind w:left="720" w:hanging="360"/>
      </w:pPr>
      <w:rPr>
        <w:rFonts w:ascii="Symbol" w:hAnsi="Symbol" w:hint="default"/>
        <w:sz w:val="20"/>
        <w:szCs w:val="20"/>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9">
    <w:nsid w:val="4F0F26CA"/>
    <w:multiLevelType w:val="multilevel"/>
    <w:tmpl w:val="955C80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0">
    <w:nsid w:val="514F77D0"/>
    <w:multiLevelType w:val="multilevel"/>
    <w:tmpl w:val="8110D2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nsid w:val="526B0C01"/>
    <w:multiLevelType w:val="hybridMultilevel"/>
    <w:tmpl w:val="897A6FD0"/>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2">
    <w:nsid w:val="52AB2F81"/>
    <w:multiLevelType w:val="hybridMultilevel"/>
    <w:tmpl w:val="6A4421BE"/>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nsid w:val="5464514F"/>
    <w:multiLevelType w:val="hybridMultilevel"/>
    <w:tmpl w:val="067C3CA2"/>
    <w:lvl w:ilvl="0" w:tplc="00529724">
      <w:start w:val="1"/>
      <w:numFmt w:val="bullet"/>
      <w:lvlText w:val=""/>
      <w:lvlJc w:val="left"/>
      <w:pPr>
        <w:ind w:left="720" w:hanging="360"/>
      </w:pPr>
      <w:rPr>
        <w:rFonts w:ascii="Symbol" w:hAnsi="Symbol"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4">
    <w:nsid w:val="549C2F97"/>
    <w:multiLevelType w:val="multilevel"/>
    <w:tmpl w:val="F312A0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5">
    <w:nsid w:val="560128B3"/>
    <w:multiLevelType w:val="multilevel"/>
    <w:tmpl w:val="26B094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nsid w:val="563F7AC6"/>
    <w:multiLevelType w:val="multilevel"/>
    <w:tmpl w:val="8DFC813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7">
    <w:nsid w:val="567C2CD6"/>
    <w:multiLevelType w:val="hybridMultilevel"/>
    <w:tmpl w:val="AD1A3ED6"/>
    <w:lvl w:ilvl="0" w:tplc="00529724">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nsid w:val="56B34D79"/>
    <w:multiLevelType w:val="hybridMultilevel"/>
    <w:tmpl w:val="37BA3A50"/>
    <w:lvl w:ilvl="0" w:tplc="040C0003">
      <w:start w:val="1"/>
      <w:numFmt w:val="bullet"/>
      <w:lvlText w:val="o"/>
      <w:lvlJc w:val="left"/>
      <w:pPr>
        <w:ind w:left="1068" w:hanging="360"/>
      </w:pPr>
      <w:rPr>
        <w:rFonts w:ascii="Courier New" w:hAnsi="Courier New" w:cs="Courier New" w:hint="default"/>
        <w:sz w:val="20"/>
        <w:szCs w:val="20"/>
      </w:rPr>
    </w:lvl>
    <w:lvl w:ilvl="1" w:tplc="040C0003">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109">
    <w:nsid w:val="57CA3B79"/>
    <w:multiLevelType w:val="hybridMultilevel"/>
    <w:tmpl w:val="0ED0B1C0"/>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0">
    <w:nsid w:val="58840FE3"/>
    <w:multiLevelType w:val="hybridMultilevel"/>
    <w:tmpl w:val="51C4255C"/>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1">
    <w:nsid w:val="5B150391"/>
    <w:multiLevelType w:val="hybridMultilevel"/>
    <w:tmpl w:val="E32CAE70"/>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2">
    <w:nsid w:val="5B495052"/>
    <w:multiLevelType w:val="multilevel"/>
    <w:tmpl w:val="F13040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szCs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nsid w:val="5C881DCD"/>
    <w:multiLevelType w:val="hybridMultilevel"/>
    <w:tmpl w:val="CCE61464"/>
    <w:lvl w:ilvl="0" w:tplc="00529724">
      <w:start w:val="1"/>
      <w:numFmt w:val="bullet"/>
      <w:lvlText w:val=""/>
      <w:lvlJc w:val="left"/>
      <w:pPr>
        <w:tabs>
          <w:tab w:val="num" w:pos="720"/>
        </w:tabs>
        <w:ind w:left="720" w:hanging="360"/>
      </w:pPr>
      <w:rPr>
        <w:rFonts w:ascii="Symbol" w:hAnsi="Symbol" w:hint="default"/>
        <w:color w:val="auto"/>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4">
    <w:nsid w:val="5E553476"/>
    <w:multiLevelType w:val="hybridMultilevel"/>
    <w:tmpl w:val="55D0A0E8"/>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5">
    <w:nsid w:val="5EC915F5"/>
    <w:multiLevelType w:val="hybridMultilevel"/>
    <w:tmpl w:val="F75E5D1C"/>
    <w:lvl w:ilvl="0" w:tplc="00529724">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6">
    <w:nsid w:val="608F0E0C"/>
    <w:multiLevelType w:val="hybridMultilevel"/>
    <w:tmpl w:val="401845AA"/>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1">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7">
    <w:nsid w:val="60A603BA"/>
    <w:multiLevelType w:val="hybridMultilevel"/>
    <w:tmpl w:val="44DCFA90"/>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8">
    <w:nsid w:val="61CF2019"/>
    <w:multiLevelType w:val="multilevel"/>
    <w:tmpl w:val="4634AD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9">
    <w:nsid w:val="61FB3390"/>
    <w:multiLevelType w:val="multilevel"/>
    <w:tmpl w:val="D02CA00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nsid w:val="62511698"/>
    <w:multiLevelType w:val="multilevel"/>
    <w:tmpl w:val="F13040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szCs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1">
    <w:nsid w:val="63DE15BC"/>
    <w:multiLevelType w:val="multilevel"/>
    <w:tmpl w:val="EA60E98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2">
    <w:nsid w:val="64431D35"/>
    <w:multiLevelType w:val="multilevel"/>
    <w:tmpl w:val="7534E29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Symbol" w:hAnsi="Symbol"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3">
    <w:nsid w:val="6496118F"/>
    <w:multiLevelType w:val="hybridMultilevel"/>
    <w:tmpl w:val="C0541278"/>
    <w:lvl w:ilvl="0" w:tplc="00529724">
      <w:start w:val="1"/>
      <w:numFmt w:val="bullet"/>
      <w:lvlText w:val=""/>
      <w:lvlJc w:val="left"/>
      <w:pPr>
        <w:ind w:left="720" w:hanging="360"/>
      </w:pPr>
      <w:rPr>
        <w:rFonts w:ascii="Symbol" w:hAnsi="Symbo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4">
    <w:nsid w:val="65372F41"/>
    <w:multiLevelType w:val="hybridMultilevel"/>
    <w:tmpl w:val="3CA60E76"/>
    <w:lvl w:ilvl="0" w:tplc="00529724">
      <w:start w:val="1"/>
      <w:numFmt w:val="bullet"/>
      <w:lvlText w:val=""/>
      <w:lvlJc w:val="left"/>
      <w:pPr>
        <w:ind w:left="720" w:hanging="360"/>
      </w:pPr>
      <w:rPr>
        <w:rFonts w:ascii="Symbol" w:hAnsi="Symbo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5">
    <w:nsid w:val="658F5CC2"/>
    <w:multiLevelType w:val="hybridMultilevel"/>
    <w:tmpl w:val="7EECB9B6"/>
    <w:lvl w:ilvl="0" w:tplc="00529724">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6">
    <w:nsid w:val="65CF7C73"/>
    <w:multiLevelType w:val="hybridMultilevel"/>
    <w:tmpl w:val="5204D6C8"/>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1">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7">
    <w:nsid w:val="66E34D98"/>
    <w:multiLevelType w:val="hybridMultilevel"/>
    <w:tmpl w:val="0DBAF72C"/>
    <w:lvl w:ilvl="0" w:tplc="00529724">
      <w:start w:val="1"/>
      <w:numFmt w:val="bullet"/>
      <w:lvlText w:val=""/>
      <w:lvlJc w:val="left"/>
      <w:pPr>
        <w:ind w:left="720" w:hanging="360"/>
      </w:pPr>
      <w:rPr>
        <w:rFonts w:ascii="Symbol" w:hAnsi="Symbo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8">
    <w:nsid w:val="6706243E"/>
    <w:multiLevelType w:val="hybridMultilevel"/>
    <w:tmpl w:val="362A3706"/>
    <w:lvl w:ilvl="0" w:tplc="06E49A9A">
      <w:start w:val="1"/>
      <w:numFmt w:val="bullet"/>
      <w:lvlText w:val=""/>
      <w:lvlJc w:val="left"/>
      <w:pPr>
        <w:tabs>
          <w:tab w:val="num" w:pos="720"/>
        </w:tabs>
        <w:ind w:left="720" w:hanging="360"/>
      </w:pPr>
      <w:rPr>
        <w:rFonts w:ascii="Symbol" w:hAnsi="Symbol" w:hint="default"/>
        <w:sz w:val="20"/>
        <w:szCs w:val="20"/>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9">
    <w:nsid w:val="672B1C6E"/>
    <w:multiLevelType w:val="hybridMultilevel"/>
    <w:tmpl w:val="D5B2BEE6"/>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0">
    <w:nsid w:val="678C251B"/>
    <w:multiLevelType w:val="hybridMultilevel"/>
    <w:tmpl w:val="609E1ECE"/>
    <w:lvl w:ilvl="0" w:tplc="00529724">
      <w:start w:val="1"/>
      <w:numFmt w:val="bullet"/>
      <w:lvlText w:val=""/>
      <w:lvlJc w:val="left"/>
      <w:pPr>
        <w:ind w:left="720" w:hanging="360"/>
      </w:pPr>
      <w:rPr>
        <w:rFonts w:ascii="Symbol" w:hAnsi="Symbol"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1">
    <w:nsid w:val="6807150E"/>
    <w:multiLevelType w:val="hybridMultilevel"/>
    <w:tmpl w:val="41827DBE"/>
    <w:lvl w:ilvl="0" w:tplc="00529724">
      <w:start w:val="1"/>
      <w:numFmt w:val="bullet"/>
      <w:lvlText w:val=""/>
      <w:lvlJc w:val="left"/>
      <w:pPr>
        <w:ind w:left="720" w:hanging="360"/>
      </w:pPr>
      <w:rPr>
        <w:rFonts w:ascii="Symbol" w:hAnsi="Symbol" w:hint="default"/>
        <w:color w:val="auto"/>
        <w:sz w:val="20"/>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2">
    <w:nsid w:val="680D7AE9"/>
    <w:multiLevelType w:val="multilevel"/>
    <w:tmpl w:val="414080E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3">
    <w:nsid w:val="68FF4495"/>
    <w:multiLevelType w:val="hybridMultilevel"/>
    <w:tmpl w:val="96641C70"/>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4">
    <w:nsid w:val="6A2A11F0"/>
    <w:multiLevelType w:val="hybridMultilevel"/>
    <w:tmpl w:val="9ADEE30A"/>
    <w:lvl w:ilvl="0" w:tplc="00529724">
      <w:start w:val="1"/>
      <w:numFmt w:val="bullet"/>
      <w:lvlText w:val=""/>
      <w:lvlJc w:val="left"/>
      <w:pPr>
        <w:ind w:left="720" w:hanging="360"/>
      </w:pPr>
      <w:rPr>
        <w:rFonts w:ascii="Symbol" w:hAnsi="Symbol"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5">
    <w:nsid w:val="6A701AE3"/>
    <w:multiLevelType w:val="hybridMultilevel"/>
    <w:tmpl w:val="5A6ECB92"/>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1">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6">
    <w:nsid w:val="6B8815B9"/>
    <w:multiLevelType w:val="hybridMultilevel"/>
    <w:tmpl w:val="F81CFBDE"/>
    <w:lvl w:ilvl="0" w:tplc="00529724">
      <w:start w:val="1"/>
      <w:numFmt w:val="bullet"/>
      <w:lvlText w:val=""/>
      <w:lvlJc w:val="left"/>
      <w:pPr>
        <w:ind w:left="720" w:hanging="360"/>
      </w:pPr>
      <w:rPr>
        <w:rFonts w:ascii="Symbol" w:hAnsi="Symbol" w:hint="default"/>
        <w:sz w:val="20"/>
        <w:szCs w:val="20"/>
      </w:rPr>
    </w:lvl>
    <w:lvl w:ilvl="1" w:tplc="040C0001">
      <w:start w:val="1"/>
      <w:numFmt w:val="bullet"/>
      <w:lvlText w:val=""/>
      <w:lvlJc w:val="left"/>
      <w:pPr>
        <w:ind w:left="1440" w:hanging="360"/>
      </w:pPr>
      <w:rPr>
        <w:rFonts w:ascii="Symbol" w:hAnsi="Symbol" w:hint="default"/>
      </w:rPr>
    </w:lvl>
    <w:lvl w:ilvl="2" w:tplc="040C0001">
      <w:start w:val="1"/>
      <w:numFmt w:val="bullet"/>
      <w:lvlText w:val=""/>
      <w:lvlJc w:val="left"/>
      <w:pPr>
        <w:ind w:left="2160" w:hanging="360"/>
      </w:pPr>
      <w:rPr>
        <w:rFonts w:ascii="Symbol" w:hAnsi="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7">
    <w:nsid w:val="6B8C1F62"/>
    <w:multiLevelType w:val="hybridMultilevel"/>
    <w:tmpl w:val="4E765518"/>
    <w:lvl w:ilvl="0" w:tplc="00529724">
      <w:start w:val="1"/>
      <w:numFmt w:val="bullet"/>
      <w:lvlText w:val=""/>
      <w:lvlJc w:val="left"/>
      <w:pPr>
        <w:ind w:left="720" w:hanging="360"/>
      </w:pPr>
      <w:rPr>
        <w:rFonts w:ascii="Symbol" w:hAnsi="Symbol"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8">
    <w:nsid w:val="6BAB3C7B"/>
    <w:multiLevelType w:val="hybridMultilevel"/>
    <w:tmpl w:val="DCB47894"/>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9">
    <w:nsid w:val="6BD10358"/>
    <w:multiLevelType w:val="hybridMultilevel"/>
    <w:tmpl w:val="FBBAC93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0">
    <w:nsid w:val="6C2C2F3A"/>
    <w:multiLevelType w:val="hybridMultilevel"/>
    <w:tmpl w:val="EFFAF02C"/>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1">
    <w:nsid w:val="6CA07AB8"/>
    <w:multiLevelType w:val="hybridMultilevel"/>
    <w:tmpl w:val="5860CD2E"/>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2">
    <w:nsid w:val="6D105E27"/>
    <w:multiLevelType w:val="hybridMultilevel"/>
    <w:tmpl w:val="7B9A3A88"/>
    <w:lvl w:ilvl="0" w:tplc="06E49A9A">
      <w:start w:val="1"/>
      <w:numFmt w:val="bullet"/>
      <w:lvlText w:val=""/>
      <w:lvlJc w:val="left"/>
      <w:pPr>
        <w:ind w:left="790" w:hanging="360"/>
      </w:pPr>
      <w:rPr>
        <w:rFonts w:ascii="Symbol" w:hAnsi="Symbol" w:hint="default"/>
        <w:sz w:val="20"/>
        <w:szCs w:val="20"/>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abstractNum w:abstractNumId="143">
    <w:nsid w:val="6E9F289B"/>
    <w:multiLevelType w:val="hybridMultilevel"/>
    <w:tmpl w:val="1CEE59AA"/>
    <w:lvl w:ilvl="0" w:tplc="00529724">
      <w:start w:val="1"/>
      <w:numFmt w:val="bullet"/>
      <w:lvlText w:val=""/>
      <w:lvlJc w:val="left"/>
      <w:pPr>
        <w:ind w:left="720" w:hanging="360"/>
      </w:pPr>
      <w:rPr>
        <w:rFonts w:ascii="Symbol" w:hAnsi="Symbol" w:hint="default"/>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4">
    <w:nsid w:val="6F612F0E"/>
    <w:multiLevelType w:val="multilevel"/>
    <w:tmpl w:val="C16CEDF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5">
    <w:nsid w:val="6F6A7CD1"/>
    <w:multiLevelType w:val="hybridMultilevel"/>
    <w:tmpl w:val="74205832"/>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6">
    <w:nsid w:val="71580D2A"/>
    <w:multiLevelType w:val="multilevel"/>
    <w:tmpl w:val="820C8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7">
    <w:nsid w:val="71981EFC"/>
    <w:multiLevelType w:val="hybridMultilevel"/>
    <w:tmpl w:val="9FFE4816"/>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8">
    <w:nsid w:val="71C431EF"/>
    <w:multiLevelType w:val="hybridMultilevel"/>
    <w:tmpl w:val="1CE6F330"/>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9">
    <w:nsid w:val="71E53928"/>
    <w:multiLevelType w:val="hybridMultilevel"/>
    <w:tmpl w:val="EFBE09EA"/>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0">
    <w:nsid w:val="73FE1A38"/>
    <w:multiLevelType w:val="hybridMultilevel"/>
    <w:tmpl w:val="32381018"/>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1">
    <w:nsid w:val="74246539"/>
    <w:multiLevelType w:val="hybridMultilevel"/>
    <w:tmpl w:val="EC38A098"/>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2">
    <w:nsid w:val="755B790D"/>
    <w:multiLevelType w:val="hybridMultilevel"/>
    <w:tmpl w:val="8FF054EC"/>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3">
    <w:nsid w:val="75AD3DB6"/>
    <w:multiLevelType w:val="multilevel"/>
    <w:tmpl w:val="5EC649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4">
    <w:nsid w:val="764505E9"/>
    <w:multiLevelType w:val="multilevel"/>
    <w:tmpl w:val="C24C5D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5">
    <w:nsid w:val="7655706F"/>
    <w:multiLevelType w:val="hybridMultilevel"/>
    <w:tmpl w:val="A2B0BC28"/>
    <w:lvl w:ilvl="0" w:tplc="06E49A9A">
      <w:start w:val="1"/>
      <w:numFmt w:val="bullet"/>
      <w:lvlText w:val=""/>
      <w:lvlJc w:val="left"/>
      <w:pPr>
        <w:ind w:left="720" w:hanging="360"/>
      </w:pPr>
      <w:rPr>
        <w:rFonts w:ascii="Symbol" w:hAnsi="Symbol" w:hint="default"/>
        <w:sz w:val="20"/>
        <w:szCs w:val="20"/>
      </w:rPr>
    </w:lvl>
    <w:lvl w:ilvl="1" w:tplc="0568B9EE">
      <w:numFmt w:val="bullet"/>
      <w:lvlText w:val="•"/>
      <w:lvlJc w:val="left"/>
      <w:pPr>
        <w:ind w:left="720" w:hanging="360"/>
      </w:pPr>
      <w:rPr>
        <w:rFonts w:ascii="Arial" w:eastAsia="Arial Unicode MS" w:hAnsi="Arial" w:cs="Arial"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abstractNum w:abstractNumId="156">
    <w:nsid w:val="774D1C7B"/>
    <w:multiLevelType w:val="hybridMultilevel"/>
    <w:tmpl w:val="B94C2F2E"/>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7">
    <w:nsid w:val="7AE27AE2"/>
    <w:multiLevelType w:val="hybridMultilevel"/>
    <w:tmpl w:val="EC703690"/>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8">
    <w:nsid w:val="7C2D1E7B"/>
    <w:multiLevelType w:val="hybridMultilevel"/>
    <w:tmpl w:val="F6CEF1F8"/>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9">
    <w:nsid w:val="7C633A20"/>
    <w:multiLevelType w:val="multilevel"/>
    <w:tmpl w:val="30B853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0">
    <w:nsid w:val="7CCE4906"/>
    <w:multiLevelType w:val="hybridMultilevel"/>
    <w:tmpl w:val="75466A1E"/>
    <w:lvl w:ilvl="0" w:tplc="06E49A9A">
      <w:start w:val="1"/>
      <w:numFmt w:val="bullet"/>
      <w:lvlText w:val=""/>
      <w:lvlJc w:val="left"/>
      <w:pPr>
        <w:ind w:left="720" w:hanging="360"/>
      </w:pPr>
      <w:rPr>
        <w:rFonts w:ascii="Symbol" w:hAnsi="Symbol" w:hint="default"/>
        <w:sz w:val="20"/>
        <w:szCs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1">
    <w:nsid w:val="7D161A22"/>
    <w:multiLevelType w:val="hybridMultilevel"/>
    <w:tmpl w:val="5EE010A6"/>
    <w:lvl w:ilvl="0" w:tplc="06E49A9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2">
    <w:nsid w:val="7F32795A"/>
    <w:multiLevelType w:val="multilevel"/>
    <w:tmpl w:val="7110CC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1"/>
  </w:num>
  <w:num w:numId="2">
    <w:abstractNumId w:val="96"/>
  </w:num>
  <w:num w:numId="3">
    <w:abstractNumId w:val="53"/>
  </w:num>
  <w:num w:numId="4">
    <w:abstractNumId w:val="146"/>
  </w:num>
  <w:num w:numId="5">
    <w:abstractNumId w:val="2"/>
  </w:num>
  <w:num w:numId="6">
    <w:abstractNumId w:val="132"/>
  </w:num>
  <w:num w:numId="7">
    <w:abstractNumId w:val="106"/>
  </w:num>
  <w:num w:numId="8">
    <w:abstractNumId w:val="144"/>
  </w:num>
  <w:num w:numId="9">
    <w:abstractNumId w:val="20"/>
  </w:num>
  <w:num w:numId="10">
    <w:abstractNumId w:val="31"/>
  </w:num>
  <w:num w:numId="11">
    <w:abstractNumId w:val="104"/>
  </w:num>
  <w:num w:numId="12">
    <w:abstractNumId w:val="159"/>
  </w:num>
  <w:num w:numId="13">
    <w:abstractNumId w:val="43"/>
  </w:num>
  <w:num w:numId="14">
    <w:abstractNumId w:val="44"/>
  </w:num>
  <w:num w:numId="15">
    <w:abstractNumId w:val="100"/>
  </w:num>
  <w:num w:numId="16">
    <w:abstractNumId w:val="81"/>
  </w:num>
  <w:num w:numId="17">
    <w:abstractNumId w:val="22"/>
  </w:num>
  <w:num w:numId="18">
    <w:abstractNumId w:val="118"/>
  </w:num>
  <w:num w:numId="19">
    <w:abstractNumId w:val="154"/>
  </w:num>
  <w:num w:numId="20">
    <w:abstractNumId w:val="68"/>
  </w:num>
  <w:num w:numId="21">
    <w:abstractNumId w:val="11"/>
  </w:num>
  <w:num w:numId="22">
    <w:abstractNumId w:val="56"/>
  </w:num>
  <w:num w:numId="23">
    <w:abstractNumId w:val="122"/>
  </w:num>
  <w:num w:numId="24">
    <w:abstractNumId w:val="30"/>
  </w:num>
  <w:num w:numId="25">
    <w:abstractNumId w:val="65"/>
  </w:num>
  <w:num w:numId="26">
    <w:abstractNumId w:val="28"/>
  </w:num>
  <w:num w:numId="27">
    <w:abstractNumId w:val="52"/>
  </w:num>
  <w:num w:numId="28">
    <w:abstractNumId w:val="121"/>
  </w:num>
  <w:num w:numId="29">
    <w:abstractNumId w:val="98"/>
  </w:num>
  <w:num w:numId="30">
    <w:abstractNumId w:val="124"/>
  </w:num>
  <w:num w:numId="31">
    <w:abstractNumId w:val="6"/>
  </w:num>
  <w:num w:numId="32">
    <w:abstractNumId w:val="135"/>
  </w:num>
  <w:num w:numId="33">
    <w:abstractNumId w:val="67"/>
  </w:num>
  <w:num w:numId="34">
    <w:abstractNumId w:val="84"/>
  </w:num>
  <w:num w:numId="35">
    <w:abstractNumId w:val="123"/>
  </w:num>
  <w:num w:numId="36">
    <w:abstractNumId w:val="26"/>
  </w:num>
  <w:num w:numId="37">
    <w:abstractNumId w:val="113"/>
  </w:num>
  <w:num w:numId="38">
    <w:abstractNumId w:val="143"/>
  </w:num>
  <w:num w:numId="39">
    <w:abstractNumId w:val="127"/>
  </w:num>
  <w:num w:numId="40">
    <w:abstractNumId w:val="57"/>
  </w:num>
  <w:num w:numId="41">
    <w:abstractNumId w:val="126"/>
  </w:num>
  <w:num w:numId="42">
    <w:abstractNumId w:val="136"/>
  </w:num>
  <w:num w:numId="43">
    <w:abstractNumId w:val="73"/>
  </w:num>
  <w:num w:numId="44">
    <w:abstractNumId w:val="33"/>
  </w:num>
  <w:num w:numId="45">
    <w:abstractNumId w:val="21"/>
  </w:num>
  <w:num w:numId="46">
    <w:abstractNumId w:val="9"/>
  </w:num>
  <w:num w:numId="47">
    <w:abstractNumId w:val="25"/>
  </w:num>
  <w:num w:numId="48">
    <w:abstractNumId w:val="93"/>
  </w:num>
  <w:num w:numId="49">
    <w:abstractNumId w:val="70"/>
  </w:num>
  <w:num w:numId="50">
    <w:abstractNumId w:val="97"/>
  </w:num>
  <w:num w:numId="51">
    <w:abstractNumId w:val="91"/>
  </w:num>
  <w:num w:numId="52">
    <w:abstractNumId w:val="116"/>
  </w:num>
  <w:num w:numId="53">
    <w:abstractNumId w:val="35"/>
  </w:num>
  <w:num w:numId="54">
    <w:abstractNumId w:val="114"/>
  </w:num>
  <w:num w:numId="55">
    <w:abstractNumId w:val="141"/>
  </w:num>
  <w:num w:numId="56">
    <w:abstractNumId w:val="0"/>
  </w:num>
  <w:num w:numId="57">
    <w:abstractNumId w:val="7"/>
  </w:num>
  <w:num w:numId="58">
    <w:abstractNumId w:val="48"/>
  </w:num>
  <w:num w:numId="59">
    <w:abstractNumId w:val="120"/>
  </w:num>
  <w:num w:numId="60">
    <w:abstractNumId w:val="112"/>
  </w:num>
  <w:num w:numId="61">
    <w:abstractNumId w:val="3"/>
  </w:num>
  <w:num w:numId="62">
    <w:abstractNumId w:val="4"/>
  </w:num>
  <w:num w:numId="63">
    <w:abstractNumId w:val="149"/>
  </w:num>
  <w:num w:numId="64">
    <w:abstractNumId w:val="148"/>
  </w:num>
  <w:num w:numId="65">
    <w:abstractNumId w:val="40"/>
  </w:num>
  <w:num w:numId="66">
    <w:abstractNumId w:val="90"/>
  </w:num>
  <w:num w:numId="67">
    <w:abstractNumId w:val="61"/>
  </w:num>
  <w:num w:numId="68">
    <w:abstractNumId w:val="10"/>
  </w:num>
  <w:num w:numId="69">
    <w:abstractNumId w:val="59"/>
  </w:num>
  <w:num w:numId="70">
    <w:abstractNumId w:val="108"/>
  </w:num>
  <w:num w:numId="71">
    <w:abstractNumId w:val="71"/>
  </w:num>
  <w:num w:numId="72">
    <w:abstractNumId w:val="95"/>
  </w:num>
  <w:num w:numId="73">
    <w:abstractNumId w:val="58"/>
  </w:num>
  <w:num w:numId="74">
    <w:abstractNumId w:val="153"/>
  </w:num>
  <w:num w:numId="75">
    <w:abstractNumId w:val="50"/>
  </w:num>
  <w:num w:numId="76">
    <w:abstractNumId w:val="92"/>
  </w:num>
  <w:num w:numId="77">
    <w:abstractNumId w:val="99"/>
  </w:num>
  <w:num w:numId="78">
    <w:abstractNumId w:val="27"/>
  </w:num>
  <w:num w:numId="79">
    <w:abstractNumId w:val="83"/>
  </w:num>
  <w:num w:numId="80">
    <w:abstractNumId w:val="8"/>
  </w:num>
  <w:num w:numId="81">
    <w:abstractNumId w:val="105"/>
  </w:num>
  <w:num w:numId="82">
    <w:abstractNumId w:val="119"/>
  </w:num>
  <w:num w:numId="83">
    <w:abstractNumId w:val="14"/>
  </w:num>
  <w:num w:numId="84">
    <w:abstractNumId w:val="162"/>
  </w:num>
  <w:num w:numId="85">
    <w:abstractNumId w:val="94"/>
  </w:num>
  <w:num w:numId="86">
    <w:abstractNumId w:val="60"/>
  </w:num>
  <w:num w:numId="87">
    <w:abstractNumId w:val="51"/>
  </w:num>
  <w:num w:numId="88">
    <w:abstractNumId w:val="139"/>
  </w:num>
  <w:num w:numId="89">
    <w:abstractNumId w:val="158"/>
  </w:num>
  <w:num w:numId="90">
    <w:abstractNumId w:val="138"/>
  </w:num>
  <w:num w:numId="91">
    <w:abstractNumId w:val="109"/>
  </w:num>
  <w:num w:numId="92">
    <w:abstractNumId w:val="13"/>
  </w:num>
  <w:num w:numId="93">
    <w:abstractNumId w:val="24"/>
  </w:num>
  <w:num w:numId="94">
    <w:abstractNumId w:val="133"/>
  </w:num>
  <w:num w:numId="95">
    <w:abstractNumId w:val="62"/>
  </w:num>
  <w:num w:numId="96">
    <w:abstractNumId w:val="34"/>
  </w:num>
  <w:num w:numId="97">
    <w:abstractNumId w:val="49"/>
  </w:num>
  <w:num w:numId="98">
    <w:abstractNumId w:val="128"/>
  </w:num>
  <w:num w:numId="99">
    <w:abstractNumId w:val="12"/>
  </w:num>
  <w:num w:numId="100">
    <w:abstractNumId w:val="75"/>
  </w:num>
  <w:num w:numId="101">
    <w:abstractNumId w:val="147"/>
  </w:num>
  <w:num w:numId="102">
    <w:abstractNumId w:val="102"/>
  </w:num>
  <w:num w:numId="103">
    <w:abstractNumId w:val="55"/>
  </w:num>
  <w:num w:numId="104">
    <w:abstractNumId w:val="19"/>
  </w:num>
  <w:num w:numId="105">
    <w:abstractNumId w:val="82"/>
  </w:num>
  <w:num w:numId="106">
    <w:abstractNumId w:val="80"/>
  </w:num>
  <w:num w:numId="107">
    <w:abstractNumId w:val="107"/>
  </w:num>
  <w:num w:numId="108">
    <w:abstractNumId w:val="39"/>
  </w:num>
  <w:num w:numId="109">
    <w:abstractNumId w:val="18"/>
  </w:num>
  <w:num w:numId="110">
    <w:abstractNumId w:val="115"/>
  </w:num>
  <w:num w:numId="111">
    <w:abstractNumId w:val="125"/>
  </w:num>
  <w:num w:numId="112">
    <w:abstractNumId w:val="151"/>
  </w:num>
  <w:num w:numId="113">
    <w:abstractNumId w:val="5"/>
  </w:num>
  <w:num w:numId="114">
    <w:abstractNumId w:val="69"/>
  </w:num>
  <w:num w:numId="115">
    <w:abstractNumId w:val="72"/>
  </w:num>
  <w:num w:numId="116">
    <w:abstractNumId w:val="36"/>
  </w:num>
  <w:num w:numId="117">
    <w:abstractNumId w:val="101"/>
  </w:num>
  <w:num w:numId="118">
    <w:abstractNumId w:val="145"/>
  </w:num>
  <w:num w:numId="119">
    <w:abstractNumId w:val="161"/>
  </w:num>
  <w:num w:numId="120">
    <w:abstractNumId w:val="150"/>
  </w:num>
  <w:num w:numId="121">
    <w:abstractNumId w:val="156"/>
  </w:num>
  <w:num w:numId="122">
    <w:abstractNumId w:val="54"/>
  </w:num>
  <w:num w:numId="123">
    <w:abstractNumId w:val="76"/>
  </w:num>
  <w:num w:numId="124">
    <w:abstractNumId w:val="32"/>
  </w:num>
  <w:num w:numId="125">
    <w:abstractNumId w:val="15"/>
  </w:num>
  <w:num w:numId="126">
    <w:abstractNumId w:val="23"/>
  </w:num>
  <w:num w:numId="127">
    <w:abstractNumId w:val="111"/>
  </w:num>
  <w:num w:numId="128">
    <w:abstractNumId w:val="63"/>
  </w:num>
  <w:num w:numId="129">
    <w:abstractNumId w:val="16"/>
  </w:num>
  <w:num w:numId="130">
    <w:abstractNumId w:val="47"/>
  </w:num>
  <w:num w:numId="131">
    <w:abstractNumId w:val="129"/>
  </w:num>
  <w:num w:numId="132">
    <w:abstractNumId w:val="157"/>
  </w:num>
  <w:num w:numId="133">
    <w:abstractNumId w:val="140"/>
  </w:num>
  <w:num w:numId="134">
    <w:abstractNumId w:val="64"/>
  </w:num>
  <w:num w:numId="135">
    <w:abstractNumId w:val="152"/>
  </w:num>
  <w:num w:numId="136">
    <w:abstractNumId w:val="85"/>
  </w:num>
  <w:num w:numId="137">
    <w:abstractNumId w:val="110"/>
  </w:num>
  <w:num w:numId="138">
    <w:abstractNumId w:val="142"/>
  </w:num>
  <w:num w:numId="139">
    <w:abstractNumId w:val="29"/>
  </w:num>
  <w:num w:numId="140">
    <w:abstractNumId w:val="117"/>
  </w:num>
  <w:num w:numId="141">
    <w:abstractNumId w:val="74"/>
  </w:num>
  <w:num w:numId="142">
    <w:abstractNumId w:val="160"/>
  </w:num>
  <w:num w:numId="143">
    <w:abstractNumId w:val="155"/>
  </w:num>
  <w:num w:numId="144">
    <w:abstractNumId w:val="86"/>
  </w:num>
  <w:num w:numId="145">
    <w:abstractNumId w:val="38"/>
  </w:num>
  <w:num w:numId="146">
    <w:abstractNumId w:val="37"/>
  </w:num>
  <w:num w:numId="147">
    <w:abstractNumId w:val="89"/>
  </w:num>
  <w:num w:numId="148">
    <w:abstractNumId w:val="130"/>
  </w:num>
  <w:num w:numId="149">
    <w:abstractNumId w:val="17"/>
  </w:num>
  <w:num w:numId="150">
    <w:abstractNumId w:val="88"/>
  </w:num>
  <w:num w:numId="151">
    <w:abstractNumId w:val="79"/>
  </w:num>
  <w:num w:numId="152">
    <w:abstractNumId w:val="78"/>
  </w:num>
  <w:num w:numId="153">
    <w:abstractNumId w:val="103"/>
  </w:num>
  <w:num w:numId="154">
    <w:abstractNumId w:val="46"/>
  </w:num>
  <w:num w:numId="155">
    <w:abstractNumId w:val="137"/>
  </w:num>
  <w:num w:numId="156">
    <w:abstractNumId w:val="131"/>
  </w:num>
  <w:num w:numId="157">
    <w:abstractNumId w:val="1"/>
  </w:num>
  <w:num w:numId="158">
    <w:abstractNumId w:val="42"/>
  </w:num>
  <w:num w:numId="159">
    <w:abstractNumId w:val="134"/>
  </w:num>
  <w:num w:numId="160">
    <w:abstractNumId w:val="45"/>
  </w:num>
  <w:num w:numId="161">
    <w:abstractNumId w:val="66"/>
  </w:num>
  <w:num w:numId="162">
    <w:abstractNumId w:val="87"/>
  </w:num>
  <w:num w:numId="163">
    <w:abstractNumId w:val="77"/>
  </w:num>
  <w:numIdMacAtCleanup w:val="1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evenAndOddHeaders/>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249B"/>
    <w:rsid w:val="000001FD"/>
    <w:rsid w:val="00000954"/>
    <w:rsid w:val="0000312D"/>
    <w:rsid w:val="00003A69"/>
    <w:rsid w:val="00003AED"/>
    <w:rsid w:val="00006864"/>
    <w:rsid w:val="00010D64"/>
    <w:rsid w:val="0001224F"/>
    <w:rsid w:val="00012319"/>
    <w:rsid w:val="00013A9C"/>
    <w:rsid w:val="000145D1"/>
    <w:rsid w:val="00014D4E"/>
    <w:rsid w:val="00016213"/>
    <w:rsid w:val="000170A5"/>
    <w:rsid w:val="000215A5"/>
    <w:rsid w:val="00021930"/>
    <w:rsid w:val="000227BA"/>
    <w:rsid w:val="000229F5"/>
    <w:rsid w:val="00022E1C"/>
    <w:rsid w:val="00022E2C"/>
    <w:rsid w:val="0002487F"/>
    <w:rsid w:val="000251AD"/>
    <w:rsid w:val="0002613F"/>
    <w:rsid w:val="0002764A"/>
    <w:rsid w:val="00027F3F"/>
    <w:rsid w:val="000312FF"/>
    <w:rsid w:val="00032292"/>
    <w:rsid w:val="000322FF"/>
    <w:rsid w:val="00032A54"/>
    <w:rsid w:val="00032C0E"/>
    <w:rsid w:val="00032FF5"/>
    <w:rsid w:val="00034077"/>
    <w:rsid w:val="00035369"/>
    <w:rsid w:val="00036651"/>
    <w:rsid w:val="00036D91"/>
    <w:rsid w:val="0004108A"/>
    <w:rsid w:val="000413DB"/>
    <w:rsid w:val="00042483"/>
    <w:rsid w:val="00045B84"/>
    <w:rsid w:val="00046DF4"/>
    <w:rsid w:val="00046F2E"/>
    <w:rsid w:val="00047129"/>
    <w:rsid w:val="00051542"/>
    <w:rsid w:val="00052B47"/>
    <w:rsid w:val="0005566B"/>
    <w:rsid w:val="000571A8"/>
    <w:rsid w:val="00060753"/>
    <w:rsid w:val="000624D6"/>
    <w:rsid w:val="00064F62"/>
    <w:rsid w:val="000660AD"/>
    <w:rsid w:val="000715F4"/>
    <w:rsid w:val="00071BC9"/>
    <w:rsid w:val="00073136"/>
    <w:rsid w:val="00073B2D"/>
    <w:rsid w:val="00074754"/>
    <w:rsid w:val="00077307"/>
    <w:rsid w:val="00077F62"/>
    <w:rsid w:val="00080A5A"/>
    <w:rsid w:val="0008201D"/>
    <w:rsid w:val="0008248B"/>
    <w:rsid w:val="000842D6"/>
    <w:rsid w:val="00084E1B"/>
    <w:rsid w:val="0008543E"/>
    <w:rsid w:val="00086CE7"/>
    <w:rsid w:val="00087B42"/>
    <w:rsid w:val="000918E9"/>
    <w:rsid w:val="0009317B"/>
    <w:rsid w:val="0009394D"/>
    <w:rsid w:val="0009396E"/>
    <w:rsid w:val="00094A75"/>
    <w:rsid w:val="000957AD"/>
    <w:rsid w:val="000977CA"/>
    <w:rsid w:val="000A0B66"/>
    <w:rsid w:val="000A20DA"/>
    <w:rsid w:val="000A3239"/>
    <w:rsid w:val="000A5961"/>
    <w:rsid w:val="000A6CA1"/>
    <w:rsid w:val="000A6EEC"/>
    <w:rsid w:val="000A7590"/>
    <w:rsid w:val="000A7A51"/>
    <w:rsid w:val="000B0694"/>
    <w:rsid w:val="000B20B3"/>
    <w:rsid w:val="000B36C9"/>
    <w:rsid w:val="000B5981"/>
    <w:rsid w:val="000B5F91"/>
    <w:rsid w:val="000C0BCA"/>
    <w:rsid w:val="000C0BD8"/>
    <w:rsid w:val="000C0E6D"/>
    <w:rsid w:val="000C30F6"/>
    <w:rsid w:val="000C4114"/>
    <w:rsid w:val="000C4FFD"/>
    <w:rsid w:val="000C53DD"/>
    <w:rsid w:val="000C6486"/>
    <w:rsid w:val="000C733D"/>
    <w:rsid w:val="000C7B61"/>
    <w:rsid w:val="000D05F5"/>
    <w:rsid w:val="000D1AAB"/>
    <w:rsid w:val="000D1D9F"/>
    <w:rsid w:val="000D230A"/>
    <w:rsid w:val="000D2326"/>
    <w:rsid w:val="000D2A5B"/>
    <w:rsid w:val="000D3C43"/>
    <w:rsid w:val="000D4B3E"/>
    <w:rsid w:val="000D4E38"/>
    <w:rsid w:val="000D52D4"/>
    <w:rsid w:val="000D5647"/>
    <w:rsid w:val="000D5A69"/>
    <w:rsid w:val="000D60E1"/>
    <w:rsid w:val="000E08E6"/>
    <w:rsid w:val="000E0F29"/>
    <w:rsid w:val="000E10CC"/>
    <w:rsid w:val="000E14F7"/>
    <w:rsid w:val="000E15C0"/>
    <w:rsid w:val="000E2070"/>
    <w:rsid w:val="000E24A6"/>
    <w:rsid w:val="000E2E89"/>
    <w:rsid w:val="000E46CA"/>
    <w:rsid w:val="000F201A"/>
    <w:rsid w:val="000F249B"/>
    <w:rsid w:val="000F2F1E"/>
    <w:rsid w:val="000F35E6"/>
    <w:rsid w:val="000F3CD6"/>
    <w:rsid w:val="000F41EE"/>
    <w:rsid w:val="000F5B04"/>
    <w:rsid w:val="000F7B0B"/>
    <w:rsid w:val="00100F36"/>
    <w:rsid w:val="0010175F"/>
    <w:rsid w:val="00101861"/>
    <w:rsid w:val="00101C87"/>
    <w:rsid w:val="00101DFE"/>
    <w:rsid w:val="00104561"/>
    <w:rsid w:val="001072F8"/>
    <w:rsid w:val="00107D92"/>
    <w:rsid w:val="001106B4"/>
    <w:rsid w:val="00110FD6"/>
    <w:rsid w:val="00111AE6"/>
    <w:rsid w:val="001129BD"/>
    <w:rsid w:val="00112ED3"/>
    <w:rsid w:val="001139BA"/>
    <w:rsid w:val="0011400D"/>
    <w:rsid w:val="001141F1"/>
    <w:rsid w:val="00114740"/>
    <w:rsid w:val="00114791"/>
    <w:rsid w:val="001160E7"/>
    <w:rsid w:val="0011631D"/>
    <w:rsid w:val="00116C02"/>
    <w:rsid w:val="00116D1D"/>
    <w:rsid w:val="00117B48"/>
    <w:rsid w:val="00122A12"/>
    <w:rsid w:val="00122E3F"/>
    <w:rsid w:val="001261C5"/>
    <w:rsid w:val="00130552"/>
    <w:rsid w:val="00131972"/>
    <w:rsid w:val="0013213F"/>
    <w:rsid w:val="001334E4"/>
    <w:rsid w:val="001350C0"/>
    <w:rsid w:val="001355C9"/>
    <w:rsid w:val="00135E96"/>
    <w:rsid w:val="00137233"/>
    <w:rsid w:val="00141064"/>
    <w:rsid w:val="00145113"/>
    <w:rsid w:val="00145FCB"/>
    <w:rsid w:val="00146423"/>
    <w:rsid w:val="00146B13"/>
    <w:rsid w:val="0015027C"/>
    <w:rsid w:val="00150942"/>
    <w:rsid w:val="00151CFA"/>
    <w:rsid w:val="00152864"/>
    <w:rsid w:val="00152EF4"/>
    <w:rsid w:val="00153224"/>
    <w:rsid w:val="00153752"/>
    <w:rsid w:val="00153A10"/>
    <w:rsid w:val="001544BE"/>
    <w:rsid w:val="001544C6"/>
    <w:rsid w:val="00154924"/>
    <w:rsid w:val="00155BF6"/>
    <w:rsid w:val="001566D6"/>
    <w:rsid w:val="00156A84"/>
    <w:rsid w:val="00157356"/>
    <w:rsid w:val="00161095"/>
    <w:rsid w:val="0016114C"/>
    <w:rsid w:val="0016208C"/>
    <w:rsid w:val="00163784"/>
    <w:rsid w:val="001643A2"/>
    <w:rsid w:val="00166930"/>
    <w:rsid w:val="00170205"/>
    <w:rsid w:val="00170F47"/>
    <w:rsid w:val="0017150B"/>
    <w:rsid w:val="0017164D"/>
    <w:rsid w:val="00171785"/>
    <w:rsid w:val="00172085"/>
    <w:rsid w:val="00173280"/>
    <w:rsid w:val="00174C0A"/>
    <w:rsid w:val="00175860"/>
    <w:rsid w:val="00180649"/>
    <w:rsid w:val="00180FCA"/>
    <w:rsid w:val="0018246A"/>
    <w:rsid w:val="00182809"/>
    <w:rsid w:val="00182B0F"/>
    <w:rsid w:val="00182B1D"/>
    <w:rsid w:val="00184436"/>
    <w:rsid w:val="00184D24"/>
    <w:rsid w:val="00186265"/>
    <w:rsid w:val="00187567"/>
    <w:rsid w:val="00187BD9"/>
    <w:rsid w:val="0019040E"/>
    <w:rsid w:val="001905B9"/>
    <w:rsid w:val="00194FA8"/>
    <w:rsid w:val="0019665F"/>
    <w:rsid w:val="001A0246"/>
    <w:rsid w:val="001A0CF6"/>
    <w:rsid w:val="001A0DC7"/>
    <w:rsid w:val="001A13C3"/>
    <w:rsid w:val="001A15EB"/>
    <w:rsid w:val="001A1FB7"/>
    <w:rsid w:val="001A2070"/>
    <w:rsid w:val="001A5037"/>
    <w:rsid w:val="001A5661"/>
    <w:rsid w:val="001A6180"/>
    <w:rsid w:val="001A6AD6"/>
    <w:rsid w:val="001A72E1"/>
    <w:rsid w:val="001A7E8C"/>
    <w:rsid w:val="001B06B8"/>
    <w:rsid w:val="001B12CC"/>
    <w:rsid w:val="001B233E"/>
    <w:rsid w:val="001B23AD"/>
    <w:rsid w:val="001B28DB"/>
    <w:rsid w:val="001B4704"/>
    <w:rsid w:val="001B54CF"/>
    <w:rsid w:val="001B58BC"/>
    <w:rsid w:val="001B59F5"/>
    <w:rsid w:val="001B6F41"/>
    <w:rsid w:val="001B747A"/>
    <w:rsid w:val="001B7F84"/>
    <w:rsid w:val="001C01AC"/>
    <w:rsid w:val="001C1FCF"/>
    <w:rsid w:val="001C211A"/>
    <w:rsid w:val="001C2BDC"/>
    <w:rsid w:val="001C30B3"/>
    <w:rsid w:val="001C368A"/>
    <w:rsid w:val="001C455C"/>
    <w:rsid w:val="001C46A6"/>
    <w:rsid w:val="001C46D3"/>
    <w:rsid w:val="001C573B"/>
    <w:rsid w:val="001C6E93"/>
    <w:rsid w:val="001D005C"/>
    <w:rsid w:val="001D0395"/>
    <w:rsid w:val="001D29E2"/>
    <w:rsid w:val="001D3168"/>
    <w:rsid w:val="001D3DD6"/>
    <w:rsid w:val="001D5190"/>
    <w:rsid w:val="001D5B44"/>
    <w:rsid w:val="001D5C9D"/>
    <w:rsid w:val="001D5CFB"/>
    <w:rsid w:val="001D5DB5"/>
    <w:rsid w:val="001D604E"/>
    <w:rsid w:val="001E00C4"/>
    <w:rsid w:val="001E0A4C"/>
    <w:rsid w:val="001E1A5E"/>
    <w:rsid w:val="001E2071"/>
    <w:rsid w:val="001E33DF"/>
    <w:rsid w:val="001E79E4"/>
    <w:rsid w:val="001F3A62"/>
    <w:rsid w:val="001F623A"/>
    <w:rsid w:val="001F6287"/>
    <w:rsid w:val="001F746B"/>
    <w:rsid w:val="001F79FC"/>
    <w:rsid w:val="00200F88"/>
    <w:rsid w:val="0020116C"/>
    <w:rsid w:val="00201180"/>
    <w:rsid w:val="0020190C"/>
    <w:rsid w:val="00202232"/>
    <w:rsid w:val="00202E35"/>
    <w:rsid w:val="00203969"/>
    <w:rsid w:val="002045B3"/>
    <w:rsid w:val="00205224"/>
    <w:rsid w:val="00205B4E"/>
    <w:rsid w:val="00205B97"/>
    <w:rsid w:val="00207144"/>
    <w:rsid w:val="002103E5"/>
    <w:rsid w:val="00210769"/>
    <w:rsid w:val="00210CBF"/>
    <w:rsid w:val="002121C6"/>
    <w:rsid w:val="00212753"/>
    <w:rsid w:val="00213276"/>
    <w:rsid w:val="002135A6"/>
    <w:rsid w:val="00213BBF"/>
    <w:rsid w:val="002145AC"/>
    <w:rsid w:val="00215D29"/>
    <w:rsid w:val="00216BCA"/>
    <w:rsid w:val="00220435"/>
    <w:rsid w:val="00220561"/>
    <w:rsid w:val="0022077B"/>
    <w:rsid w:val="002216E6"/>
    <w:rsid w:val="00221BDD"/>
    <w:rsid w:val="00223245"/>
    <w:rsid w:val="00223D1D"/>
    <w:rsid w:val="00223E33"/>
    <w:rsid w:val="00224D4B"/>
    <w:rsid w:val="0023010D"/>
    <w:rsid w:val="002307AF"/>
    <w:rsid w:val="002313B0"/>
    <w:rsid w:val="002324F1"/>
    <w:rsid w:val="00234D3D"/>
    <w:rsid w:val="002352E3"/>
    <w:rsid w:val="002353B2"/>
    <w:rsid w:val="002359BA"/>
    <w:rsid w:val="00237DF8"/>
    <w:rsid w:val="00240F1E"/>
    <w:rsid w:val="00241137"/>
    <w:rsid w:val="002418CC"/>
    <w:rsid w:val="00242068"/>
    <w:rsid w:val="002444F4"/>
    <w:rsid w:val="00245773"/>
    <w:rsid w:val="00245FCE"/>
    <w:rsid w:val="0024722D"/>
    <w:rsid w:val="00247742"/>
    <w:rsid w:val="00251836"/>
    <w:rsid w:val="00252042"/>
    <w:rsid w:val="002528EF"/>
    <w:rsid w:val="00253FF1"/>
    <w:rsid w:val="00254189"/>
    <w:rsid w:val="0025567A"/>
    <w:rsid w:val="00256131"/>
    <w:rsid w:val="00256717"/>
    <w:rsid w:val="00256CC5"/>
    <w:rsid w:val="00257162"/>
    <w:rsid w:val="0026026A"/>
    <w:rsid w:val="00260703"/>
    <w:rsid w:val="00262A14"/>
    <w:rsid w:val="00265C3E"/>
    <w:rsid w:val="00265E04"/>
    <w:rsid w:val="002669BA"/>
    <w:rsid w:val="00266F94"/>
    <w:rsid w:val="00267216"/>
    <w:rsid w:val="00267FE9"/>
    <w:rsid w:val="00270384"/>
    <w:rsid w:val="002703DD"/>
    <w:rsid w:val="0027122B"/>
    <w:rsid w:val="002721CE"/>
    <w:rsid w:val="002728E1"/>
    <w:rsid w:val="00272BFC"/>
    <w:rsid w:val="002742B0"/>
    <w:rsid w:val="00274B99"/>
    <w:rsid w:val="00274E0D"/>
    <w:rsid w:val="0027505A"/>
    <w:rsid w:val="00275E6B"/>
    <w:rsid w:val="00276221"/>
    <w:rsid w:val="00277EFC"/>
    <w:rsid w:val="00277F6F"/>
    <w:rsid w:val="0028085A"/>
    <w:rsid w:val="00280D3D"/>
    <w:rsid w:val="00280D93"/>
    <w:rsid w:val="002818BD"/>
    <w:rsid w:val="00281B41"/>
    <w:rsid w:val="00281F15"/>
    <w:rsid w:val="00283238"/>
    <w:rsid w:val="00284C96"/>
    <w:rsid w:val="0028518E"/>
    <w:rsid w:val="002851E8"/>
    <w:rsid w:val="0028685F"/>
    <w:rsid w:val="00286BBE"/>
    <w:rsid w:val="0029001B"/>
    <w:rsid w:val="002908EF"/>
    <w:rsid w:val="00290EE2"/>
    <w:rsid w:val="0029105A"/>
    <w:rsid w:val="002917D5"/>
    <w:rsid w:val="00293718"/>
    <w:rsid w:val="002947DF"/>
    <w:rsid w:val="002948FD"/>
    <w:rsid w:val="002961F5"/>
    <w:rsid w:val="00296923"/>
    <w:rsid w:val="00296B21"/>
    <w:rsid w:val="00296B69"/>
    <w:rsid w:val="002A08D6"/>
    <w:rsid w:val="002A113C"/>
    <w:rsid w:val="002A1760"/>
    <w:rsid w:val="002A2DC0"/>
    <w:rsid w:val="002A2F9C"/>
    <w:rsid w:val="002A30E1"/>
    <w:rsid w:val="002A39DF"/>
    <w:rsid w:val="002A51A2"/>
    <w:rsid w:val="002A5B95"/>
    <w:rsid w:val="002A64BC"/>
    <w:rsid w:val="002A7319"/>
    <w:rsid w:val="002A7FFA"/>
    <w:rsid w:val="002B11CA"/>
    <w:rsid w:val="002B1A78"/>
    <w:rsid w:val="002B2562"/>
    <w:rsid w:val="002B30F4"/>
    <w:rsid w:val="002B4628"/>
    <w:rsid w:val="002B5294"/>
    <w:rsid w:val="002B5D11"/>
    <w:rsid w:val="002B61D8"/>
    <w:rsid w:val="002B79A6"/>
    <w:rsid w:val="002C0FD9"/>
    <w:rsid w:val="002C2BA2"/>
    <w:rsid w:val="002C4100"/>
    <w:rsid w:val="002C4FE6"/>
    <w:rsid w:val="002C5F73"/>
    <w:rsid w:val="002C64C7"/>
    <w:rsid w:val="002C7FC7"/>
    <w:rsid w:val="002D00B0"/>
    <w:rsid w:val="002D0648"/>
    <w:rsid w:val="002D1DBB"/>
    <w:rsid w:val="002D2397"/>
    <w:rsid w:val="002D3298"/>
    <w:rsid w:val="002D45B6"/>
    <w:rsid w:val="002D5DC9"/>
    <w:rsid w:val="002D5DEF"/>
    <w:rsid w:val="002D6BB9"/>
    <w:rsid w:val="002E17F0"/>
    <w:rsid w:val="002E24AA"/>
    <w:rsid w:val="002E27E1"/>
    <w:rsid w:val="002E2D68"/>
    <w:rsid w:val="002E3618"/>
    <w:rsid w:val="002E3DC5"/>
    <w:rsid w:val="002E617C"/>
    <w:rsid w:val="002E6B3E"/>
    <w:rsid w:val="002E6DFB"/>
    <w:rsid w:val="002F0FA0"/>
    <w:rsid w:val="002F377D"/>
    <w:rsid w:val="002F3BCA"/>
    <w:rsid w:val="002F43FD"/>
    <w:rsid w:val="002F6AB7"/>
    <w:rsid w:val="002F708E"/>
    <w:rsid w:val="003009A7"/>
    <w:rsid w:val="0030135A"/>
    <w:rsid w:val="0030171C"/>
    <w:rsid w:val="00304523"/>
    <w:rsid w:val="003051A6"/>
    <w:rsid w:val="003059D2"/>
    <w:rsid w:val="003065FD"/>
    <w:rsid w:val="00306A1A"/>
    <w:rsid w:val="00307595"/>
    <w:rsid w:val="00311677"/>
    <w:rsid w:val="0031204F"/>
    <w:rsid w:val="00314E14"/>
    <w:rsid w:val="0031517C"/>
    <w:rsid w:val="00315BEF"/>
    <w:rsid w:val="00320279"/>
    <w:rsid w:val="003229A4"/>
    <w:rsid w:val="00322B82"/>
    <w:rsid w:val="0032423E"/>
    <w:rsid w:val="00324324"/>
    <w:rsid w:val="00325BFA"/>
    <w:rsid w:val="003263D8"/>
    <w:rsid w:val="0033135D"/>
    <w:rsid w:val="00332BA7"/>
    <w:rsid w:val="00333B79"/>
    <w:rsid w:val="003343F3"/>
    <w:rsid w:val="003366EB"/>
    <w:rsid w:val="003372C2"/>
    <w:rsid w:val="00337E53"/>
    <w:rsid w:val="0034003F"/>
    <w:rsid w:val="00341117"/>
    <w:rsid w:val="0034235A"/>
    <w:rsid w:val="00342DB6"/>
    <w:rsid w:val="00344A0B"/>
    <w:rsid w:val="003453D6"/>
    <w:rsid w:val="00345594"/>
    <w:rsid w:val="0034678D"/>
    <w:rsid w:val="003467BC"/>
    <w:rsid w:val="00346971"/>
    <w:rsid w:val="003474E4"/>
    <w:rsid w:val="00347E4D"/>
    <w:rsid w:val="00350DAF"/>
    <w:rsid w:val="00353938"/>
    <w:rsid w:val="003539EC"/>
    <w:rsid w:val="003549DC"/>
    <w:rsid w:val="0035549E"/>
    <w:rsid w:val="003568DC"/>
    <w:rsid w:val="00356EA5"/>
    <w:rsid w:val="00357E13"/>
    <w:rsid w:val="003605D5"/>
    <w:rsid w:val="00360A06"/>
    <w:rsid w:val="00361409"/>
    <w:rsid w:val="00362248"/>
    <w:rsid w:val="0036387C"/>
    <w:rsid w:val="00365950"/>
    <w:rsid w:val="00372195"/>
    <w:rsid w:val="00372B02"/>
    <w:rsid w:val="00372EFB"/>
    <w:rsid w:val="00373A32"/>
    <w:rsid w:val="00373F2A"/>
    <w:rsid w:val="00375242"/>
    <w:rsid w:val="00376C3A"/>
    <w:rsid w:val="003819A8"/>
    <w:rsid w:val="00385964"/>
    <w:rsid w:val="0039039A"/>
    <w:rsid w:val="003905D0"/>
    <w:rsid w:val="00390731"/>
    <w:rsid w:val="00391782"/>
    <w:rsid w:val="00394DB6"/>
    <w:rsid w:val="00394E4A"/>
    <w:rsid w:val="00395B81"/>
    <w:rsid w:val="00397020"/>
    <w:rsid w:val="00397720"/>
    <w:rsid w:val="003A0592"/>
    <w:rsid w:val="003A1746"/>
    <w:rsid w:val="003A1B0B"/>
    <w:rsid w:val="003A1F05"/>
    <w:rsid w:val="003A24C7"/>
    <w:rsid w:val="003A29F4"/>
    <w:rsid w:val="003A44FD"/>
    <w:rsid w:val="003A55C8"/>
    <w:rsid w:val="003A632A"/>
    <w:rsid w:val="003A71F9"/>
    <w:rsid w:val="003A763D"/>
    <w:rsid w:val="003A79BF"/>
    <w:rsid w:val="003B03F1"/>
    <w:rsid w:val="003B0516"/>
    <w:rsid w:val="003B0BB1"/>
    <w:rsid w:val="003B0ED1"/>
    <w:rsid w:val="003B211F"/>
    <w:rsid w:val="003B26AB"/>
    <w:rsid w:val="003B2B54"/>
    <w:rsid w:val="003B33AF"/>
    <w:rsid w:val="003B3C3B"/>
    <w:rsid w:val="003B3CDF"/>
    <w:rsid w:val="003B6EFF"/>
    <w:rsid w:val="003C0A24"/>
    <w:rsid w:val="003C10AE"/>
    <w:rsid w:val="003C2050"/>
    <w:rsid w:val="003C2839"/>
    <w:rsid w:val="003C3955"/>
    <w:rsid w:val="003C4660"/>
    <w:rsid w:val="003C4B88"/>
    <w:rsid w:val="003C4D40"/>
    <w:rsid w:val="003C536E"/>
    <w:rsid w:val="003C7E38"/>
    <w:rsid w:val="003D3103"/>
    <w:rsid w:val="003D352B"/>
    <w:rsid w:val="003D3C22"/>
    <w:rsid w:val="003D407D"/>
    <w:rsid w:val="003D557E"/>
    <w:rsid w:val="003D5D59"/>
    <w:rsid w:val="003D5FC8"/>
    <w:rsid w:val="003D7F23"/>
    <w:rsid w:val="003E022A"/>
    <w:rsid w:val="003E0DE8"/>
    <w:rsid w:val="003E1135"/>
    <w:rsid w:val="003E17B1"/>
    <w:rsid w:val="003E3891"/>
    <w:rsid w:val="003E4691"/>
    <w:rsid w:val="003E4CEF"/>
    <w:rsid w:val="003E6F86"/>
    <w:rsid w:val="003E713E"/>
    <w:rsid w:val="003E7C56"/>
    <w:rsid w:val="003F0F1A"/>
    <w:rsid w:val="003F4C7E"/>
    <w:rsid w:val="003F7A52"/>
    <w:rsid w:val="004011B4"/>
    <w:rsid w:val="004016E9"/>
    <w:rsid w:val="00402100"/>
    <w:rsid w:val="00402180"/>
    <w:rsid w:val="00403FF6"/>
    <w:rsid w:val="00406D3E"/>
    <w:rsid w:val="004118C5"/>
    <w:rsid w:val="004118F7"/>
    <w:rsid w:val="00411BF9"/>
    <w:rsid w:val="00411D60"/>
    <w:rsid w:val="004122E4"/>
    <w:rsid w:val="00412688"/>
    <w:rsid w:val="00412FFF"/>
    <w:rsid w:val="00413A4B"/>
    <w:rsid w:val="00413B37"/>
    <w:rsid w:val="00413DAC"/>
    <w:rsid w:val="0041637F"/>
    <w:rsid w:val="0041662E"/>
    <w:rsid w:val="00417181"/>
    <w:rsid w:val="00417315"/>
    <w:rsid w:val="004173B5"/>
    <w:rsid w:val="00417B22"/>
    <w:rsid w:val="004203CE"/>
    <w:rsid w:val="004223D3"/>
    <w:rsid w:val="00422DEA"/>
    <w:rsid w:val="00423DC0"/>
    <w:rsid w:val="0042581E"/>
    <w:rsid w:val="00425A03"/>
    <w:rsid w:val="00426610"/>
    <w:rsid w:val="0043088A"/>
    <w:rsid w:val="00431394"/>
    <w:rsid w:val="004314CB"/>
    <w:rsid w:val="00432B1B"/>
    <w:rsid w:val="0043308F"/>
    <w:rsid w:val="00435EA6"/>
    <w:rsid w:val="00435F10"/>
    <w:rsid w:val="00436723"/>
    <w:rsid w:val="00437913"/>
    <w:rsid w:val="00441D91"/>
    <w:rsid w:val="00442993"/>
    <w:rsid w:val="0044444A"/>
    <w:rsid w:val="00444786"/>
    <w:rsid w:val="00446081"/>
    <w:rsid w:val="00446283"/>
    <w:rsid w:val="00447578"/>
    <w:rsid w:val="00447BE1"/>
    <w:rsid w:val="00454D6F"/>
    <w:rsid w:val="00454EAC"/>
    <w:rsid w:val="00457410"/>
    <w:rsid w:val="00457C9B"/>
    <w:rsid w:val="004604FD"/>
    <w:rsid w:val="00460E73"/>
    <w:rsid w:val="0046123F"/>
    <w:rsid w:val="00462357"/>
    <w:rsid w:val="00462A84"/>
    <w:rsid w:val="0046407E"/>
    <w:rsid w:val="004642DC"/>
    <w:rsid w:val="00465230"/>
    <w:rsid w:val="00465396"/>
    <w:rsid w:val="0046542B"/>
    <w:rsid w:val="00470BAC"/>
    <w:rsid w:val="0047123D"/>
    <w:rsid w:val="00471492"/>
    <w:rsid w:val="00471647"/>
    <w:rsid w:val="00471F19"/>
    <w:rsid w:val="0047282B"/>
    <w:rsid w:val="00472F57"/>
    <w:rsid w:val="004732E2"/>
    <w:rsid w:val="00473F85"/>
    <w:rsid w:val="0047410E"/>
    <w:rsid w:val="00477C89"/>
    <w:rsid w:val="004827BE"/>
    <w:rsid w:val="00483A50"/>
    <w:rsid w:val="004845DD"/>
    <w:rsid w:val="004854A1"/>
    <w:rsid w:val="004868C9"/>
    <w:rsid w:val="004910EC"/>
    <w:rsid w:val="00491DE1"/>
    <w:rsid w:val="0049240C"/>
    <w:rsid w:val="004926D4"/>
    <w:rsid w:val="00493D17"/>
    <w:rsid w:val="004945A3"/>
    <w:rsid w:val="0049496E"/>
    <w:rsid w:val="00494E5C"/>
    <w:rsid w:val="00496981"/>
    <w:rsid w:val="00497183"/>
    <w:rsid w:val="00497C43"/>
    <w:rsid w:val="004A0870"/>
    <w:rsid w:val="004A09A7"/>
    <w:rsid w:val="004A29E2"/>
    <w:rsid w:val="004A3318"/>
    <w:rsid w:val="004A364D"/>
    <w:rsid w:val="004A4BE3"/>
    <w:rsid w:val="004A4F56"/>
    <w:rsid w:val="004A682D"/>
    <w:rsid w:val="004A6E03"/>
    <w:rsid w:val="004A723A"/>
    <w:rsid w:val="004A7F7C"/>
    <w:rsid w:val="004B0147"/>
    <w:rsid w:val="004B0383"/>
    <w:rsid w:val="004B0794"/>
    <w:rsid w:val="004B112F"/>
    <w:rsid w:val="004B16DA"/>
    <w:rsid w:val="004B1921"/>
    <w:rsid w:val="004B1BB1"/>
    <w:rsid w:val="004B2DE3"/>
    <w:rsid w:val="004B383F"/>
    <w:rsid w:val="004B39AD"/>
    <w:rsid w:val="004B5E54"/>
    <w:rsid w:val="004C0462"/>
    <w:rsid w:val="004C1262"/>
    <w:rsid w:val="004C12F9"/>
    <w:rsid w:val="004C1EF0"/>
    <w:rsid w:val="004C22D4"/>
    <w:rsid w:val="004C27B0"/>
    <w:rsid w:val="004C5092"/>
    <w:rsid w:val="004C5609"/>
    <w:rsid w:val="004C599D"/>
    <w:rsid w:val="004C5A69"/>
    <w:rsid w:val="004C622E"/>
    <w:rsid w:val="004C676A"/>
    <w:rsid w:val="004D168D"/>
    <w:rsid w:val="004D18E1"/>
    <w:rsid w:val="004D1CCD"/>
    <w:rsid w:val="004D1D74"/>
    <w:rsid w:val="004D25A0"/>
    <w:rsid w:val="004D31E9"/>
    <w:rsid w:val="004D47A5"/>
    <w:rsid w:val="004D64AA"/>
    <w:rsid w:val="004D6526"/>
    <w:rsid w:val="004D65AD"/>
    <w:rsid w:val="004E1040"/>
    <w:rsid w:val="004E1AD0"/>
    <w:rsid w:val="004E2046"/>
    <w:rsid w:val="004E28A9"/>
    <w:rsid w:val="004E5762"/>
    <w:rsid w:val="004E694D"/>
    <w:rsid w:val="004F0E24"/>
    <w:rsid w:val="004F1B4D"/>
    <w:rsid w:val="004F29D1"/>
    <w:rsid w:val="004F35F4"/>
    <w:rsid w:val="004F3689"/>
    <w:rsid w:val="004F5C5A"/>
    <w:rsid w:val="004F7165"/>
    <w:rsid w:val="004F729D"/>
    <w:rsid w:val="004F7344"/>
    <w:rsid w:val="005001CA"/>
    <w:rsid w:val="005012C6"/>
    <w:rsid w:val="005020B0"/>
    <w:rsid w:val="0050212E"/>
    <w:rsid w:val="00502CD5"/>
    <w:rsid w:val="00505C14"/>
    <w:rsid w:val="0050631B"/>
    <w:rsid w:val="005069C6"/>
    <w:rsid w:val="0050749B"/>
    <w:rsid w:val="00510029"/>
    <w:rsid w:val="00510A45"/>
    <w:rsid w:val="005117E5"/>
    <w:rsid w:val="00511F0A"/>
    <w:rsid w:val="00511FDC"/>
    <w:rsid w:val="00514A44"/>
    <w:rsid w:val="00514ECF"/>
    <w:rsid w:val="00515390"/>
    <w:rsid w:val="00516C43"/>
    <w:rsid w:val="00520B8A"/>
    <w:rsid w:val="005211D6"/>
    <w:rsid w:val="005212CC"/>
    <w:rsid w:val="00521F95"/>
    <w:rsid w:val="00524115"/>
    <w:rsid w:val="00525318"/>
    <w:rsid w:val="00525930"/>
    <w:rsid w:val="00526FD3"/>
    <w:rsid w:val="00527487"/>
    <w:rsid w:val="005274AF"/>
    <w:rsid w:val="005307A0"/>
    <w:rsid w:val="00530D5A"/>
    <w:rsid w:val="0053313A"/>
    <w:rsid w:val="00533306"/>
    <w:rsid w:val="00533735"/>
    <w:rsid w:val="00533A1F"/>
    <w:rsid w:val="00534563"/>
    <w:rsid w:val="00534D7E"/>
    <w:rsid w:val="005354BB"/>
    <w:rsid w:val="00535D47"/>
    <w:rsid w:val="00537AAE"/>
    <w:rsid w:val="00537D33"/>
    <w:rsid w:val="0054007A"/>
    <w:rsid w:val="00543017"/>
    <w:rsid w:val="00543849"/>
    <w:rsid w:val="00544377"/>
    <w:rsid w:val="005528E7"/>
    <w:rsid w:val="00553B16"/>
    <w:rsid w:val="00553B6E"/>
    <w:rsid w:val="00555BFB"/>
    <w:rsid w:val="00555C67"/>
    <w:rsid w:val="005573D5"/>
    <w:rsid w:val="00557543"/>
    <w:rsid w:val="00557F9D"/>
    <w:rsid w:val="005638D4"/>
    <w:rsid w:val="005639ED"/>
    <w:rsid w:val="00565FB7"/>
    <w:rsid w:val="00566937"/>
    <w:rsid w:val="0056738A"/>
    <w:rsid w:val="00570492"/>
    <w:rsid w:val="00570495"/>
    <w:rsid w:val="005704F5"/>
    <w:rsid w:val="005747A6"/>
    <w:rsid w:val="00576499"/>
    <w:rsid w:val="00576C27"/>
    <w:rsid w:val="00577271"/>
    <w:rsid w:val="00577BB0"/>
    <w:rsid w:val="005800B6"/>
    <w:rsid w:val="005801ED"/>
    <w:rsid w:val="005809B7"/>
    <w:rsid w:val="005814B4"/>
    <w:rsid w:val="00582F09"/>
    <w:rsid w:val="005832B2"/>
    <w:rsid w:val="00583F29"/>
    <w:rsid w:val="00583F93"/>
    <w:rsid w:val="005866D0"/>
    <w:rsid w:val="0058672E"/>
    <w:rsid w:val="00593A67"/>
    <w:rsid w:val="00595298"/>
    <w:rsid w:val="00596C01"/>
    <w:rsid w:val="005A038A"/>
    <w:rsid w:val="005A1263"/>
    <w:rsid w:val="005A3191"/>
    <w:rsid w:val="005A33A4"/>
    <w:rsid w:val="005A368B"/>
    <w:rsid w:val="005A39F0"/>
    <w:rsid w:val="005A40DA"/>
    <w:rsid w:val="005A46DD"/>
    <w:rsid w:val="005A4963"/>
    <w:rsid w:val="005A760D"/>
    <w:rsid w:val="005A7F4D"/>
    <w:rsid w:val="005B0473"/>
    <w:rsid w:val="005B0E56"/>
    <w:rsid w:val="005B139D"/>
    <w:rsid w:val="005B1AE5"/>
    <w:rsid w:val="005B423B"/>
    <w:rsid w:val="005B42D0"/>
    <w:rsid w:val="005B47FC"/>
    <w:rsid w:val="005B4C60"/>
    <w:rsid w:val="005B551A"/>
    <w:rsid w:val="005B5804"/>
    <w:rsid w:val="005B6895"/>
    <w:rsid w:val="005B6E64"/>
    <w:rsid w:val="005C1063"/>
    <w:rsid w:val="005C31C5"/>
    <w:rsid w:val="005C32D4"/>
    <w:rsid w:val="005C3621"/>
    <w:rsid w:val="005C3885"/>
    <w:rsid w:val="005C4D81"/>
    <w:rsid w:val="005C4E87"/>
    <w:rsid w:val="005C66DE"/>
    <w:rsid w:val="005D04E9"/>
    <w:rsid w:val="005D14AB"/>
    <w:rsid w:val="005D226F"/>
    <w:rsid w:val="005D42F8"/>
    <w:rsid w:val="005D5B97"/>
    <w:rsid w:val="005D5E30"/>
    <w:rsid w:val="005E2D73"/>
    <w:rsid w:val="005E4173"/>
    <w:rsid w:val="005F1262"/>
    <w:rsid w:val="005F158C"/>
    <w:rsid w:val="005F2CEC"/>
    <w:rsid w:val="005F354A"/>
    <w:rsid w:val="005F35A7"/>
    <w:rsid w:val="005F3EA7"/>
    <w:rsid w:val="005F435C"/>
    <w:rsid w:val="005F4A8F"/>
    <w:rsid w:val="005F56D5"/>
    <w:rsid w:val="005F5B6D"/>
    <w:rsid w:val="005F6F13"/>
    <w:rsid w:val="005F7479"/>
    <w:rsid w:val="00600024"/>
    <w:rsid w:val="006004D4"/>
    <w:rsid w:val="00600690"/>
    <w:rsid w:val="006007A4"/>
    <w:rsid w:val="00600D0C"/>
    <w:rsid w:val="00603B63"/>
    <w:rsid w:val="006050E1"/>
    <w:rsid w:val="00605E6B"/>
    <w:rsid w:val="00606D09"/>
    <w:rsid w:val="00607110"/>
    <w:rsid w:val="00607638"/>
    <w:rsid w:val="00610C6A"/>
    <w:rsid w:val="0061136C"/>
    <w:rsid w:val="0061167F"/>
    <w:rsid w:val="00611BE0"/>
    <w:rsid w:val="00612045"/>
    <w:rsid w:val="006123C9"/>
    <w:rsid w:val="0061260E"/>
    <w:rsid w:val="0061281C"/>
    <w:rsid w:val="00613A7A"/>
    <w:rsid w:val="00614180"/>
    <w:rsid w:val="00614709"/>
    <w:rsid w:val="00614C8E"/>
    <w:rsid w:val="00617DF8"/>
    <w:rsid w:val="0062055F"/>
    <w:rsid w:val="0062127C"/>
    <w:rsid w:val="006217B6"/>
    <w:rsid w:val="00622C34"/>
    <w:rsid w:val="00624204"/>
    <w:rsid w:val="00624F0F"/>
    <w:rsid w:val="00625DB8"/>
    <w:rsid w:val="00627E0E"/>
    <w:rsid w:val="00627EE6"/>
    <w:rsid w:val="006323EE"/>
    <w:rsid w:val="00633372"/>
    <w:rsid w:val="00634767"/>
    <w:rsid w:val="006347C3"/>
    <w:rsid w:val="0063627A"/>
    <w:rsid w:val="006363C1"/>
    <w:rsid w:val="00636B85"/>
    <w:rsid w:val="00636DD6"/>
    <w:rsid w:val="006370BC"/>
    <w:rsid w:val="00637800"/>
    <w:rsid w:val="00640A56"/>
    <w:rsid w:val="00640DB8"/>
    <w:rsid w:val="00641032"/>
    <w:rsid w:val="006430E3"/>
    <w:rsid w:val="00644DDB"/>
    <w:rsid w:val="0064529E"/>
    <w:rsid w:val="00645D33"/>
    <w:rsid w:val="006467EA"/>
    <w:rsid w:val="006507E8"/>
    <w:rsid w:val="00650D54"/>
    <w:rsid w:val="00652F5B"/>
    <w:rsid w:val="00653B0C"/>
    <w:rsid w:val="00653D70"/>
    <w:rsid w:val="00654554"/>
    <w:rsid w:val="00654871"/>
    <w:rsid w:val="00655802"/>
    <w:rsid w:val="00656288"/>
    <w:rsid w:val="0065731E"/>
    <w:rsid w:val="00657980"/>
    <w:rsid w:val="00662B1B"/>
    <w:rsid w:val="006660DC"/>
    <w:rsid w:val="00667443"/>
    <w:rsid w:val="00670691"/>
    <w:rsid w:val="006708C9"/>
    <w:rsid w:val="00670D13"/>
    <w:rsid w:val="006711F7"/>
    <w:rsid w:val="006718F1"/>
    <w:rsid w:val="0067269E"/>
    <w:rsid w:val="00673BD5"/>
    <w:rsid w:val="00677119"/>
    <w:rsid w:val="00677481"/>
    <w:rsid w:val="00677BFB"/>
    <w:rsid w:val="006815D2"/>
    <w:rsid w:val="006817CC"/>
    <w:rsid w:val="00681FBE"/>
    <w:rsid w:val="006822F7"/>
    <w:rsid w:val="00684AD4"/>
    <w:rsid w:val="00685832"/>
    <w:rsid w:val="006876BA"/>
    <w:rsid w:val="00687FD3"/>
    <w:rsid w:val="00691CEB"/>
    <w:rsid w:val="00691E60"/>
    <w:rsid w:val="00693F6C"/>
    <w:rsid w:val="00694C86"/>
    <w:rsid w:val="00694FC9"/>
    <w:rsid w:val="00695C06"/>
    <w:rsid w:val="00696298"/>
    <w:rsid w:val="006A0AA9"/>
    <w:rsid w:val="006A1916"/>
    <w:rsid w:val="006A3D3B"/>
    <w:rsid w:val="006A40BA"/>
    <w:rsid w:val="006A48FD"/>
    <w:rsid w:val="006A5210"/>
    <w:rsid w:val="006B024E"/>
    <w:rsid w:val="006B34D0"/>
    <w:rsid w:val="006B3EA1"/>
    <w:rsid w:val="006B4229"/>
    <w:rsid w:val="006B500D"/>
    <w:rsid w:val="006B6BA4"/>
    <w:rsid w:val="006B7637"/>
    <w:rsid w:val="006B7CFD"/>
    <w:rsid w:val="006C11A1"/>
    <w:rsid w:val="006C1A99"/>
    <w:rsid w:val="006C2173"/>
    <w:rsid w:val="006C5637"/>
    <w:rsid w:val="006C56AB"/>
    <w:rsid w:val="006C6CC4"/>
    <w:rsid w:val="006C7127"/>
    <w:rsid w:val="006C7197"/>
    <w:rsid w:val="006C7658"/>
    <w:rsid w:val="006D06C4"/>
    <w:rsid w:val="006D0ADC"/>
    <w:rsid w:val="006D1E58"/>
    <w:rsid w:val="006D287C"/>
    <w:rsid w:val="006D49C7"/>
    <w:rsid w:val="006D53A5"/>
    <w:rsid w:val="006D5E9B"/>
    <w:rsid w:val="006D7396"/>
    <w:rsid w:val="006E049F"/>
    <w:rsid w:val="006E072C"/>
    <w:rsid w:val="006E10AC"/>
    <w:rsid w:val="006E2DA2"/>
    <w:rsid w:val="006E33EA"/>
    <w:rsid w:val="006E38DA"/>
    <w:rsid w:val="006E6703"/>
    <w:rsid w:val="006E6947"/>
    <w:rsid w:val="006E76A9"/>
    <w:rsid w:val="006E7E06"/>
    <w:rsid w:val="006F071D"/>
    <w:rsid w:val="006F09E2"/>
    <w:rsid w:val="006F107F"/>
    <w:rsid w:val="006F121D"/>
    <w:rsid w:val="006F139B"/>
    <w:rsid w:val="006F34B8"/>
    <w:rsid w:val="006F38E1"/>
    <w:rsid w:val="006F3B9B"/>
    <w:rsid w:val="006F3F5E"/>
    <w:rsid w:val="006F443F"/>
    <w:rsid w:val="006F47C8"/>
    <w:rsid w:val="006F569E"/>
    <w:rsid w:val="006F5E7F"/>
    <w:rsid w:val="007001CD"/>
    <w:rsid w:val="00701DE4"/>
    <w:rsid w:val="007047F2"/>
    <w:rsid w:val="00705391"/>
    <w:rsid w:val="007065C5"/>
    <w:rsid w:val="00707123"/>
    <w:rsid w:val="0071034E"/>
    <w:rsid w:val="0071035D"/>
    <w:rsid w:val="00711143"/>
    <w:rsid w:val="00711BDF"/>
    <w:rsid w:val="007123A2"/>
    <w:rsid w:val="00714112"/>
    <w:rsid w:val="00714263"/>
    <w:rsid w:val="007149C0"/>
    <w:rsid w:val="007158F0"/>
    <w:rsid w:val="0071613F"/>
    <w:rsid w:val="00720588"/>
    <w:rsid w:val="00722796"/>
    <w:rsid w:val="007234EE"/>
    <w:rsid w:val="0072459B"/>
    <w:rsid w:val="007253EC"/>
    <w:rsid w:val="007274F5"/>
    <w:rsid w:val="00731BC6"/>
    <w:rsid w:val="00731C10"/>
    <w:rsid w:val="00731F4E"/>
    <w:rsid w:val="007330F2"/>
    <w:rsid w:val="00734AAB"/>
    <w:rsid w:val="00734E82"/>
    <w:rsid w:val="007360CB"/>
    <w:rsid w:val="007371AE"/>
    <w:rsid w:val="007415CD"/>
    <w:rsid w:val="00743BCF"/>
    <w:rsid w:val="00743F00"/>
    <w:rsid w:val="0074456F"/>
    <w:rsid w:val="00745F85"/>
    <w:rsid w:val="00746212"/>
    <w:rsid w:val="00746B1A"/>
    <w:rsid w:val="00752808"/>
    <w:rsid w:val="00753671"/>
    <w:rsid w:val="0075423A"/>
    <w:rsid w:val="00754CFF"/>
    <w:rsid w:val="00757AF4"/>
    <w:rsid w:val="007609F7"/>
    <w:rsid w:val="00760BE1"/>
    <w:rsid w:val="00761DA7"/>
    <w:rsid w:val="00761FF8"/>
    <w:rsid w:val="0076209E"/>
    <w:rsid w:val="00764F66"/>
    <w:rsid w:val="00765EEB"/>
    <w:rsid w:val="0077034C"/>
    <w:rsid w:val="0077051D"/>
    <w:rsid w:val="007710F5"/>
    <w:rsid w:val="00771886"/>
    <w:rsid w:val="00771BF5"/>
    <w:rsid w:val="00771EEE"/>
    <w:rsid w:val="00772808"/>
    <w:rsid w:val="00775970"/>
    <w:rsid w:val="0077674D"/>
    <w:rsid w:val="00776B21"/>
    <w:rsid w:val="0078005F"/>
    <w:rsid w:val="00782A28"/>
    <w:rsid w:val="00783F23"/>
    <w:rsid w:val="00787816"/>
    <w:rsid w:val="00791451"/>
    <w:rsid w:val="00791E7D"/>
    <w:rsid w:val="00792860"/>
    <w:rsid w:val="00793800"/>
    <w:rsid w:val="00794260"/>
    <w:rsid w:val="00794C66"/>
    <w:rsid w:val="007960C3"/>
    <w:rsid w:val="0079636C"/>
    <w:rsid w:val="007976DC"/>
    <w:rsid w:val="007A2DB9"/>
    <w:rsid w:val="007A3290"/>
    <w:rsid w:val="007A3A59"/>
    <w:rsid w:val="007A4930"/>
    <w:rsid w:val="007A6719"/>
    <w:rsid w:val="007A6FD9"/>
    <w:rsid w:val="007B0182"/>
    <w:rsid w:val="007B069E"/>
    <w:rsid w:val="007B0F53"/>
    <w:rsid w:val="007B1A9A"/>
    <w:rsid w:val="007B3392"/>
    <w:rsid w:val="007B50DE"/>
    <w:rsid w:val="007B5243"/>
    <w:rsid w:val="007B6D65"/>
    <w:rsid w:val="007B7B9F"/>
    <w:rsid w:val="007B7F1B"/>
    <w:rsid w:val="007C0D9C"/>
    <w:rsid w:val="007C13E9"/>
    <w:rsid w:val="007C2B6B"/>
    <w:rsid w:val="007C37A7"/>
    <w:rsid w:val="007C7104"/>
    <w:rsid w:val="007C7C0E"/>
    <w:rsid w:val="007D0184"/>
    <w:rsid w:val="007D1112"/>
    <w:rsid w:val="007D1956"/>
    <w:rsid w:val="007D1AFA"/>
    <w:rsid w:val="007D2675"/>
    <w:rsid w:val="007D2C2C"/>
    <w:rsid w:val="007D388F"/>
    <w:rsid w:val="007D56D2"/>
    <w:rsid w:val="007D5ACB"/>
    <w:rsid w:val="007D5B79"/>
    <w:rsid w:val="007E0279"/>
    <w:rsid w:val="007E0289"/>
    <w:rsid w:val="007E040C"/>
    <w:rsid w:val="007E0960"/>
    <w:rsid w:val="007E0EE5"/>
    <w:rsid w:val="007E10D8"/>
    <w:rsid w:val="007E2AB4"/>
    <w:rsid w:val="007E3477"/>
    <w:rsid w:val="007E3C30"/>
    <w:rsid w:val="007E3C90"/>
    <w:rsid w:val="007E41AE"/>
    <w:rsid w:val="007E4AA0"/>
    <w:rsid w:val="007E5B15"/>
    <w:rsid w:val="007E5C3F"/>
    <w:rsid w:val="007E7990"/>
    <w:rsid w:val="007F1848"/>
    <w:rsid w:val="007F2970"/>
    <w:rsid w:val="007F370A"/>
    <w:rsid w:val="007F4037"/>
    <w:rsid w:val="0080028A"/>
    <w:rsid w:val="00800AD7"/>
    <w:rsid w:val="00801915"/>
    <w:rsid w:val="00804C10"/>
    <w:rsid w:val="00805394"/>
    <w:rsid w:val="0080629B"/>
    <w:rsid w:val="008074B4"/>
    <w:rsid w:val="00807D91"/>
    <w:rsid w:val="008127CD"/>
    <w:rsid w:val="0081350C"/>
    <w:rsid w:val="0081455D"/>
    <w:rsid w:val="008176BC"/>
    <w:rsid w:val="008177B0"/>
    <w:rsid w:val="00817B32"/>
    <w:rsid w:val="008212A3"/>
    <w:rsid w:val="00822065"/>
    <w:rsid w:val="008229CB"/>
    <w:rsid w:val="00822AC7"/>
    <w:rsid w:val="00823281"/>
    <w:rsid w:val="00823487"/>
    <w:rsid w:val="00823D7A"/>
    <w:rsid w:val="008260E1"/>
    <w:rsid w:val="0082728F"/>
    <w:rsid w:val="0082744E"/>
    <w:rsid w:val="00827BB8"/>
    <w:rsid w:val="00827EED"/>
    <w:rsid w:val="00830777"/>
    <w:rsid w:val="00830A32"/>
    <w:rsid w:val="0083142D"/>
    <w:rsid w:val="00831A5B"/>
    <w:rsid w:val="00832097"/>
    <w:rsid w:val="008325F8"/>
    <w:rsid w:val="00833115"/>
    <w:rsid w:val="00833AA5"/>
    <w:rsid w:val="00835786"/>
    <w:rsid w:val="008369D8"/>
    <w:rsid w:val="008376BB"/>
    <w:rsid w:val="00841270"/>
    <w:rsid w:val="00841949"/>
    <w:rsid w:val="00841FC2"/>
    <w:rsid w:val="00842E43"/>
    <w:rsid w:val="00843194"/>
    <w:rsid w:val="008437A1"/>
    <w:rsid w:val="00843D95"/>
    <w:rsid w:val="00843EE9"/>
    <w:rsid w:val="008441D7"/>
    <w:rsid w:val="00844880"/>
    <w:rsid w:val="00846003"/>
    <w:rsid w:val="00847780"/>
    <w:rsid w:val="00847B37"/>
    <w:rsid w:val="00850637"/>
    <w:rsid w:val="0085082D"/>
    <w:rsid w:val="00850D55"/>
    <w:rsid w:val="008513B6"/>
    <w:rsid w:val="008520B2"/>
    <w:rsid w:val="008535CB"/>
    <w:rsid w:val="00853B02"/>
    <w:rsid w:val="00853D22"/>
    <w:rsid w:val="00853D46"/>
    <w:rsid w:val="0085485B"/>
    <w:rsid w:val="00854F94"/>
    <w:rsid w:val="00856A1E"/>
    <w:rsid w:val="00860243"/>
    <w:rsid w:val="008613D6"/>
    <w:rsid w:val="00861F94"/>
    <w:rsid w:val="00862767"/>
    <w:rsid w:val="008630F4"/>
    <w:rsid w:val="008633E9"/>
    <w:rsid w:val="0086391C"/>
    <w:rsid w:val="00864F38"/>
    <w:rsid w:val="008654B1"/>
    <w:rsid w:val="00865E81"/>
    <w:rsid w:val="00866897"/>
    <w:rsid w:val="00867B39"/>
    <w:rsid w:val="00870175"/>
    <w:rsid w:val="00870448"/>
    <w:rsid w:val="008712A1"/>
    <w:rsid w:val="008716BB"/>
    <w:rsid w:val="0087275C"/>
    <w:rsid w:val="00872800"/>
    <w:rsid w:val="0087296A"/>
    <w:rsid w:val="00872C84"/>
    <w:rsid w:val="008747F5"/>
    <w:rsid w:val="008749C3"/>
    <w:rsid w:val="00874B4F"/>
    <w:rsid w:val="00874CD5"/>
    <w:rsid w:val="00874EA9"/>
    <w:rsid w:val="0087623F"/>
    <w:rsid w:val="00876ADE"/>
    <w:rsid w:val="00880C66"/>
    <w:rsid w:val="0088190D"/>
    <w:rsid w:val="0088205B"/>
    <w:rsid w:val="008823BD"/>
    <w:rsid w:val="00883F3C"/>
    <w:rsid w:val="00884552"/>
    <w:rsid w:val="008848D8"/>
    <w:rsid w:val="00885D97"/>
    <w:rsid w:val="008863F8"/>
    <w:rsid w:val="00887153"/>
    <w:rsid w:val="0088745B"/>
    <w:rsid w:val="00887D8C"/>
    <w:rsid w:val="0089414B"/>
    <w:rsid w:val="008969D6"/>
    <w:rsid w:val="00896FB5"/>
    <w:rsid w:val="00897014"/>
    <w:rsid w:val="0089749D"/>
    <w:rsid w:val="008A2A09"/>
    <w:rsid w:val="008A3F22"/>
    <w:rsid w:val="008A46DB"/>
    <w:rsid w:val="008A6383"/>
    <w:rsid w:val="008A642D"/>
    <w:rsid w:val="008A6686"/>
    <w:rsid w:val="008B1066"/>
    <w:rsid w:val="008B1B45"/>
    <w:rsid w:val="008B24F9"/>
    <w:rsid w:val="008B27AB"/>
    <w:rsid w:val="008B35C5"/>
    <w:rsid w:val="008B36B9"/>
    <w:rsid w:val="008B4EB1"/>
    <w:rsid w:val="008B536B"/>
    <w:rsid w:val="008B5BD7"/>
    <w:rsid w:val="008B5C71"/>
    <w:rsid w:val="008B63F7"/>
    <w:rsid w:val="008B6513"/>
    <w:rsid w:val="008B6E39"/>
    <w:rsid w:val="008B756E"/>
    <w:rsid w:val="008B7682"/>
    <w:rsid w:val="008C0EBD"/>
    <w:rsid w:val="008C0F07"/>
    <w:rsid w:val="008C1E85"/>
    <w:rsid w:val="008C26FB"/>
    <w:rsid w:val="008C38D1"/>
    <w:rsid w:val="008C3F0E"/>
    <w:rsid w:val="008C423E"/>
    <w:rsid w:val="008C6317"/>
    <w:rsid w:val="008C7178"/>
    <w:rsid w:val="008C7C80"/>
    <w:rsid w:val="008D04AC"/>
    <w:rsid w:val="008D073B"/>
    <w:rsid w:val="008D17C1"/>
    <w:rsid w:val="008D1858"/>
    <w:rsid w:val="008D1D06"/>
    <w:rsid w:val="008D29F9"/>
    <w:rsid w:val="008D2F7A"/>
    <w:rsid w:val="008D3566"/>
    <w:rsid w:val="008D3BF4"/>
    <w:rsid w:val="008D5446"/>
    <w:rsid w:val="008D6EC1"/>
    <w:rsid w:val="008D7349"/>
    <w:rsid w:val="008E0192"/>
    <w:rsid w:val="008E02D1"/>
    <w:rsid w:val="008E19E3"/>
    <w:rsid w:val="008E4B78"/>
    <w:rsid w:val="008E52F1"/>
    <w:rsid w:val="008E618C"/>
    <w:rsid w:val="008E63EA"/>
    <w:rsid w:val="008E7B5C"/>
    <w:rsid w:val="008F10DB"/>
    <w:rsid w:val="008F1940"/>
    <w:rsid w:val="008F231B"/>
    <w:rsid w:val="008F349D"/>
    <w:rsid w:val="008F431E"/>
    <w:rsid w:val="008F43DD"/>
    <w:rsid w:val="008F6286"/>
    <w:rsid w:val="008F74A5"/>
    <w:rsid w:val="008F7506"/>
    <w:rsid w:val="0090035E"/>
    <w:rsid w:val="0090151F"/>
    <w:rsid w:val="00903DC2"/>
    <w:rsid w:val="0090480B"/>
    <w:rsid w:val="00905166"/>
    <w:rsid w:val="009051D4"/>
    <w:rsid w:val="00905404"/>
    <w:rsid w:val="00905B7B"/>
    <w:rsid w:val="00905D15"/>
    <w:rsid w:val="0090625B"/>
    <w:rsid w:val="00906F7A"/>
    <w:rsid w:val="00907B22"/>
    <w:rsid w:val="00907D69"/>
    <w:rsid w:val="009107A4"/>
    <w:rsid w:val="009107AF"/>
    <w:rsid w:val="009108EA"/>
    <w:rsid w:val="00910D8A"/>
    <w:rsid w:val="0091166B"/>
    <w:rsid w:val="00912E7F"/>
    <w:rsid w:val="009130C9"/>
    <w:rsid w:val="009136C7"/>
    <w:rsid w:val="00913C76"/>
    <w:rsid w:val="00914999"/>
    <w:rsid w:val="00914C7F"/>
    <w:rsid w:val="009163A6"/>
    <w:rsid w:val="009211BF"/>
    <w:rsid w:val="0092136A"/>
    <w:rsid w:val="009221E3"/>
    <w:rsid w:val="00923D90"/>
    <w:rsid w:val="00924AB5"/>
    <w:rsid w:val="00926150"/>
    <w:rsid w:val="00927E24"/>
    <w:rsid w:val="009308CC"/>
    <w:rsid w:val="0093169C"/>
    <w:rsid w:val="009324A9"/>
    <w:rsid w:val="009330EE"/>
    <w:rsid w:val="00933A4F"/>
    <w:rsid w:val="00933B87"/>
    <w:rsid w:val="009340F0"/>
    <w:rsid w:val="0093476F"/>
    <w:rsid w:val="00934DAE"/>
    <w:rsid w:val="009366FC"/>
    <w:rsid w:val="00937652"/>
    <w:rsid w:val="00940360"/>
    <w:rsid w:val="0094047F"/>
    <w:rsid w:val="00940850"/>
    <w:rsid w:val="00940A01"/>
    <w:rsid w:val="009416AD"/>
    <w:rsid w:val="0094230C"/>
    <w:rsid w:val="009434A7"/>
    <w:rsid w:val="00945518"/>
    <w:rsid w:val="00946AA1"/>
    <w:rsid w:val="00947FDC"/>
    <w:rsid w:val="0095072F"/>
    <w:rsid w:val="00950912"/>
    <w:rsid w:val="009531E0"/>
    <w:rsid w:val="00953D84"/>
    <w:rsid w:val="00954D73"/>
    <w:rsid w:val="0095653F"/>
    <w:rsid w:val="00957049"/>
    <w:rsid w:val="00957B4C"/>
    <w:rsid w:val="00957CB1"/>
    <w:rsid w:val="00960EC2"/>
    <w:rsid w:val="0096236F"/>
    <w:rsid w:val="0096320E"/>
    <w:rsid w:val="00963975"/>
    <w:rsid w:val="00965002"/>
    <w:rsid w:val="0096563B"/>
    <w:rsid w:val="00966BD7"/>
    <w:rsid w:val="00967CB9"/>
    <w:rsid w:val="00972540"/>
    <w:rsid w:val="00972D5D"/>
    <w:rsid w:val="009732D5"/>
    <w:rsid w:val="00974176"/>
    <w:rsid w:val="00975BD8"/>
    <w:rsid w:val="0097654E"/>
    <w:rsid w:val="00976770"/>
    <w:rsid w:val="009774D7"/>
    <w:rsid w:val="00980208"/>
    <w:rsid w:val="00980413"/>
    <w:rsid w:val="009811F5"/>
    <w:rsid w:val="00983F3E"/>
    <w:rsid w:val="00984C03"/>
    <w:rsid w:val="00984D40"/>
    <w:rsid w:val="00985645"/>
    <w:rsid w:val="00987D3E"/>
    <w:rsid w:val="00992D1F"/>
    <w:rsid w:val="00993A07"/>
    <w:rsid w:val="0099496E"/>
    <w:rsid w:val="00995378"/>
    <w:rsid w:val="00996150"/>
    <w:rsid w:val="00996D0E"/>
    <w:rsid w:val="009A1396"/>
    <w:rsid w:val="009A23F6"/>
    <w:rsid w:val="009A2AA8"/>
    <w:rsid w:val="009A34B5"/>
    <w:rsid w:val="009A401C"/>
    <w:rsid w:val="009A40C0"/>
    <w:rsid w:val="009A461C"/>
    <w:rsid w:val="009B0392"/>
    <w:rsid w:val="009B0AC1"/>
    <w:rsid w:val="009B0E42"/>
    <w:rsid w:val="009B11B2"/>
    <w:rsid w:val="009B28FE"/>
    <w:rsid w:val="009B2FD7"/>
    <w:rsid w:val="009B3054"/>
    <w:rsid w:val="009B3E7F"/>
    <w:rsid w:val="009B69A0"/>
    <w:rsid w:val="009B727B"/>
    <w:rsid w:val="009C0D02"/>
    <w:rsid w:val="009C100D"/>
    <w:rsid w:val="009C16AE"/>
    <w:rsid w:val="009C1902"/>
    <w:rsid w:val="009C310C"/>
    <w:rsid w:val="009C39CF"/>
    <w:rsid w:val="009C447A"/>
    <w:rsid w:val="009C4779"/>
    <w:rsid w:val="009D1FC0"/>
    <w:rsid w:val="009D49F1"/>
    <w:rsid w:val="009D4E5E"/>
    <w:rsid w:val="009D55D9"/>
    <w:rsid w:val="009D6D96"/>
    <w:rsid w:val="009D7304"/>
    <w:rsid w:val="009D78E4"/>
    <w:rsid w:val="009E078E"/>
    <w:rsid w:val="009E110B"/>
    <w:rsid w:val="009E1B0E"/>
    <w:rsid w:val="009E30DE"/>
    <w:rsid w:val="009E3720"/>
    <w:rsid w:val="009E3FC6"/>
    <w:rsid w:val="009E5E03"/>
    <w:rsid w:val="009E6C1A"/>
    <w:rsid w:val="009E79CC"/>
    <w:rsid w:val="009F1F35"/>
    <w:rsid w:val="009F2694"/>
    <w:rsid w:val="009F2DC1"/>
    <w:rsid w:val="009F42C3"/>
    <w:rsid w:val="009F46FC"/>
    <w:rsid w:val="009F4D3C"/>
    <w:rsid w:val="009F50B1"/>
    <w:rsid w:val="009F5B58"/>
    <w:rsid w:val="009F6238"/>
    <w:rsid w:val="009F6D2E"/>
    <w:rsid w:val="009F6E10"/>
    <w:rsid w:val="00A01B27"/>
    <w:rsid w:val="00A04538"/>
    <w:rsid w:val="00A056CE"/>
    <w:rsid w:val="00A058BD"/>
    <w:rsid w:val="00A05D3D"/>
    <w:rsid w:val="00A06D2E"/>
    <w:rsid w:val="00A072D6"/>
    <w:rsid w:val="00A07388"/>
    <w:rsid w:val="00A10356"/>
    <w:rsid w:val="00A1279E"/>
    <w:rsid w:val="00A13128"/>
    <w:rsid w:val="00A13B9E"/>
    <w:rsid w:val="00A1599A"/>
    <w:rsid w:val="00A17B6D"/>
    <w:rsid w:val="00A209CA"/>
    <w:rsid w:val="00A20DEB"/>
    <w:rsid w:val="00A211AB"/>
    <w:rsid w:val="00A224FC"/>
    <w:rsid w:val="00A22560"/>
    <w:rsid w:val="00A22A8D"/>
    <w:rsid w:val="00A22D59"/>
    <w:rsid w:val="00A23E18"/>
    <w:rsid w:val="00A253B9"/>
    <w:rsid w:val="00A26CC9"/>
    <w:rsid w:val="00A30DDD"/>
    <w:rsid w:val="00A30E96"/>
    <w:rsid w:val="00A328BE"/>
    <w:rsid w:val="00A33B21"/>
    <w:rsid w:val="00A35963"/>
    <w:rsid w:val="00A36A47"/>
    <w:rsid w:val="00A37FBC"/>
    <w:rsid w:val="00A41BBA"/>
    <w:rsid w:val="00A4381D"/>
    <w:rsid w:val="00A438BC"/>
    <w:rsid w:val="00A47345"/>
    <w:rsid w:val="00A50AF0"/>
    <w:rsid w:val="00A528FC"/>
    <w:rsid w:val="00A54357"/>
    <w:rsid w:val="00A54744"/>
    <w:rsid w:val="00A54C92"/>
    <w:rsid w:val="00A56A54"/>
    <w:rsid w:val="00A5722D"/>
    <w:rsid w:val="00A5772E"/>
    <w:rsid w:val="00A61253"/>
    <w:rsid w:val="00A62662"/>
    <w:rsid w:val="00A651FC"/>
    <w:rsid w:val="00A6537B"/>
    <w:rsid w:val="00A66B22"/>
    <w:rsid w:val="00A71051"/>
    <w:rsid w:val="00A711E9"/>
    <w:rsid w:val="00A7128A"/>
    <w:rsid w:val="00A71584"/>
    <w:rsid w:val="00A71859"/>
    <w:rsid w:val="00A739E9"/>
    <w:rsid w:val="00A74468"/>
    <w:rsid w:val="00A75324"/>
    <w:rsid w:val="00A77529"/>
    <w:rsid w:val="00A803F2"/>
    <w:rsid w:val="00A837E1"/>
    <w:rsid w:val="00A83BB9"/>
    <w:rsid w:val="00A85788"/>
    <w:rsid w:val="00A865A5"/>
    <w:rsid w:val="00A86E2B"/>
    <w:rsid w:val="00A87223"/>
    <w:rsid w:val="00A87643"/>
    <w:rsid w:val="00A879DD"/>
    <w:rsid w:val="00A87DF4"/>
    <w:rsid w:val="00A91E33"/>
    <w:rsid w:val="00A9233F"/>
    <w:rsid w:val="00A93672"/>
    <w:rsid w:val="00A9696A"/>
    <w:rsid w:val="00A9798E"/>
    <w:rsid w:val="00A97B47"/>
    <w:rsid w:val="00AA1D75"/>
    <w:rsid w:val="00AA237B"/>
    <w:rsid w:val="00AA3527"/>
    <w:rsid w:val="00AA43A4"/>
    <w:rsid w:val="00AA43BE"/>
    <w:rsid w:val="00AA58CC"/>
    <w:rsid w:val="00AA5B70"/>
    <w:rsid w:val="00AA6092"/>
    <w:rsid w:val="00AA60C3"/>
    <w:rsid w:val="00AA6D12"/>
    <w:rsid w:val="00AB07C1"/>
    <w:rsid w:val="00AB0E34"/>
    <w:rsid w:val="00AB1971"/>
    <w:rsid w:val="00AB2058"/>
    <w:rsid w:val="00AB484C"/>
    <w:rsid w:val="00AB6375"/>
    <w:rsid w:val="00AB78FB"/>
    <w:rsid w:val="00AC11EF"/>
    <w:rsid w:val="00AC1A17"/>
    <w:rsid w:val="00AC1BB3"/>
    <w:rsid w:val="00AC2E34"/>
    <w:rsid w:val="00AC36BE"/>
    <w:rsid w:val="00AC4ED4"/>
    <w:rsid w:val="00AC55EF"/>
    <w:rsid w:val="00AC7738"/>
    <w:rsid w:val="00AD074F"/>
    <w:rsid w:val="00AD100A"/>
    <w:rsid w:val="00AD1EDD"/>
    <w:rsid w:val="00AD3396"/>
    <w:rsid w:val="00AD38BC"/>
    <w:rsid w:val="00AD51BE"/>
    <w:rsid w:val="00AD5432"/>
    <w:rsid w:val="00AD71E0"/>
    <w:rsid w:val="00AE019A"/>
    <w:rsid w:val="00AE0B6C"/>
    <w:rsid w:val="00AE33D1"/>
    <w:rsid w:val="00AE596A"/>
    <w:rsid w:val="00AE6759"/>
    <w:rsid w:val="00AE7784"/>
    <w:rsid w:val="00AF172D"/>
    <w:rsid w:val="00AF2BD2"/>
    <w:rsid w:val="00AF31CB"/>
    <w:rsid w:val="00AF421E"/>
    <w:rsid w:val="00AF4C1D"/>
    <w:rsid w:val="00AF5A01"/>
    <w:rsid w:val="00AF6BCB"/>
    <w:rsid w:val="00B00C6B"/>
    <w:rsid w:val="00B012F6"/>
    <w:rsid w:val="00B02A14"/>
    <w:rsid w:val="00B05015"/>
    <w:rsid w:val="00B05101"/>
    <w:rsid w:val="00B06C0B"/>
    <w:rsid w:val="00B13D77"/>
    <w:rsid w:val="00B14387"/>
    <w:rsid w:val="00B14864"/>
    <w:rsid w:val="00B15E83"/>
    <w:rsid w:val="00B17A7D"/>
    <w:rsid w:val="00B21945"/>
    <w:rsid w:val="00B226CC"/>
    <w:rsid w:val="00B23D7A"/>
    <w:rsid w:val="00B24AB1"/>
    <w:rsid w:val="00B251A7"/>
    <w:rsid w:val="00B26524"/>
    <w:rsid w:val="00B268DE"/>
    <w:rsid w:val="00B26A27"/>
    <w:rsid w:val="00B27138"/>
    <w:rsid w:val="00B27369"/>
    <w:rsid w:val="00B315EC"/>
    <w:rsid w:val="00B31D6C"/>
    <w:rsid w:val="00B326D9"/>
    <w:rsid w:val="00B331DB"/>
    <w:rsid w:val="00B33426"/>
    <w:rsid w:val="00B3532B"/>
    <w:rsid w:val="00B36849"/>
    <w:rsid w:val="00B370B4"/>
    <w:rsid w:val="00B41D45"/>
    <w:rsid w:val="00B42051"/>
    <w:rsid w:val="00B42550"/>
    <w:rsid w:val="00B43308"/>
    <w:rsid w:val="00B43DEF"/>
    <w:rsid w:val="00B43E4F"/>
    <w:rsid w:val="00B44B3A"/>
    <w:rsid w:val="00B51C21"/>
    <w:rsid w:val="00B52E8A"/>
    <w:rsid w:val="00B5356A"/>
    <w:rsid w:val="00B54509"/>
    <w:rsid w:val="00B545C9"/>
    <w:rsid w:val="00B55624"/>
    <w:rsid w:val="00B571D3"/>
    <w:rsid w:val="00B600E8"/>
    <w:rsid w:val="00B621F4"/>
    <w:rsid w:val="00B63085"/>
    <w:rsid w:val="00B6388B"/>
    <w:rsid w:val="00B639D9"/>
    <w:rsid w:val="00B63D38"/>
    <w:rsid w:val="00B64AB9"/>
    <w:rsid w:val="00B64B9C"/>
    <w:rsid w:val="00B65949"/>
    <w:rsid w:val="00B70038"/>
    <w:rsid w:val="00B71C9F"/>
    <w:rsid w:val="00B7258C"/>
    <w:rsid w:val="00B73057"/>
    <w:rsid w:val="00B73298"/>
    <w:rsid w:val="00B750B3"/>
    <w:rsid w:val="00B751F0"/>
    <w:rsid w:val="00B756DC"/>
    <w:rsid w:val="00B76570"/>
    <w:rsid w:val="00B82EBE"/>
    <w:rsid w:val="00B83F47"/>
    <w:rsid w:val="00B859D7"/>
    <w:rsid w:val="00B8784E"/>
    <w:rsid w:val="00B87973"/>
    <w:rsid w:val="00B908B5"/>
    <w:rsid w:val="00B9183B"/>
    <w:rsid w:val="00B92238"/>
    <w:rsid w:val="00B93749"/>
    <w:rsid w:val="00B93BB5"/>
    <w:rsid w:val="00B93F7B"/>
    <w:rsid w:val="00B93FB0"/>
    <w:rsid w:val="00B9572B"/>
    <w:rsid w:val="00B96480"/>
    <w:rsid w:val="00BA0CA9"/>
    <w:rsid w:val="00BA39B6"/>
    <w:rsid w:val="00BA557C"/>
    <w:rsid w:val="00BB0764"/>
    <w:rsid w:val="00BB0CD1"/>
    <w:rsid w:val="00BB1144"/>
    <w:rsid w:val="00BB1975"/>
    <w:rsid w:val="00BB1CD7"/>
    <w:rsid w:val="00BB2189"/>
    <w:rsid w:val="00BB4853"/>
    <w:rsid w:val="00BB6478"/>
    <w:rsid w:val="00BB6AB8"/>
    <w:rsid w:val="00BB72C6"/>
    <w:rsid w:val="00BC0F01"/>
    <w:rsid w:val="00BC1F22"/>
    <w:rsid w:val="00BC22AE"/>
    <w:rsid w:val="00BC37FC"/>
    <w:rsid w:val="00BC38F0"/>
    <w:rsid w:val="00BC556C"/>
    <w:rsid w:val="00BC5E07"/>
    <w:rsid w:val="00BC693D"/>
    <w:rsid w:val="00BC73F0"/>
    <w:rsid w:val="00BD02CD"/>
    <w:rsid w:val="00BD14BB"/>
    <w:rsid w:val="00BD2AF1"/>
    <w:rsid w:val="00BD3CC2"/>
    <w:rsid w:val="00BD48F9"/>
    <w:rsid w:val="00BD54C3"/>
    <w:rsid w:val="00BD6593"/>
    <w:rsid w:val="00BE05EF"/>
    <w:rsid w:val="00BE132A"/>
    <w:rsid w:val="00BE16C6"/>
    <w:rsid w:val="00BE3CC7"/>
    <w:rsid w:val="00BE41D1"/>
    <w:rsid w:val="00BE5180"/>
    <w:rsid w:val="00BE5F71"/>
    <w:rsid w:val="00BE780C"/>
    <w:rsid w:val="00BE7D47"/>
    <w:rsid w:val="00BF0CBE"/>
    <w:rsid w:val="00BF160E"/>
    <w:rsid w:val="00BF1FDD"/>
    <w:rsid w:val="00BF20CC"/>
    <w:rsid w:val="00BF4528"/>
    <w:rsid w:val="00BF45F8"/>
    <w:rsid w:val="00BF4C61"/>
    <w:rsid w:val="00BF56B5"/>
    <w:rsid w:val="00BF62B2"/>
    <w:rsid w:val="00BF71F3"/>
    <w:rsid w:val="00BF7919"/>
    <w:rsid w:val="00BF7CD8"/>
    <w:rsid w:val="00C0111F"/>
    <w:rsid w:val="00C01610"/>
    <w:rsid w:val="00C01B82"/>
    <w:rsid w:val="00C0238A"/>
    <w:rsid w:val="00C03155"/>
    <w:rsid w:val="00C05501"/>
    <w:rsid w:val="00C05BC5"/>
    <w:rsid w:val="00C076EF"/>
    <w:rsid w:val="00C109B7"/>
    <w:rsid w:val="00C10E7A"/>
    <w:rsid w:val="00C13215"/>
    <w:rsid w:val="00C1775A"/>
    <w:rsid w:val="00C17B8D"/>
    <w:rsid w:val="00C20312"/>
    <w:rsid w:val="00C203E9"/>
    <w:rsid w:val="00C204E4"/>
    <w:rsid w:val="00C218C3"/>
    <w:rsid w:val="00C21E8C"/>
    <w:rsid w:val="00C22366"/>
    <w:rsid w:val="00C2375A"/>
    <w:rsid w:val="00C2434E"/>
    <w:rsid w:val="00C26D55"/>
    <w:rsid w:val="00C27228"/>
    <w:rsid w:val="00C2794D"/>
    <w:rsid w:val="00C27FCF"/>
    <w:rsid w:val="00C310AC"/>
    <w:rsid w:val="00C327D4"/>
    <w:rsid w:val="00C32AC7"/>
    <w:rsid w:val="00C32CA7"/>
    <w:rsid w:val="00C33937"/>
    <w:rsid w:val="00C34E06"/>
    <w:rsid w:val="00C36137"/>
    <w:rsid w:val="00C361AB"/>
    <w:rsid w:val="00C371B2"/>
    <w:rsid w:val="00C3744B"/>
    <w:rsid w:val="00C3749D"/>
    <w:rsid w:val="00C37550"/>
    <w:rsid w:val="00C37AC9"/>
    <w:rsid w:val="00C37B0D"/>
    <w:rsid w:val="00C42CD9"/>
    <w:rsid w:val="00C42DB1"/>
    <w:rsid w:val="00C46BC1"/>
    <w:rsid w:val="00C50994"/>
    <w:rsid w:val="00C52393"/>
    <w:rsid w:val="00C539BD"/>
    <w:rsid w:val="00C53B4C"/>
    <w:rsid w:val="00C54468"/>
    <w:rsid w:val="00C57A3F"/>
    <w:rsid w:val="00C621EE"/>
    <w:rsid w:val="00C6248E"/>
    <w:rsid w:val="00C65871"/>
    <w:rsid w:val="00C66EFA"/>
    <w:rsid w:val="00C70761"/>
    <w:rsid w:val="00C70E89"/>
    <w:rsid w:val="00C71497"/>
    <w:rsid w:val="00C71BF9"/>
    <w:rsid w:val="00C74D7B"/>
    <w:rsid w:val="00C75F6C"/>
    <w:rsid w:val="00C7706E"/>
    <w:rsid w:val="00C77A17"/>
    <w:rsid w:val="00C818CC"/>
    <w:rsid w:val="00C81C36"/>
    <w:rsid w:val="00C82818"/>
    <w:rsid w:val="00C82FD5"/>
    <w:rsid w:val="00C84509"/>
    <w:rsid w:val="00C84826"/>
    <w:rsid w:val="00C852D0"/>
    <w:rsid w:val="00C8612B"/>
    <w:rsid w:val="00C87FA7"/>
    <w:rsid w:val="00C90B81"/>
    <w:rsid w:val="00C90F8F"/>
    <w:rsid w:val="00C91C15"/>
    <w:rsid w:val="00C93008"/>
    <w:rsid w:val="00C93208"/>
    <w:rsid w:val="00C9353F"/>
    <w:rsid w:val="00C94B65"/>
    <w:rsid w:val="00C94BE6"/>
    <w:rsid w:val="00C94C5A"/>
    <w:rsid w:val="00C953E7"/>
    <w:rsid w:val="00C96AC3"/>
    <w:rsid w:val="00C9710D"/>
    <w:rsid w:val="00C971E1"/>
    <w:rsid w:val="00C97C5C"/>
    <w:rsid w:val="00C97E1F"/>
    <w:rsid w:val="00CA041B"/>
    <w:rsid w:val="00CA0663"/>
    <w:rsid w:val="00CA0912"/>
    <w:rsid w:val="00CA3A8F"/>
    <w:rsid w:val="00CA5C2C"/>
    <w:rsid w:val="00CA6103"/>
    <w:rsid w:val="00CA6AC6"/>
    <w:rsid w:val="00CA6ACB"/>
    <w:rsid w:val="00CB1297"/>
    <w:rsid w:val="00CB1723"/>
    <w:rsid w:val="00CB19E2"/>
    <w:rsid w:val="00CB2DCE"/>
    <w:rsid w:val="00CB302B"/>
    <w:rsid w:val="00CB315C"/>
    <w:rsid w:val="00CB3B9D"/>
    <w:rsid w:val="00CB4A58"/>
    <w:rsid w:val="00CB68E0"/>
    <w:rsid w:val="00CC0CFB"/>
    <w:rsid w:val="00CC1EA5"/>
    <w:rsid w:val="00CC2004"/>
    <w:rsid w:val="00CC350A"/>
    <w:rsid w:val="00CC4131"/>
    <w:rsid w:val="00CC566A"/>
    <w:rsid w:val="00CC72F3"/>
    <w:rsid w:val="00CC7402"/>
    <w:rsid w:val="00CD18DF"/>
    <w:rsid w:val="00CD5847"/>
    <w:rsid w:val="00CD5A93"/>
    <w:rsid w:val="00CD6574"/>
    <w:rsid w:val="00CD6C6E"/>
    <w:rsid w:val="00CD7306"/>
    <w:rsid w:val="00CE0ABD"/>
    <w:rsid w:val="00CE228B"/>
    <w:rsid w:val="00CE268C"/>
    <w:rsid w:val="00CE26F6"/>
    <w:rsid w:val="00CE53EC"/>
    <w:rsid w:val="00CE58FB"/>
    <w:rsid w:val="00CE59F1"/>
    <w:rsid w:val="00CE5CEC"/>
    <w:rsid w:val="00CF34CC"/>
    <w:rsid w:val="00CF5C4E"/>
    <w:rsid w:val="00CF7CC6"/>
    <w:rsid w:val="00D01697"/>
    <w:rsid w:val="00D01804"/>
    <w:rsid w:val="00D01E93"/>
    <w:rsid w:val="00D02259"/>
    <w:rsid w:val="00D02AA1"/>
    <w:rsid w:val="00D02F0A"/>
    <w:rsid w:val="00D036A8"/>
    <w:rsid w:val="00D04AB2"/>
    <w:rsid w:val="00D07E92"/>
    <w:rsid w:val="00D10C91"/>
    <w:rsid w:val="00D10E30"/>
    <w:rsid w:val="00D10E8C"/>
    <w:rsid w:val="00D11883"/>
    <w:rsid w:val="00D12A84"/>
    <w:rsid w:val="00D14B6D"/>
    <w:rsid w:val="00D14C6B"/>
    <w:rsid w:val="00D15958"/>
    <w:rsid w:val="00D15C17"/>
    <w:rsid w:val="00D164D9"/>
    <w:rsid w:val="00D16502"/>
    <w:rsid w:val="00D172E8"/>
    <w:rsid w:val="00D22D9B"/>
    <w:rsid w:val="00D24482"/>
    <w:rsid w:val="00D24C0D"/>
    <w:rsid w:val="00D263AD"/>
    <w:rsid w:val="00D274A1"/>
    <w:rsid w:val="00D30BA6"/>
    <w:rsid w:val="00D317B0"/>
    <w:rsid w:val="00D31EA8"/>
    <w:rsid w:val="00D359A8"/>
    <w:rsid w:val="00D361DD"/>
    <w:rsid w:val="00D36C33"/>
    <w:rsid w:val="00D37332"/>
    <w:rsid w:val="00D37D6E"/>
    <w:rsid w:val="00D413F5"/>
    <w:rsid w:val="00D41AB1"/>
    <w:rsid w:val="00D43445"/>
    <w:rsid w:val="00D437D9"/>
    <w:rsid w:val="00D43867"/>
    <w:rsid w:val="00D43AC3"/>
    <w:rsid w:val="00D44131"/>
    <w:rsid w:val="00D44A17"/>
    <w:rsid w:val="00D45211"/>
    <w:rsid w:val="00D458C1"/>
    <w:rsid w:val="00D461F1"/>
    <w:rsid w:val="00D4697F"/>
    <w:rsid w:val="00D47228"/>
    <w:rsid w:val="00D47B00"/>
    <w:rsid w:val="00D47ECC"/>
    <w:rsid w:val="00D5082A"/>
    <w:rsid w:val="00D50FBD"/>
    <w:rsid w:val="00D5231A"/>
    <w:rsid w:val="00D527C3"/>
    <w:rsid w:val="00D53A5D"/>
    <w:rsid w:val="00D53B76"/>
    <w:rsid w:val="00D53DAA"/>
    <w:rsid w:val="00D54030"/>
    <w:rsid w:val="00D5595C"/>
    <w:rsid w:val="00D55CF3"/>
    <w:rsid w:val="00D55DE2"/>
    <w:rsid w:val="00D56343"/>
    <w:rsid w:val="00D56AE1"/>
    <w:rsid w:val="00D57197"/>
    <w:rsid w:val="00D61175"/>
    <w:rsid w:val="00D63CD0"/>
    <w:rsid w:val="00D63E1C"/>
    <w:rsid w:val="00D64296"/>
    <w:rsid w:val="00D642B5"/>
    <w:rsid w:val="00D64952"/>
    <w:rsid w:val="00D65B70"/>
    <w:rsid w:val="00D65D0A"/>
    <w:rsid w:val="00D66FE2"/>
    <w:rsid w:val="00D67587"/>
    <w:rsid w:val="00D70465"/>
    <w:rsid w:val="00D70A17"/>
    <w:rsid w:val="00D70C7D"/>
    <w:rsid w:val="00D70D39"/>
    <w:rsid w:val="00D72853"/>
    <w:rsid w:val="00D7587B"/>
    <w:rsid w:val="00D761C2"/>
    <w:rsid w:val="00D806B7"/>
    <w:rsid w:val="00D81215"/>
    <w:rsid w:val="00D8145F"/>
    <w:rsid w:val="00D823FD"/>
    <w:rsid w:val="00D8292A"/>
    <w:rsid w:val="00D82BAF"/>
    <w:rsid w:val="00D83684"/>
    <w:rsid w:val="00D84E96"/>
    <w:rsid w:val="00D854C8"/>
    <w:rsid w:val="00D85BBB"/>
    <w:rsid w:val="00D869CB"/>
    <w:rsid w:val="00D86C9D"/>
    <w:rsid w:val="00D875D1"/>
    <w:rsid w:val="00D90775"/>
    <w:rsid w:val="00D90D2F"/>
    <w:rsid w:val="00D93B4B"/>
    <w:rsid w:val="00D93F10"/>
    <w:rsid w:val="00D93F1A"/>
    <w:rsid w:val="00D95B7E"/>
    <w:rsid w:val="00D96924"/>
    <w:rsid w:val="00D96CFD"/>
    <w:rsid w:val="00DA2106"/>
    <w:rsid w:val="00DA3572"/>
    <w:rsid w:val="00DA4203"/>
    <w:rsid w:val="00DA6531"/>
    <w:rsid w:val="00DA696C"/>
    <w:rsid w:val="00DA7B98"/>
    <w:rsid w:val="00DB0952"/>
    <w:rsid w:val="00DB139E"/>
    <w:rsid w:val="00DB1860"/>
    <w:rsid w:val="00DB198D"/>
    <w:rsid w:val="00DB2091"/>
    <w:rsid w:val="00DB45E3"/>
    <w:rsid w:val="00DB578B"/>
    <w:rsid w:val="00DB64F6"/>
    <w:rsid w:val="00DB65B5"/>
    <w:rsid w:val="00DB65B7"/>
    <w:rsid w:val="00DB756B"/>
    <w:rsid w:val="00DC05C6"/>
    <w:rsid w:val="00DC0EF3"/>
    <w:rsid w:val="00DC16BC"/>
    <w:rsid w:val="00DC18AC"/>
    <w:rsid w:val="00DC23C5"/>
    <w:rsid w:val="00DC77EE"/>
    <w:rsid w:val="00DD0DBF"/>
    <w:rsid w:val="00DD199E"/>
    <w:rsid w:val="00DD2C34"/>
    <w:rsid w:val="00DD2D04"/>
    <w:rsid w:val="00DD6D43"/>
    <w:rsid w:val="00DD7645"/>
    <w:rsid w:val="00DD771C"/>
    <w:rsid w:val="00DE2B39"/>
    <w:rsid w:val="00DE2B81"/>
    <w:rsid w:val="00DE2D8C"/>
    <w:rsid w:val="00DE3FCC"/>
    <w:rsid w:val="00DE466D"/>
    <w:rsid w:val="00DE57B0"/>
    <w:rsid w:val="00DE5D53"/>
    <w:rsid w:val="00DE5D6E"/>
    <w:rsid w:val="00DE729F"/>
    <w:rsid w:val="00DE7BA8"/>
    <w:rsid w:val="00DF00D3"/>
    <w:rsid w:val="00DF0B5F"/>
    <w:rsid w:val="00DF2ABA"/>
    <w:rsid w:val="00DF3275"/>
    <w:rsid w:val="00DF3732"/>
    <w:rsid w:val="00DF3DFA"/>
    <w:rsid w:val="00DF589A"/>
    <w:rsid w:val="00DF6392"/>
    <w:rsid w:val="00DF65D9"/>
    <w:rsid w:val="00DF75F6"/>
    <w:rsid w:val="00E00982"/>
    <w:rsid w:val="00E012CB"/>
    <w:rsid w:val="00E02BE4"/>
    <w:rsid w:val="00E02E35"/>
    <w:rsid w:val="00E037E5"/>
    <w:rsid w:val="00E0402A"/>
    <w:rsid w:val="00E057AE"/>
    <w:rsid w:val="00E061DE"/>
    <w:rsid w:val="00E07B92"/>
    <w:rsid w:val="00E10A5B"/>
    <w:rsid w:val="00E124C5"/>
    <w:rsid w:val="00E13752"/>
    <w:rsid w:val="00E146D1"/>
    <w:rsid w:val="00E14879"/>
    <w:rsid w:val="00E15981"/>
    <w:rsid w:val="00E16600"/>
    <w:rsid w:val="00E16993"/>
    <w:rsid w:val="00E21D7A"/>
    <w:rsid w:val="00E22179"/>
    <w:rsid w:val="00E22C41"/>
    <w:rsid w:val="00E23626"/>
    <w:rsid w:val="00E24805"/>
    <w:rsid w:val="00E25731"/>
    <w:rsid w:val="00E261CC"/>
    <w:rsid w:val="00E2752A"/>
    <w:rsid w:val="00E32035"/>
    <w:rsid w:val="00E32306"/>
    <w:rsid w:val="00E33A29"/>
    <w:rsid w:val="00E3518E"/>
    <w:rsid w:val="00E3782C"/>
    <w:rsid w:val="00E40046"/>
    <w:rsid w:val="00E40B42"/>
    <w:rsid w:val="00E41A64"/>
    <w:rsid w:val="00E41E19"/>
    <w:rsid w:val="00E46ECF"/>
    <w:rsid w:val="00E47262"/>
    <w:rsid w:val="00E47326"/>
    <w:rsid w:val="00E50D08"/>
    <w:rsid w:val="00E50DE2"/>
    <w:rsid w:val="00E51D27"/>
    <w:rsid w:val="00E52A4B"/>
    <w:rsid w:val="00E52D97"/>
    <w:rsid w:val="00E542B1"/>
    <w:rsid w:val="00E55FE4"/>
    <w:rsid w:val="00E56646"/>
    <w:rsid w:val="00E573E6"/>
    <w:rsid w:val="00E60F46"/>
    <w:rsid w:val="00E6209F"/>
    <w:rsid w:val="00E6218A"/>
    <w:rsid w:val="00E62746"/>
    <w:rsid w:val="00E62D92"/>
    <w:rsid w:val="00E63A77"/>
    <w:rsid w:val="00E63E0C"/>
    <w:rsid w:val="00E64289"/>
    <w:rsid w:val="00E645E8"/>
    <w:rsid w:val="00E64BBE"/>
    <w:rsid w:val="00E658FA"/>
    <w:rsid w:val="00E66B4F"/>
    <w:rsid w:val="00E67DC9"/>
    <w:rsid w:val="00E70FD2"/>
    <w:rsid w:val="00E71F01"/>
    <w:rsid w:val="00E724F8"/>
    <w:rsid w:val="00E73FD1"/>
    <w:rsid w:val="00E747E4"/>
    <w:rsid w:val="00E762F7"/>
    <w:rsid w:val="00E76901"/>
    <w:rsid w:val="00E801C6"/>
    <w:rsid w:val="00E8045C"/>
    <w:rsid w:val="00E80550"/>
    <w:rsid w:val="00E80B30"/>
    <w:rsid w:val="00E815D4"/>
    <w:rsid w:val="00E8340F"/>
    <w:rsid w:val="00E83E0F"/>
    <w:rsid w:val="00E8414D"/>
    <w:rsid w:val="00E85513"/>
    <w:rsid w:val="00E878FE"/>
    <w:rsid w:val="00E91A3C"/>
    <w:rsid w:val="00E92283"/>
    <w:rsid w:val="00E92E80"/>
    <w:rsid w:val="00E932DC"/>
    <w:rsid w:val="00E93EBA"/>
    <w:rsid w:val="00E93F67"/>
    <w:rsid w:val="00E93FBF"/>
    <w:rsid w:val="00E944B9"/>
    <w:rsid w:val="00E95E11"/>
    <w:rsid w:val="00E9650C"/>
    <w:rsid w:val="00E96A60"/>
    <w:rsid w:val="00E97EC2"/>
    <w:rsid w:val="00EA1344"/>
    <w:rsid w:val="00EA2033"/>
    <w:rsid w:val="00EA2251"/>
    <w:rsid w:val="00EA3244"/>
    <w:rsid w:val="00EA45DA"/>
    <w:rsid w:val="00EA48FD"/>
    <w:rsid w:val="00EA6341"/>
    <w:rsid w:val="00EB4458"/>
    <w:rsid w:val="00EB5D05"/>
    <w:rsid w:val="00EB5ECC"/>
    <w:rsid w:val="00EB6E05"/>
    <w:rsid w:val="00EB7699"/>
    <w:rsid w:val="00EC06F3"/>
    <w:rsid w:val="00EC093C"/>
    <w:rsid w:val="00EC209B"/>
    <w:rsid w:val="00EC2B55"/>
    <w:rsid w:val="00EC3D1F"/>
    <w:rsid w:val="00EC6280"/>
    <w:rsid w:val="00EC6402"/>
    <w:rsid w:val="00EC6D87"/>
    <w:rsid w:val="00EC7E9F"/>
    <w:rsid w:val="00EC7F94"/>
    <w:rsid w:val="00ED2FC3"/>
    <w:rsid w:val="00ED3DBA"/>
    <w:rsid w:val="00ED4D30"/>
    <w:rsid w:val="00ED5087"/>
    <w:rsid w:val="00ED59CA"/>
    <w:rsid w:val="00ED640C"/>
    <w:rsid w:val="00ED65D6"/>
    <w:rsid w:val="00ED6944"/>
    <w:rsid w:val="00ED6F18"/>
    <w:rsid w:val="00ED73C7"/>
    <w:rsid w:val="00EE0E4C"/>
    <w:rsid w:val="00EE0E50"/>
    <w:rsid w:val="00EE1725"/>
    <w:rsid w:val="00EE4ACE"/>
    <w:rsid w:val="00EE5784"/>
    <w:rsid w:val="00EE6506"/>
    <w:rsid w:val="00EE7139"/>
    <w:rsid w:val="00EE7CD7"/>
    <w:rsid w:val="00EF142F"/>
    <w:rsid w:val="00EF3069"/>
    <w:rsid w:val="00EF38DC"/>
    <w:rsid w:val="00EF44B7"/>
    <w:rsid w:val="00EF4D07"/>
    <w:rsid w:val="00EF53D2"/>
    <w:rsid w:val="00EF56BD"/>
    <w:rsid w:val="00EF5790"/>
    <w:rsid w:val="00EF625C"/>
    <w:rsid w:val="00EF63EE"/>
    <w:rsid w:val="00F05168"/>
    <w:rsid w:val="00F06FF4"/>
    <w:rsid w:val="00F071A4"/>
    <w:rsid w:val="00F07439"/>
    <w:rsid w:val="00F07575"/>
    <w:rsid w:val="00F112C6"/>
    <w:rsid w:val="00F14EA2"/>
    <w:rsid w:val="00F15F42"/>
    <w:rsid w:val="00F16529"/>
    <w:rsid w:val="00F1657E"/>
    <w:rsid w:val="00F1788E"/>
    <w:rsid w:val="00F204A2"/>
    <w:rsid w:val="00F21C86"/>
    <w:rsid w:val="00F22280"/>
    <w:rsid w:val="00F25670"/>
    <w:rsid w:val="00F25853"/>
    <w:rsid w:val="00F26A81"/>
    <w:rsid w:val="00F3005E"/>
    <w:rsid w:val="00F30A66"/>
    <w:rsid w:val="00F31162"/>
    <w:rsid w:val="00F31888"/>
    <w:rsid w:val="00F31BEE"/>
    <w:rsid w:val="00F32282"/>
    <w:rsid w:val="00F3280F"/>
    <w:rsid w:val="00F32CD0"/>
    <w:rsid w:val="00F33E99"/>
    <w:rsid w:val="00F36ED0"/>
    <w:rsid w:val="00F411BF"/>
    <w:rsid w:val="00F41FBE"/>
    <w:rsid w:val="00F42B3F"/>
    <w:rsid w:val="00F42EC2"/>
    <w:rsid w:val="00F435FA"/>
    <w:rsid w:val="00F43D4A"/>
    <w:rsid w:val="00F43DA2"/>
    <w:rsid w:val="00F44F3A"/>
    <w:rsid w:val="00F4547D"/>
    <w:rsid w:val="00F45E8F"/>
    <w:rsid w:val="00F46DE0"/>
    <w:rsid w:val="00F46E18"/>
    <w:rsid w:val="00F47964"/>
    <w:rsid w:val="00F47D29"/>
    <w:rsid w:val="00F50E30"/>
    <w:rsid w:val="00F51112"/>
    <w:rsid w:val="00F53E30"/>
    <w:rsid w:val="00F5693E"/>
    <w:rsid w:val="00F603A4"/>
    <w:rsid w:val="00F63F51"/>
    <w:rsid w:val="00F72611"/>
    <w:rsid w:val="00F72B18"/>
    <w:rsid w:val="00F7670D"/>
    <w:rsid w:val="00F77313"/>
    <w:rsid w:val="00F81220"/>
    <w:rsid w:val="00F82EF6"/>
    <w:rsid w:val="00F830F1"/>
    <w:rsid w:val="00F83FD9"/>
    <w:rsid w:val="00F85D73"/>
    <w:rsid w:val="00F87242"/>
    <w:rsid w:val="00F87829"/>
    <w:rsid w:val="00F879CE"/>
    <w:rsid w:val="00F87B0D"/>
    <w:rsid w:val="00F87D33"/>
    <w:rsid w:val="00F90F2A"/>
    <w:rsid w:val="00F91028"/>
    <w:rsid w:val="00F91B78"/>
    <w:rsid w:val="00F931E4"/>
    <w:rsid w:val="00F95037"/>
    <w:rsid w:val="00F95DBE"/>
    <w:rsid w:val="00F96983"/>
    <w:rsid w:val="00F96E1D"/>
    <w:rsid w:val="00FA2A93"/>
    <w:rsid w:val="00FA3250"/>
    <w:rsid w:val="00FA36A4"/>
    <w:rsid w:val="00FA5424"/>
    <w:rsid w:val="00FA54B6"/>
    <w:rsid w:val="00FA5D70"/>
    <w:rsid w:val="00FA6299"/>
    <w:rsid w:val="00FA77A1"/>
    <w:rsid w:val="00FB0449"/>
    <w:rsid w:val="00FB0984"/>
    <w:rsid w:val="00FB24C9"/>
    <w:rsid w:val="00FB26D0"/>
    <w:rsid w:val="00FB40F1"/>
    <w:rsid w:val="00FB4C8E"/>
    <w:rsid w:val="00FB6BBA"/>
    <w:rsid w:val="00FB7911"/>
    <w:rsid w:val="00FB7D83"/>
    <w:rsid w:val="00FC0045"/>
    <w:rsid w:val="00FC16A8"/>
    <w:rsid w:val="00FC2A10"/>
    <w:rsid w:val="00FC3983"/>
    <w:rsid w:val="00FC5502"/>
    <w:rsid w:val="00FC58F8"/>
    <w:rsid w:val="00FC7934"/>
    <w:rsid w:val="00FD01C7"/>
    <w:rsid w:val="00FD03FE"/>
    <w:rsid w:val="00FD0F51"/>
    <w:rsid w:val="00FD1DBE"/>
    <w:rsid w:val="00FD3CFC"/>
    <w:rsid w:val="00FD4326"/>
    <w:rsid w:val="00FD5EA2"/>
    <w:rsid w:val="00FE043D"/>
    <w:rsid w:val="00FE0800"/>
    <w:rsid w:val="00FE169E"/>
    <w:rsid w:val="00FE1777"/>
    <w:rsid w:val="00FE2E18"/>
    <w:rsid w:val="00FE3612"/>
    <w:rsid w:val="00FE3A47"/>
    <w:rsid w:val="00FE4B5B"/>
    <w:rsid w:val="00FE539A"/>
    <w:rsid w:val="00FE56D1"/>
    <w:rsid w:val="00FE5E80"/>
    <w:rsid w:val="00FF1274"/>
    <w:rsid w:val="00FF286E"/>
    <w:rsid w:val="00FF3E95"/>
    <w:rsid w:val="00FF43D7"/>
    <w:rsid w:val="00FF47FA"/>
    <w:rsid w:val="00FF77A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semiHidden="0" w:uiPriority="0" w:unhideWhenUsed="0" w:qFormat="1"/>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C64C7"/>
    <w:rPr>
      <w:rFonts w:ascii="Arial" w:eastAsia="Arial Unicode MS" w:hAnsi="Arial" w:cs="Arial"/>
      <w:sz w:val="24"/>
      <w:szCs w:val="24"/>
    </w:rPr>
  </w:style>
  <w:style w:type="paragraph" w:styleId="Titre1">
    <w:name w:val="heading 1"/>
    <w:basedOn w:val="Normal"/>
    <w:next w:val="Normal"/>
    <w:link w:val="Titre1Car"/>
    <w:qFormat/>
    <w:rsid w:val="002C64C7"/>
    <w:pPr>
      <w:keepNext/>
      <w:jc w:val="center"/>
      <w:outlineLvl w:val="0"/>
    </w:pPr>
    <w:rPr>
      <w:i/>
      <w:iCs/>
    </w:rPr>
  </w:style>
  <w:style w:type="paragraph" w:styleId="Titre2">
    <w:name w:val="heading 2"/>
    <w:basedOn w:val="Normal"/>
    <w:next w:val="Normal"/>
    <w:qFormat/>
    <w:rsid w:val="002C64C7"/>
    <w:pPr>
      <w:keepNext/>
      <w:jc w:val="center"/>
      <w:outlineLvl w:val="1"/>
    </w:pPr>
    <w:rPr>
      <w:i/>
      <w:iCs/>
      <w:color w:val="000000"/>
    </w:rPr>
  </w:style>
  <w:style w:type="paragraph" w:styleId="Titre3">
    <w:name w:val="heading 3"/>
    <w:basedOn w:val="Normal"/>
    <w:next w:val="Normal"/>
    <w:qFormat/>
    <w:rsid w:val="002C64C7"/>
    <w:pPr>
      <w:keepNext/>
      <w:jc w:val="center"/>
      <w:outlineLvl w:val="2"/>
    </w:pPr>
    <w:rPr>
      <w:b/>
      <w:color w:val="009900"/>
    </w:rPr>
  </w:style>
  <w:style w:type="paragraph" w:styleId="Titre4">
    <w:name w:val="heading 4"/>
    <w:basedOn w:val="Normal"/>
    <w:next w:val="Normal"/>
    <w:qFormat/>
    <w:rsid w:val="002C64C7"/>
    <w:pPr>
      <w:keepNext/>
      <w:outlineLvl w:val="3"/>
    </w:pPr>
    <w:rPr>
      <w:b/>
      <w:bCs/>
      <w:color w:val="008000"/>
    </w:rPr>
  </w:style>
  <w:style w:type="paragraph" w:styleId="Titre5">
    <w:name w:val="heading 5"/>
    <w:basedOn w:val="Normal"/>
    <w:next w:val="Normal"/>
    <w:link w:val="Titre5Car"/>
    <w:uiPriority w:val="9"/>
    <w:semiHidden/>
    <w:unhideWhenUsed/>
    <w:qFormat/>
    <w:rsid w:val="00F96E1D"/>
    <w:pPr>
      <w:keepNext/>
      <w:keepLines/>
      <w:spacing w:before="20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uiPriority w:val="9"/>
    <w:semiHidden/>
    <w:unhideWhenUsed/>
    <w:qFormat/>
    <w:rsid w:val="003C395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semiHidden/>
    <w:rsid w:val="002C64C7"/>
    <w:rPr>
      <w:color w:val="0000FF"/>
      <w:u w:val="single"/>
    </w:rPr>
  </w:style>
  <w:style w:type="character" w:styleId="Lienhypertextesuivivisit">
    <w:name w:val="FollowedHyperlink"/>
    <w:basedOn w:val="Policepardfaut"/>
    <w:semiHidden/>
    <w:rsid w:val="002C64C7"/>
    <w:rPr>
      <w:color w:val="0000FF"/>
      <w:u w:val="single"/>
    </w:rPr>
  </w:style>
  <w:style w:type="paragraph" w:styleId="NormalWeb">
    <w:name w:val="Normal (Web)"/>
    <w:basedOn w:val="Normal"/>
    <w:uiPriority w:val="99"/>
    <w:rsid w:val="002C64C7"/>
    <w:pPr>
      <w:spacing w:before="100" w:beforeAutospacing="1" w:after="100" w:afterAutospacing="1"/>
    </w:pPr>
  </w:style>
  <w:style w:type="paragraph" w:customStyle="1" w:styleId="contentbody">
    <w:name w:val="contentbody"/>
    <w:basedOn w:val="Normal"/>
    <w:rsid w:val="002C64C7"/>
    <w:pPr>
      <w:spacing w:before="100" w:beforeAutospacing="1" w:after="100" w:afterAutospacing="1"/>
    </w:pPr>
  </w:style>
  <w:style w:type="paragraph" w:styleId="Liste">
    <w:name w:val="List"/>
    <w:basedOn w:val="Normal"/>
    <w:semiHidden/>
    <w:rsid w:val="002C64C7"/>
    <w:pPr>
      <w:spacing w:before="100" w:beforeAutospacing="1" w:after="100" w:afterAutospacing="1"/>
    </w:pPr>
  </w:style>
  <w:style w:type="character" w:customStyle="1" w:styleId="contentbody1">
    <w:name w:val="contentbody1"/>
    <w:basedOn w:val="Policepardfaut"/>
    <w:rsid w:val="002C64C7"/>
  </w:style>
  <w:style w:type="paragraph" w:styleId="En-tte">
    <w:name w:val="header"/>
    <w:basedOn w:val="Normal"/>
    <w:semiHidden/>
    <w:rsid w:val="002C64C7"/>
    <w:pPr>
      <w:tabs>
        <w:tab w:val="center" w:pos="4536"/>
        <w:tab w:val="right" w:pos="9072"/>
      </w:tabs>
    </w:pPr>
  </w:style>
  <w:style w:type="paragraph" w:styleId="Pieddepage">
    <w:name w:val="footer"/>
    <w:basedOn w:val="Normal"/>
    <w:link w:val="PieddepageCar"/>
    <w:uiPriority w:val="99"/>
    <w:rsid w:val="002C64C7"/>
    <w:pPr>
      <w:tabs>
        <w:tab w:val="center" w:pos="4536"/>
        <w:tab w:val="right" w:pos="9072"/>
      </w:tabs>
    </w:pPr>
  </w:style>
  <w:style w:type="paragraph" w:styleId="Titre">
    <w:name w:val="Title"/>
    <w:basedOn w:val="Normal"/>
    <w:qFormat/>
    <w:rsid w:val="002C64C7"/>
    <w:pPr>
      <w:spacing w:before="100" w:beforeAutospacing="1" w:after="100" w:afterAutospacing="1"/>
      <w:jc w:val="center"/>
    </w:pPr>
    <w:rPr>
      <w:b/>
      <w:bCs/>
      <w:color w:val="0000FF"/>
      <w:sz w:val="48"/>
      <w:szCs w:val="48"/>
    </w:rPr>
  </w:style>
  <w:style w:type="character" w:customStyle="1" w:styleId="txtc40b16">
    <w:name w:val="txtc40 b16"/>
    <w:basedOn w:val="Policepardfaut"/>
    <w:rsid w:val="002C64C7"/>
  </w:style>
  <w:style w:type="character" w:customStyle="1" w:styleId="txtc40b14">
    <w:name w:val="txtc40 b14"/>
    <w:basedOn w:val="Policepardfaut"/>
    <w:rsid w:val="002C64C7"/>
  </w:style>
  <w:style w:type="character" w:customStyle="1" w:styleId="b12txtc30">
    <w:name w:val="b12 txtc30"/>
    <w:basedOn w:val="Policepardfaut"/>
    <w:rsid w:val="002C64C7"/>
  </w:style>
  <w:style w:type="character" w:styleId="Accentuation">
    <w:name w:val="Emphasis"/>
    <w:basedOn w:val="Policepardfaut"/>
    <w:uiPriority w:val="20"/>
    <w:qFormat/>
    <w:rsid w:val="002C64C7"/>
    <w:rPr>
      <w:i/>
      <w:iCs/>
    </w:rPr>
  </w:style>
  <w:style w:type="character" w:customStyle="1" w:styleId="apple-style-span">
    <w:name w:val="apple-style-span"/>
    <w:basedOn w:val="Policepardfaut"/>
    <w:rsid w:val="002C64C7"/>
  </w:style>
  <w:style w:type="paragraph" w:styleId="Lgende">
    <w:name w:val="caption"/>
    <w:basedOn w:val="Normal"/>
    <w:next w:val="Normal"/>
    <w:qFormat/>
    <w:rsid w:val="002C64C7"/>
    <w:pPr>
      <w:ind w:left="360"/>
      <w:jc w:val="center"/>
    </w:pPr>
    <w:rPr>
      <w:i/>
      <w:iCs/>
    </w:rPr>
  </w:style>
  <w:style w:type="character" w:customStyle="1" w:styleId="longtext">
    <w:name w:val="long_text"/>
    <w:basedOn w:val="Policepardfaut"/>
    <w:rsid w:val="002C64C7"/>
  </w:style>
  <w:style w:type="paragraph" w:styleId="Corpsdetexte">
    <w:name w:val="Body Text"/>
    <w:basedOn w:val="Normal"/>
    <w:semiHidden/>
    <w:rsid w:val="002C64C7"/>
    <w:pPr>
      <w:spacing w:before="100" w:beforeAutospacing="1" w:after="100" w:afterAutospacing="1"/>
      <w:jc w:val="center"/>
    </w:pPr>
    <w:rPr>
      <w:rFonts w:eastAsia="Times New Roman"/>
      <w:b/>
      <w:bCs/>
      <w:color w:val="008000"/>
    </w:rPr>
  </w:style>
  <w:style w:type="paragraph" w:styleId="Corpsdetexte2">
    <w:name w:val="Body Text 2"/>
    <w:basedOn w:val="Normal"/>
    <w:semiHidden/>
    <w:rsid w:val="002C64C7"/>
    <w:pPr>
      <w:spacing w:before="100" w:beforeAutospacing="1" w:after="100" w:afterAutospacing="1"/>
      <w:jc w:val="center"/>
    </w:pPr>
    <w:rPr>
      <w:b/>
      <w:color w:val="009900"/>
    </w:rPr>
  </w:style>
  <w:style w:type="paragraph" w:styleId="Corpsdetexte3">
    <w:name w:val="Body Text 3"/>
    <w:basedOn w:val="Normal"/>
    <w:semiHidden/>
    <w:rsid w:val="002C64C7"/>
    <w:pPr>
      <w:jc w:val="both"/>
    </w:pPr>
  </w:style>
  <w:style w:type="paragraph" w:styleId="Textedebulles">
    <w:name w:val="Balloon Text"/>
    <w:basedOn w:val="Normal"/>
    <w:link w:val="TextedebullesCar"/>
    <w:uiPriority w:val="99"/>
    <w:semiHidden/>
    <w:unhideWhenUsed/>
    <w:rsid w:val="000F249B"/>
    <w:rPr>
      <w:rFonts w:ascii="Tahoma" w:hAnsi="Tahoma" w:cs="Tahoma"/>
      <w:sz w:val="16"/>
      <w:szCs w:val="16"/>
    </w:rPr>
  </w:style>
  <w:style w:type="character" w:customStyle="1" w:styleId="TextedebullesCar">
    <w:name w:val="Texte de bulles Car"/>
    <w:basedOn w:val="Policepardfaut"/>
    <w:link w:val="Textedebulles"/>
    <w:uiPriority w:val="99"/>
    <w:semiHidden/>
    <w:rsid w:val="000F249B"/>
    <w:rPr>
      <w:rFonts w:ascii="Tahoma" w:eastAsia="Arial Unicode MS" w:hAnsi="Tahoma" w:cs="Tahoma"/>
      <w:sz w:val="16"/>
      <w:szCs w:val="16"/>
    </w:rPr>
  </w:style>
  <w:style w:type="paragraph" w:styleId="Paragraphedeliste">
    <w:name w:val="List Paragraph"/>
    <w:basedOn w:val="Normal"/>
    <w:uiPriority w:val="34"/>
    <w:qFormat/>
    <w:rsid w:val="00636DD6"/>
    <w:pPr>
      <w:ind w:left="720"/>
      <w:contextualSpacing/>
    </w:pPr>
    <w:rPr>
      <w:rFonts w:ascii="Times New Roman" w:eastAsia="Times New Roman" w:hAnsi="Times New Roman" w:cs="Times New Roman"/>
    </w:rPr>
  </w:style>
  <w:style w:type="character" w:customStyle="1" w:styleId="Titre1Car">
    <w:name w:val="Titre 1 Car"/>
    <w:basedOn w:val="Policepardfaut"/>
    <w:link w:val="Titre1"/>
    <w:rsid w:val="0024722D"/>
    <w:rPr>
      <w:rFonts w:ascii="Arial" w:eastAsia="Arial Unicode MS" w:hAnsi="Arial" w:cs="Arial"/>
      <w:i/>
      <w:iCs/>
      <w:sz w:val="24"/>
      <w:szCs w:val="24"/>
    </w:rPr>
  </w:style>
  <w:style w:type="character" w:customStyle="1" w:styleId="Titre5Car">
    <w:name w:val="Titre 5 Car"/>
    <w:basedOn w:val="Policepardfaut"/>
    <w:link w:val="Titre5"/>
    <w:uiPriority w:val="9"/>
    <w:semiHidden/>
    <w:rsid w:val="00F96E1D"/>
    <w:rPr>
      <w:rFonts w:asciiTheme="majorHAnsi" w:eastAsiaTheme="majorEastAsia" w:hAnsiTheme="majorHAnsi" w:cstheme="majorBidi"/>
      <w:color w:val="243F60" w:themeColor="accent1" w:themeShade="7F"/>
      <w:sz w:val="24"/>
      <w:szCs w:val="24"/>
    </w:rPr>
  </w:style>
  <w:style w:type="table" w:styleId="Grilledutableau">
    <w:name w:val="Table Grid"/>
    <w:basedOn w:val="TableauNormal"/>
    <w:uiPriority w:val="59"/>
    <w:rsid w:val="004223D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Textedelespacerserv">
    <w:name w:val="Placeholder Text"/>
    <w:basedOn w:val="Policepardfaut"/>
    <w:uiPriority w:val="99"/>
    <w:semiHidden/>
    <w:rsid w:val="000A6CA1"/>
    <w:rPr>
      <w:color w:val="808080"/>
    </w:rPr>
  </w:style>
  <w:style w:type="character" w:customStyle="1" w:styleId="Titre6Car">
    <w:name w:val="Titre 6 Car"/>
    <w:basedOn w:val="Policepardfaut"/>
    <w:link w:val="Titre6"/>
    <w:uiPriority w:val="9"/>
    <w:semiHidden/>
    <w:rsid w:val="003C3955"/>
    <w:rPr>
      <w:rFonts w:asciiTheme="majorHAnsi" w:eastAsiaTheme="majorEastAsia" w:hAnsiTheme="majorHAnsi" w:cstheme="majorBidi"/>
      <w:i/>
      <w:iCs/>
      <w:color w:val="243F60" w:themeColor="accent1" w:themeShade="7F"/>
      <w:sz w:val="24"/>
      <w:szCs w:val="24"/>
    </w:rPr>
  </w:style>
  <w:style w:type="character" w:customStyle="1" w:styleId="shorttext">
    <w:name w:val="short_text"/>
    <w:basedOn w:val="Policepardfaut"/>
    <w:rsid w:val="003263D8"/>
  </w:style>
  <w:style w:type="character" w:customStyle="1" w:styleId="apple-converted-space">
    <w:name w:val="apple-converted-space"/>
    <w:basedOn w:val="Policepardfaut"/>
    <w:rsid w:val="00EA1344"/>
  </w:style>
  <w:style w:type="character" w:customStyle="1" w:styleId="PieddepageCar">
    <w:name w:val="Pied de page Car"/>
    <w:basedOn w:val="Policepardfaut"/>
    <w:link w:val="Pieddepage"/>
    <w:uiPriority w:val="99"/>
    <w:rsid w:val="00051542"/>
    <w:rPr>
      <w:rFonts w:ascii="Arial" w:eastAsia="Arial Unicode MS" w:hAnsi="Arial" w:cs="Arial"/>
      <w:sz w:val="24"/>
      <w:szCs w:val="24"/>
    </w:rPr>
  </w:style>
  <w:style w:type="character" w:styleId="lev">
    <w:name w:val="Strong"/>
    <w:basedOn w:val="Policepardfaut"/>
    <w:uiPriority w:val="22"/>
    <w:qFormat/>
    <w:rsid w:val="005F2CEC"/>
    <w:rPr>
      <w:b/>
      <w:bCs/>
    </w:rPr>
  </w:style>
  <w:style w:type="paragraph" w:customStyle="1" w:styleId="a">
    <w:name w:val="Списък на абзаци"/>
    <w:basedOn w:val="Normal"/>
    <w:qFormat/>
    <w:rsid w:val="00657980"/>
    <w:pPr>
      <w:ind w:left="720"/>
      <w:contextualSpacing/>
    </w:pPr>
    <w:rPr>
      <w:rFonts w:ascii="Times New Roman" w:eastAsia="Times New Roman" w:hAnsi="Times New Roman" w:cs="Times New Roman"/>
    </w:rPr>
  </w:style>
  <w:style w:type="character" w:customStyle="1" w:styleId="A12">
    <w:name w:val="A12"/>
    <w:uiPriority w:val="99"/>
    <w:rsid w:val="00BB1144"/>
    <w:rPr>
      <w:rFonts w:cs="Cambria"/>
      <w:color w:val="000000"/>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semiHidden="0" w:uiPriority="0" w:unhideWhenUsed="0" w:qFormat="1"/>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C64C7"/>
    <w:rPr>
      <w:rFonts w:ascii="Arial" w:eastAsia="Arial Unicode MS" w:hAnsi="Arial" w:cs="Arial"/>
      <w:sz w:val="24"/>
      <w:szCs w:val="24"/>
    </w:rPr>
  </w:style>
  <w:style w:type="paragraph" w:styleId="Titre1">
    <w:name w:val="heading 1"/>
    <w:basedOn w:val="Normal"/>
    <w:next w:val="Normal"/>
    <w:link w:val="Titre1Car"/>
    <w:qFormat/>
    <w:rsid w:val="002C64C7"/>
    <w:pPr>
      <w:keepNext/>
      <w:jc w:val="center"/>
      <w:outlineLvl w:val="0"/>
    </w:pPr>
    <w:rPr>
      <w:i/>
      <w:iCs/>
    </w:rPr>
  </w:style>
  <w:style w:type="paragraph" w:styleId="Titre2">
    <w:name w:val="heading 2"/>
    <w:basedOn w:val="Normal"/>
    <w:next w:val="Normal"/>
    <w:qFormat/>
    <w:rsid w:val="002C64C7"/>
    <w:pPr>
      <w:keepNext/>
      <w:jc w:val="center"/>
      <w:outlineLvl w:val="1"/>
    </w:pPr>
    <w:rPr>
      <w:i/>
      <w:iCs/>
      <w:color w:val="000000"/>
    </w:rPr>
  </w:style>
  <w:style w:type="paragraph" w:styleId="Titre3">
    <w:name w:val="heading 3"/>
    <w:basedOn w:val="Normal"/>
    <w:next w:val="Normal"/>
    <w:qFormat/>
    <w:rsid w:val="002C64C7"/>
    <w:pPr>
      <w:keepNext/>
      <w:jc w:val="center"/>
      <w:outlineLvl w:val="2"/>
    </w:pPr>
    <w:rPr>
      <w:b/>
      <w:color w:val="009900"/>
    </w:rPr>
  </w:style>
  <w:style w:type="paragraph" w:styleId="Titre4">
    <w:name w:val="heading 4"/>
    <w:basedOn w:val="Normal"/>
    <w:next w:val="Normal"/>
    <w:qFormat/>
    <w:rsid w:val="002C64C7"/>
    <w:pPr>
      <w:keepNext/>
      <w:outlineLvl w:val="3"/>
    </w:pPr>
    <w:rPr>
      <w:b/>
      <w:bCs/>
      <w:color w:val="008000"/>
    </w:rPr>
  </w:style>
  <w:style w:type="paragraph" w:styleId="Titre5">
    <w:name w:val="heading 5"/>
    <w:basedOn w:val="Normal"/>
    <w:next w:val="Normal"/>
    <w:link w:val="Titre5Car"/>
    <w:uiPriority w:val="9"/>
    <w:semiHidden/>
    <w:unhideWhenUsed/>
    <w:qFormat/>
    <w:rsid w:val="00F96E1D"/>
    <w:pPr>
      <w:keepNext/>
      <w:keepLines/>
      <w:spacing w:before="20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uiPriority w:val="9"/>
    <w:semiHidden/>
    <w:unhideWhenUsed/>
    <w:qFormat/>
    <w:rsid w:val="003C395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semiHidden/>
    <w:rsid w:val="002C64C7"/>
    <w:rPr>
      <w:color w:val="0000FF"/>
      <w:u w:val="single"/>
    </w:rPr>
  </w:style>
  <w:style w:type="character" w:styleId="Lienhypertextesuivivisit">
    <w:name w:val="FollowedHyperlink"/>
    <w:basedOn w:val="Policepardfaut"/>
    <w:semiHidden/>
    <w:rsid w:val="002C64C7"/>
    <w:rPr>
      <w:color w:val="0000FF"/>
      <w:u w:val="single"/>
    </w:rPr>
  </w:style>
  <w:style w:type="paragraph" w:styleId="NormalWeb">
    <w:name w:val="Normal (Web)"/>
    <w:basedOn w:val="Normal"/>
    <w:uiPriority w:val="99"/>
    <w:rsid w:val="002C64C7"/>
    <w:pPr>
      <w:spacing w:before="100" w:beforeAutospacing="1" w:after="100" w:afterAutospacing="1"/>
    </w:pPr>
  </w:style>
  <w:style w:type="paragraph" w:customStyle="1" w:styleId="contentbody">
    <w:name w:val="contentbody"/>
    <w:basedOn w:val="Normal"/>
    <w:rsid w:val="002C64C7"/>
    <w:pPr>
      <w:spacing w:before="100" w:beforeAutospacing="1" w:after="100" w:afterAutospacing="1"/>
    </w:pPr>
  </w:style>
  <w:style w:type="paragraph" w:styleId="Liste">
    <w:name w:val="List"/>
    <w:basedOn w:val="Normal"/>
    <w:semiHidden/>
    <w:rsid w:val="002C64C7"/>
    <w:pPr>
      <w:spacing w:before="100" w:beforeAutospacing="1" w:after="100" w:afterAutospacing="1"/>
    </w:pPr>
  </w:style>
  <w:style w:type="character" w:customStyle="1" w:styleId="contentbody1">
    <w:name w:val="contentbody1"/>
    <w:basedOn w:val="Policepardfaut"/>
    <w:rsid w:val="002C64C7"/>
  </w:style>
  <w:style w:type="paragraph" w:styleId="En-tte">
    <w:name w:val="header"/>
    <w:basedOn w:val="Normal"/>
    <w:semiHidden/>
    <w:rsid w:val="002C64C7"/>
    <w:pPr>
      <w:tabs>
        <w:tab w:val="center" w:pos="4536"/>
        <w:tab w:val="right" w:pos="9072"/>
      </w:tabs>
    </w:pPr>
  </w:style>
  <w:style w:type="paragraph" w:styleId="Pieddepage">
    <w:name w:val="footer"/>
    <w:basedOn w:val="Normal"/>
    <w:link w:val="PieddepageCar"/>
    <w:uiPriority w:val="99"/>
    <w:rsid w:val="002C64C7"/>
    <w:pPr>
      <w:tabs>
        <w:tab w:val="center" w:pos="4536"/>
        <w:tab w:val="right" w:pos="9072"/>
      </w:tabs>
    </w:pPr>
  </w:style>
  <w:style w:type="paragraph" w:styleId="Titre">
    <w:name w:val="Title"/>
    <w:basedOn w:val="Normal"/>
    <w:qFormat/>
    <w:rsid w:val="002C64C7"/>
    <w:pPr>
      <w:spacing w:before="100" w:beforeAutospacing="1" w:after="100" w:afterAutospacing="1"/>
      <w:jc w:val="center"/>
    </w:pPr>
    <w:rPr>
      <w:b/>
      <w:bCs/>
      <w:color w:val="0000FF"/>
      <w:sz w:val="48"/>
      <w:szCs w:val="48"/>
    </w:rPr>
  </w:style>
  <w:style w:type="character" w:customStyle="1" w:styleId="txtc40b16">
    <w:name w:val="txtc40 b16"/>
    <w:basedOn w:val="Policepardfaut"/>
    <w:rsid w:val="002C64C7"/>
  </w:style>
  <w:style w:type="character" w:customStyle="1" w:styleId="txtc40b14">
    <w:name w:val="txtc40 b14"/>
    <w:basedOn w:val="Policepardfaut"/>
    <w:rsid w:val="002C64C7"/>
  </w:style>
  <w:style w:type="character" w:customStyle="1" w:styleId="b12txtc30">
    <w:name w:val="b12 txtc30"/>
    <w:basedOn w:val="Policepardfaut"/>
    <w:rsid w:val="002C64C7"/>
  </w:style>
  <w:style w:type="character" w:styleId="Accentuation">
    <w:name w:val="Emphasis"/>
    <w:basedOn w:val="Policepardfaut"/>
    <w:uiPriority w:val="20"/>
    <w:qFormat/>
    <w:rsid w:val="002C64C7"/>
    <w:rPr>
      <w:i/>
      <w:iCs/>
    </w:rPr>
  </w:style>
  <w:style w:type="character" w:customStyle="1" w:styleId="apple-style-span">
    <w:name w:val="apple-style-span"/>
    <w:basedOn w:val="Policepardfaut"/>
    <w:rsid w:val="002C64C7"/>
  </w:style>
  <w:style w:type="paragraph" w:styleId="Lgende">
    <w:name w:val="caption"/>
    <w:basedOn w:val="Normal"/>
    <w:next w:val="Normal"/>
    <w:qFormat/>
    <w:rsid w:val="002C64C7"/>
    <w:pPr>
      <w:ind w:left="360"/>
      <w:jc w:val="center"/>
    </w:pPr>
    <w:rPr>
      <w:i/>
      <w:iCs/>
    </w:rPr>
  </w:style>
  <w:style w:type="character" w:customStyle="1" w:styleId="longtext">
    <w:name w:val="long_text"/>
    <w:basedOn w:val="Policepardfaut"/>
    <w:rsid w:val="002C64C7"/>
  </w:style>
  <w:style w:type="paragraph" w:styleId="Corpsdetexte">
    <w:name w:val="Body Text"/>
    <w:basedOn w:val="Normal"/>
    <w:semiHidden/>
    <w:rsid w:val="002C64C7"/>
    <w:pPr>
      <w:spacing w:before="100" w:beforeAutospacing="1" w:after="100" w:afterAutospacing="1"/>
      <w:jc w:val="center"/>
    </w:pPr>
    <w:rPr>
      <w:rFonts w:eastAsia="Times New Roman"/>
      <w:b/>
      <w:bCs/>
      <w:color w:val="008000"/>
    </w:rPr>
  </w:style>
  <w:style w:type="paragraph" w:styleId="Corpsdetexte2">
    <w:name w:val="Body Text 2"/>
    <w:basedOn w:val="Normal"/>
    <w:semiHidden/>
    <w:rsid w:val="002C64C7"/>
    <w:pPr>
      <w:spacing w:before="100" w:beforeAutospacing="1" w:after="100" w:afterAutospacing="1"/>
      <w:jc w:val="center"/>
    </w:pPr>
    <w:rPr>
      <w:b/>
      <w:color w:val="009900"/>
    </w:rPr>
  </w:style>
  <w:style w:type="paragraph" w:styleId="Corpsdetexte3">
    <w:name w:val="Body Text 3"/>
    <w:basedOn w:val="Normal"/>
    <w:semiHidden/>
    <w:rsid w:val="002C64C7"/>
    <w:pPr>
      <w:jc w:val="both"/>
    </w:pPr>
  </w:style>
  <w:style w:type="paragraph" w:styleId="Textedebulles">
    <w:name w:val="Balloon Text"/>
    <w:basedOn w:val="Normal"/>
    <w:link w:val="TextedebullesCar"/>
    <w:uiPriority w:val="99"/>
    <w:semiHidden/>
    <w:unhideWhenUsed/>
    <w:rsid w:val="000F249B"/>
    <w:rPr>
      <w:rFonts w:ascii="Tahoma" w:hAnsi="Tahoma" w:cs="Tahoma"/>
      <w:sz w:val="16"/>
      <w:szCs w:val="16"/>
    </w:rPr>
  </w:style>
  <w:style w:type="character" w:customStyle="1" w:styleId="TextedebullesCar">
    <w:name w:val="Texte de bulles Car"/>
    <w:basedOn w:val="Policepardfaut"/>
    <w:link w:val="Textedebulles"/>
    <w:uiPriority w:val="99"/>
    <w:semiHidden/>
    <w:rsid w:val="000F249B"/>
    <w:rPr>
      <w:rFonts w:ascii="Tahoma" w:eastAsia="Arial Unicode MS" w:hAnsi="Tahoma" w:cs="Tahoma"/>
      <w:sz w:val="16"/>
      <w:szCs w:val="16"/>
    </w:rPr>
  </w:style>
  <w:style w:type="paragraph" w:styleId="Paragraphedeliste">
    <w:name w:val="List Paragraph"/>
    <w:basedOn w:val="Normal"/>
    <w:uiPriority w:val="34"/>
    <w:qFormat/>
    <w:rsid w:val="00636DD6"/>
    <w:pPr>
      <w:ind w:left="720"/>
      <w:contextualSpacing/>
    </w:pPr>
    <w:rPr>
      <w:rFonts w:ascii="Times New Roman" w:eastAsia="Times New Roman" w:hAnsi="Times New Roman" w:cs="Times New Roman"/>
    </w:rPr>
  </w:style>
  <w:style w:type="character" w:customStyle="1" w:styleId="Titre1Car">
    <w:name w:val="Titre 1 Car"/>
    <w:basedOn w:val="Policepardfaut"/>
    <w:link w:val="Titre1"/>
    <w:rsid w:val="0024722D"/>
    <w:rPr>
      <w:rFonts w:ascii="Arial" w:eastAsia="Arial Unicode MS" w:hAnsi="Arial" w:cs="Arial"/>
      <w:i/>
      <w:iCs/>
      <w:sz w:val="24"/>
      <w:szCs w:val="24"/>
    </w:rPr>
  </w:style>
  <w:style w:type="character" w:customStyle="1" w:styleId="Titre5Car">
    <w:name w:val="Titre 5 Car"/>
    <w:basedOn w:val="Policepardfaut"/>
    <w:link w:val="Titre5"/>
    <w:uiPriority w:val="9"/>
    <w:semiHidden/>
    <w:rsid w:val="00F96E1D"/>
    <w:rPr>
      <w:rFonts w:asciiTheme="majorHAnsi" w:eastAsiaTheme="majorEastAsia" w:hAnsiTheme="majorHAnsi" w:cstheme="majorBidi"/>
      <w:color w:val="243F60" w:themeColor="accent1" w:themeShade="7F"/>
      <w:sz w:val="24"/>
      <w:szCs w:val="24"/>
    </w:rPr>
  </w:style>
  <w:style w:type="table" w:styleId="Grilledutableau">
    <w:name w:val="Table Grid"/>
    <w:basedOn w:val="TableauNormal"/>
    <w:uiPriority w:val="59"/>
    <w:rsid w:val="004223D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Textedelespacerserv">
    <w:name w:val="Placeholder Text"/>
    <w:basedOn w:val="Policepardfaut"/>
    <w:uiPriority w:val="99"/>
    <w:semiHidden/>
    <w:rsid w:val="000A6CA1"/>
    <w:rPr>
      <w:color w:val="808080"/>
    </w:rPr>
  </w:style>
  <w:style w:type="character" w:customStyle="1" w:styleId="Titre6Car">
    <w:name w:val="Titre 6 Car"/>
    <w:basedOn w:val="Policepardfaut"/>
    <w:link w:val="Titre6"/>
    <w:uiPriority w:val="9"/>
    <w:semiHidden/>
    <w:rsid w:val="003C3955"/>
    <w:rPr>
      <w:rFonts w:asciiTheme="majorHAnsi" w:eastAsiaTheme="majorEastAsia" w:hAnsiTheme="majorHAnsi" w:cstheme="majorBidi"/>
      <w:i/>
      <w:iCs/>
      <w:color w:val="243F60" w:themeColor="accent1" w:themeShade="7F"/>
      <w:sz w:val="24"/>
      <w:szCs w:val="24"/>
    </w:rPr>
  </w:style>
  <w:style w:type="character" w:customStyle="1" w:styleId="shorttext">
    <w:name w:val="short_text"/>
    <w:basedOn w:val="Policepardfaut"/>
    <w:rsid w:val="003263D8"/>
  </w:style>
  <w:style w:type="character" w:customStyle="1" w:styleId="apple-converted-space">
    <w:name w:val="apple-converted-space"/>
    <w:basedOn w:val="Policepardfaut"/>
    <w:rsid w:val="00EA1344"/>
  </w:style>
  <w:style w:type="character" w:customStyle="1" w:styleId="PieddepageCar">
    <w:name w:val="Pied de page Car"/>
    <w:basedOn w:val="Policepardfaut"/>
    <w:link w:val="Pieddepage"/>
    <w:uiPriority w:val="99"/>
    <w:rsid w:val="00051542"/>
    <w:rPr>
      <w:rFonts w:ascii="Arial" w:eastAsia="Arial Unicode MS" w:hAnsi="Arial" w:cs="Arial"/>
      <w:sz w:val="24"/>
      <w:szCs w:val="24"/>
    </w:rPr>
  </w:style>
  <w:style w:type="character" w:styleId="lev">
    <w:name w:val="Strong"/>
    <w:basedOn w:val="Policepardfaut"/>
    <w:uiPriority w:val="22"/>
    <w:qFormat/>
    <w:rsid w:val="005F2CEC"/>
    <w:rPr>
      <w:b/>
      <w:bCs/>
    </w:rPr>
  </w:style>
  <w:style w:type="paragraph" w:customStyle="1" w:styleId="a">
    <w:name w:val="Списък на абзаци"/>
    <w:basedOn w:val="Normal"/>
    <w:qFormat/>
    <w:rsid w:val="00657980"/>
    <w:pPr>
      <w:ind w:left="720"/>
      <w:contextualSpacing/>
    </w:pPr>
    <w:rPr>
      <w:rFonts w:ascii="Times New Roman" w:eastAsia="Times New Roman" w:hAnsi="Times New Roman" w:cs="Times New Roman"/>
    </w:rPr>
  </w:style>
  <w:style w:type="character" w:customStyle="1" w:styleId="A12">
    <w:name w:val="A12"/>
    <w:uiPriority w:val="99"/>
    <w:rsid w:val="00BB1144"/>
    <w:rPr>
      <w:rFonts w:cs="Cambria"/>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15101">
      <w:bodyDiv w:val="1"/>
      <w:marLeft w:val="0"/>
      <w:marRight w:val="0"/>
      <w:marTop w:val="0"/>
      <w:marBottom w:val="0"/>
      <w:divBdr>
        <w:top w:val="none" w:sz="0" w:space="0" w:color="auto"/>
        <w:left w:val="none" w:sz="0" w:space="0" w:color="auto"/>
        <w:bottom w:val="none" w:sz="0" w:space="0" w:color="auto"/>
        <w:right w:val="none" w:sz="0" w:space="0" w:color="auto"/>
      </w:divBdr>
    </w:div>
    <w:div w:id="22944931">
      <w:bodyDiv w:val="1"/>
      <w:marLeft w:val="0"/>
      <w:marRight w:val="0"/>
      <w:marTop w:val="0"/>
      <w:marBottom w:val="0"/>
      <w:divBdr>
        <w:top w:val="none" w:sz="0" w:space="0" w:color="auto"/>
        <w:left w:val="none" w:sz="0" w:space="0" w:color="auto"/>
        <w:bottom w:val="none" w:sz="0" w:space="0" w:color="auto"/>
        <w:right w:val="none" w:sz="0" w:space="0" w:color="auto"/>
      </w:divBdr>
    </w:div>
    <w:div w:id="41443837">
      <w:bodyDiv w:val="1"/>
      <w:marLeft w:val="0"/>
      <w:marRight w:val="0"/>
      <w:marTop w:val="0"/>
      <w:marBottom w:val="0"/>
      <w:divBdr>
        <w:top w:val="none" w:sz="0" w:space="0" w:color="auto"/>
        <w:left w:val="none" w:sz="0" w:space="0" w:color="auto"/>
        <w:bottom w:val="none" w:sz="0" w:space="0" w:color="auto"/>
        <w:right w:val="none" w:sz="0" w:space="0" w:color="auto"/>
      </w:divBdr>
    </w:div>
    <w:div w:id="46688650">
      <w:bodyDiv w:val="1"/>
      <w:marLeft w:val="0"/>
      <w:marRight w:val="0"/>
      <w:marTop w:val="0"/>
      <w:marBottom w:val="0"/>
      <w:divBdr>
        <w:top w:val="none" w:sz="0" w:space="0" w:color="auto"/>
        <w:left w:val="none" w:sz="0" w:space="0" w:color="auto"/>
        <w:bottom w:val="none" w:sz="0" w:space="0" w:color="auto"/>
        <w:right w:val="none" w:sz="0" w:space="0" w:color="auto"/>
      </w:divBdr>
    </w:div>
    <w:div w:id="47143959">
      <w:bodyDiv w:val="1"/>
      <w:marLeft w:val="0"/>
      <w:marRight w:val="0"/>
      <w:marTop w:val="0"/>
      <w:marBottom w:val="0"/>
      <w:divBdr>
        <w:top w:val="none" w:sz="0" w:space="0" w:color="auto"/>
        <w:left w:val="none" w:sz="0" w:space="0" w:color="auto"/>
        <w:bottom w:val="none" w:sz="0" w:space="0" w:color="auto"/>
        <w:right w:val="none" w:sz="0" w:space="0" w:color="auto"/>
      </w:divBdr>
    </w:div>
    <w:div w:id="62526187">
      <w:bodyDiv w:val="1"/>
      <w:marLeft w:val="0"/>
      <w:marRight w:val="0"/>
      <w:marTop w:val="0"/>
      <w:marBottom w:val="0"/>
      <w:divBdr>
        <w:top w:val="none" w:sz="0" w:space="0" w:color="auto"/>
        <w:left w:val="none" w:sz="0" w:space="0" w:color="auto"/>
        <w:bottom w:val="none" w:sz="0" w:space="0" w:color="auto"/>
        <w:right w:val="none" w:sz="0" w:space="0" w:color="auto"/>
      </w:divBdr>
    </w:div>
    <w:div w:id="87582590">
      <w:bodyDiv w:val="1"/>
      <w:marLeft w:val="0"/>
      <w:marRight w:val="0"/>
      <w:marTop w:val="0"/>
      <w:marBottom w:val="0"/>
      <w:divBdr>
        <w:top w:val="none" w:sz="0" w:space="0" w:color="auto"/>
        <w:left w:val="none" w:sz="0" w:space="0" w:color="auto"/>
        <w:bottom w:val="none" w:sz="0" w:space="0" w:color="auto"/>
        <w:right w:val="none" w:sz="0" w:space="0" w:color="auto"/>
      </w:divBdr>
    </w:div>
    <w:div w:id="113911762">
      <w:bodyDiv w:val="1"/>
      <w:marLeft w:val="0"/>
      <w:marRight w:val="0"/>
      <w:marTop w:val="0"/>
      <w:marBottom w:val="0"/>
      <w:divBdr>
        <w:top w:val="none" w:sz="0" w:space="0" w:color="auto"/>
        <w:left w:val="none" w:sz="0" w:space="0" w:color="auto"/>
        <w:bottom w:val="none" w:sz="0" w:space="0" w:color="auto"/>
        <w:right w:val="none" w:sz="0" w:space="0" w:color="auto"/>
      </w:divBdr>
    </w:div>
    <w:div w:id="144321767">
      <w:bodyDiv w:val="1"/>
      <w:marLeft w:val="0"/>
      <w:marRight w:val="0"/>
      <w:marTop w:val="0"/>
      <w:marBottom w:val="0"/>
      <w:divBdr>
        <w:top w:val="none" w:sz="0" w:space="0" w:color="auto"/>
        <w:left w:val="none" w:sz="0" w:space="0" w:color="auto"/>
        <w:bottom w:val="none" w:sz="0" w:space="0" w:color="auto"/>
        <w:right w:val="none" w:sz="0" w:space="0" w:color="auto"/>
      </w:divBdr>
    </w:div>
    <w:div w:id="149561315">
      <w:bodyDiv w:val="1"/>
      <w:marLeft w:val="0"/>
      <w:marRight w:val="0"/>
      <w:marTop w:val="0"/>
      <w:marBottom w:val="0"/>
      <w:divBdr>
        <w:top w:val="none" w:sz="0" w:space="0" w:color="auto"/>
        <w:left w:val="none" w:sz="0" w:space="0" w:color="auto"/>
        <w:bottom w:val="none" w:sz="0" w:space="0" w:color="auto"/>
        <w:right w:val="none" w:sz="0" w:space="0" w:color="auto"/>
      </w:divBdr>
    </w:div>
    <w:div w:id="150026455">
      <w:bodyDiv w:val="1"/>
      <w:marLeft w:val="0"/>
      <w:marRight w:val="0"/>
      <w:marTop w:val="0"/>
      <w:marBottom w:val="0"/>
      <w:divBdr>
        <w:top w:val="none" w:sz="0" w:space="0" w:color="auto"/>
        <w:left w:val="none" w:sz="0" w:space="0" w:color="auto"/>
        <w:bottom w:val="none" w:sz="0" w:space="0" w:color="auto"/>
        <w:right w:val="none" w:sz="0" w:space="0" w:color="auto"/>
      </w:divBdr>
    </w:div>
    <w:div w:id="167798240">
      <w:bodyDiv w:val="1"/>
      <w:marLeft w:val="0"/>
      <w:marRight w:val="0"/>
      <w:marTop w:val="0"/>
      <w:marBottom w:val="0"/>
      <w:divBdr>
        <w:top w:val="none" w:sz="0" w:space="0" w:color="auto"/>
        <w:left w:val="none" w:sz="0" w:space="0" w:color="auto"/>
        <w:bottom w:val="none" w:sz="0" w:space="0" w:color="auto"/>
        <w:right w:val="none" w:sz="0" w:space="0" w:color="auto"/>
      </w:divBdr>
    </w:div>
    <w:div w:id="186332816">
      <w:bodyDiv w:val="1"/>
      <w:marLeft w:val="0"/>
      <w:marRight w:val="0"/>
      <w:marTop w:val="0"/>
      <w:marBottom w:val="0"/>
      <w:divBdr>
        <w:top w:val="none" w:sz="0" w:space="0" w:color="auto"/>
        <w:left w:val="none" w:sz="0" w:space="0" w:color="auto"/>
        <w:bottom w:val="none" w:sz="0" w:space="0" w:color="auto"/>
        <w:right w:val="none" w:sz="0" w:space="0" w:color="auto"/>
      </w:divBdr>
    </w:div>
    <w:div w:id="201212321">
      <w:bodyDiv w:val="1"/>
      <w:marLeft w:val="0"/>
      <w:marRight w:val="0"/>
      <w:marTop w:val="0"/>
      <w:marBottom w:val="0"/>
      <w:divBdr>
        <w:top w:val="none" w:sz="0" w:space="0" w:color="auto"/>
        <w:left w:val="none" w:sz="0" w:space="0" w:color="auto"/>
        <w:bottom w:val="none" w:sz="0" w:space="0" w:color="auto"/>
        <w:right w:val="none" w:sz="0" w:space="0" w:color="auto"/>
      </w:divBdr>
    </w:div>
    <w:div w:id="241794264">
      <w:bodyDiv w:val="1"/>
      <w:marLeft w:val="0"/>
      <w:marRight w:val="0"/>
      <w:marTop w:val="0"/>
      <w:marBottom w:val="0"/>
      <w:divBdr>
        <w:top w:val="none" w:sz="0" w:space="0" w:color="auto"/>
        <w:left w:val="none" w:sz="0" w:space="0" w:color="auto"/>
        <w:bottom w:val="none" w:sz="0" w:space="0" w:color="auto"/>
        <w:right w:val="none" w:sz="0" w:space="0" w:color="auto"/>
      </w:divBdr>
    </w:div>
    <w:div w:id="272978173">
      <w:bodyDiv w:val="1"/>
      <w:marLeft w:val="0"/>
      <w:marRight w:val="0"/>
      <w:marTop w:val="0"/>
      <w:marBottom w:val="0"/>
      <w:divBdr>
        <w:top w:val="none" w:sz="0" w:space="0" w:color="auto"/>
        <w:left w:val="none" w:sz="0" w:space="0" w:color="auto"/>
        <w:bottom w:val="none" w:sz="0" w:space="0" w:color="auto"/>
        <w:right w:val="none" w:sz="0" w:space="0" w:color="auto"/>
      </w:divBdr>
    </w:div>
    <w:div w:id="319121028">
      <w:bodyDiv w:val="1"/>
      <w:marLeft w:val="0"/>
      <w:marRight w:val="0"/>
      <w:marTop w:val="0"/>
      <w:marBottom w:val="0"/>
      <w:divBdr>
        <w:top w:val="none" w:sz="0" w:space="0" w:color="auto"/>
        <w:left w:val="none" w:sz="0" w:space="0" w:color="auto"/>
        <w:bottom w:val="none" w:sz="0" w:space="0" w:color="auto"/>
        <w:right w:val="none" w:sz="0" w:space="0" w:color="auto"/>
      </w:divBdr>
    </w:div>
    <w:div w:id="337537284">
      <w:bodyDiv w:val="1"/>
      <w:marLeft w:val="0"/>
      <w:marRight w:val="0"/>
      <w:marTop w:val="0"/>
      <w:marBottom w:val="0"/>
      <w:divBdr>
        <w:top w:val="none" w:sz="0" w:space="0" w:color="auto"/>
        <w:left w:val="none" w:sz="0" w:space="0" w:color="auto"/>
        <w:bottom w:val="none" w:sz="0" w:space="0" w:color="auto"/>
        <w:right w:val="none" w:sz="0" w:space="0" w:color="auto"/>
      </w:divBdr>
    </w:div>
    <w:div w:id="337849187">
      <w:bodyDiv w:val="1"/>
      <w:marLeft w:val="0"/>
      <w:marRight w:val="0"/>
      <w:marTop w:val="0"/>
      <w:marBottom w:val="0"/>
      <w:divBdr>
        <w:top w:val="none" w:sz="0" w:space="0" w:color="auto"/>
        <w:left w:val="none" w:sz="0" w:space="0" w:color="auto"/>
        <w:bottom w:val="none" w:sz="0" w:space="0" w:color="auto"/>
        <w:right w:val="none" w:sz="0" w:space="0" w:color="auto"/>
      </w:divBdr>
    </w:div>
    <w:div w:id="347147061">
      <w:bodyDiv w:val="1"/>
      <w:marLeft w:val="0"/>
      <w:marRight w:val="0"/>
      <w:marTop w:val="0"/>
      <w:marBottom w:val="0"/>
      <w:divBdr>
        <w:top w:val="none" w:sz="0" w:space="0" w:color="auto"/>
        <w:left w:val="none" w:sz="0" w:space="0" w:color="auto"/>
        <w:bottom w:val="none" w:sz="0" w:space="0" w:color="auto"/>
        <w:right w:val="none" w:sz="0" w:space="0" w:color="auto"/>
      </w:divBdr>
    </w:div>
    <w:div w:id="351996378">
      <w:bodyDiv w:val="1"/>
      <w:marLeft w:val="0"/>
      <w:marRight w:val="0"/>
      <w:marTop w:val="0"/>
      <w:marBottom w:val="0"/>
      <w:divBdr>
        <w:top w:val="none" w:sz="0" w:space="0" w:color="auto"/>
        <w:left w:val="none" w:sz="0" w:space="0" w:color="auto"/>
        <w:bottom w:val="none" w:sz="0" w:space="0" w:color="auto"/>
        <w:right w:val="none" w:sz="0" w:space="0" w:color="auto"/>
      </w:divBdr>
    </w:div>
    <w:div w:id="373653097">
      <w:bodyDiv w:val="1"/>
      <w:marLeft w:val="0"/>
      <w:marRight w:val="0"/>
      <w:marTop w:val="0"/>
      <w:marBottom w:val="0"/>
      <w:divBdr>
        <w:top w:val="none" w:sz="0" w:space="0" w:color="auto"/>
        <w:left w:val="none" w:sz="0" w:space="0" w:color="auto"/>
        <w:bottom w:val="none" w:sz="0" w:space="0" w:color="auto"/>
        <w:right w:val="none" w:sz="0" w:space="0" w:color="auto"/>
      </w:divBdr>
    </w:div>
    <w:div w:id="374164844">
      <w:bodyDiv w:val="1"/>
      <w:marLeft w:val="0"/>
      <w:marRight w:val="0"/>
      <w:marTop w:val="0"/>
      <w:marBottom w:val="0"/>
      <w:divBdr>
        <w:top w:val="none" w:sz="0" w:space="0" w:color="auto"/>
        <w:left w:val="none" w:sz="0" w:space="0" w:color="auto"/>
        <w:bottom w:val="none" w:sz="0" w:space="0" w:color="auto"/>
        <w:right w:val="none" w:sz="0" w:space="0" w:color="auto"/>
      </w:divBdr>
    </w:div>
    <w:div w:id="377171168">
      <w:bodyDiv w:val="1"/>
      <w:marLeft w:val="0"/>
      <w:marRight w:val="0"/>
      <w:marTop w:val="0"/>
      <w:marBottom w:val="0"/>
      <w:divBdr>
        <w:top w:val="none" w:sz="0" w:space="0" w:color="auto"/>
        <w:left w:val="none" w:sz="0" w:space="0" w:color="auto"/>
        <w:bottom w:val="none" w:sz="0" w:space="0" w:color="auto"/>
        <w:right w:val="none" w:sz="0" w:space="0" w:color="auto"/>
      </w:divBdr>
    </w:div>
    <w:div w:id="396904174">
      <w:bodyDiv w:val="1"/>
      <w:marLeft w:val="0"/>
      <w:marRight w:val="0"/>
      <w:marTop w:val="0"/>
      <w:marBottom w:val="0"/>
      <w:divBdr>
        <w:top w:val="none" w:sz="0" w:space="0" w:color="auto"/>
        <w:left w:val="none" w:sz="0" w:space="0" w:color="auto"/>
        <w:bottom w:val="none" w:sz="0" w:space="0" w:color="auto"/>
        <w:right w:val="none" w:sz="0" w:space="0" w:color="auto"/>
      </w:divBdr>
    </w:div>
    <w:div w:id="419645552">
      <w:bodyDiv w:val="1"/>
      <w:marLeft w:val="0"/>
      <w:marRight w:val="0"/>
      <w:marTop w:val="0"/>
      <w:marBottom w:val="0"/>
      <w:divBdr>
        <w:top w:val="none" w:sz="0" w:space="0" w:color="auto"/>
        <w:left w:val="none" w:sz="0" w:space="0" w:color="auto"/>
        <w:bottom w:val="none" w:sz="0" w:space="0" w:color="auto"/>
        <w:right w:val="none" w:sz="0" w:space="0" w:color="auto"/>
      </w:divBdr>
    </w:div>
    <w:div w:id="429275756">
      <w:bodyDiv w:val="1"/>
      <w:marLeft w:val="0"/>
      <w:marRight w:val="0"/>
      <w:marTop w:val="0"/>
      <w:marBottom w:val="0"/>
      <w:divBdr>
        <w:top w:val="none" w:sz="0" w:space="0" w:color="auto"/>
        <w:left w:val="none" w:sz="0" w:space="0" w:color="auto"/>
        <w:bottom w:val="none" w:sz="0" w:space="0" w:color="auto"/>
        <w:right w:val="none" w:sz="0" w:space="0" w:color="auto"/>
      </w:divBdr>
    </w:div>
    <w:div w:id="436487129">
      <w:bodyDiv w:val="1"/>
      <w:marLeft w:val="0"/>
      <w:marRight w:val="0"/>
      <w:marTop w:val="0"/>
      <w:marBottom w:val="0"/>
      <w:divBdr>
        <w:top w:val="none" w:sz="0" w:space="0" w:color="auto"/>
        <w:left w:val="none" w:sz="0" w:space="0" w:color="auto"/>
        <w:bottom w:val="none" w:sz="0" w:space="0" w:color="auto"/>
        <w:right w:val="none" w:sz="0" w:space="0" w:color="auto"/>
      </w:divBdr>
    </w:div>
    <w:div w:id="445540882">
      <w:bodyDiv w:val="1"/>
      <w:marLeft w:val="0"/>
      <w:marRight w:val="0"/>
      <w:marTop w:val="0"/>
      <w:marBottom w:val="0"/>
      <w:divBdr>
        <w:top w:val="none" w:sz="0" w:space="0" w:color="auto"/>
        <w:left w:val="none" w:sz="0" w:space="0" w:color="auto"/>
        <w:bottom w:val="none" w:sz="0" w:space="0" w:color="auto"/>
        <w:right w:val="none" w:sz="0" w:space="0" w:color="auto"/>
      </w:divBdr>
    </w:div>
    <w:div w:id="454951312">
      <w:bodyDiv w:val="1"/>
      <w:marLeft w:val="0"/>
      <w:marRight w:val="0"/>
      <w:marTop w:val="0"/>
      <w:marBottom w:val="0"/>
      <w:divBdr>
        <w:top w:val="none" w:sz="0" w:space="0" w:color="auto"/>
        <w:left w:val="none" w:sz="0" w:space="0" w:color="auto"/>
        <w:bottom w:val="none" w:sz="0" w:space="0" w:color="auto"/>
        <w:right w:val="none" w:sz="0" w:space="0" w:color="auto"/>
      </w:divBdr>
    </w:div>
    <w:div w:id="460003666">
      <w:bodyDiv w:val="1"/>
      <w:marLeft w:val="0"/>
      <w:marRight w:val="0"/>
      <w:marTop w:val="0"/>
      <w:marBottom w:val="0"/>
      <w:divBdr>
        <w:top w:val="none" w:sz="0" w:space="0" w:color="auto"/>
        <w:left w:val="none" w:sz="0" w:space="0" w:color="auto"/>
        <w:bottom w:val="none" w:sz="0" w:space="0" w:color="auto"/>
        <w:right w:val="none" w:sz="0" w:space="0" w:color="auto"/>
      </w:divBdr>
    </w:div>
    <w:div w:id="475730122">
      <w:bodyDiv w:val="1"/>
      <w:marLeft w:val="0"/>
      <w:marRight w:val="0"/>
      <w:marTop w:val="0"/>
      <w:marBottom w:val="0"/>
      <w:divBdr>
        <w:top w:val="none" w:sz="0" w:space="0" w:color="auto"/>
        <w:left w:val="none" w:sz="0" w:space="0" w:color="auto"/>
        <w:bottom w:val="none" w:sz="0" w:space="0" w:color="auto"/>
        <w:right w:val="none" w:sz="0" w:space="0" w:color="auto"/>
      </w:divBdr>
    </w:div>
    <w:div w:id="476646714">
      <w:bodyDiv w:val="1"/>
      <w:marLeft w:val="0"/>
      <w:marRight w:val="0"/>
      <w:marTop w:val="0"/>
      <w:marBottom w:val="0"/>
      <w:divBdr>
        <w:top w:val="none" w:sz="0" w:space="0" w:color="auto"/>
        <w:left w:val="none" w:sz="0" w:space="0" w:color="auto"/>
        <w:bottom w:val="none" w:sz="0" w:space="0" w:color="auto"/>
        <w:right w:val="none" w:sz="0" w:space="0" w:color="auto"/>
      </w:divBdr>
    </w:div>
    <w:div w:id="490364883">
      <w:bodyDiv w:val="1"/>
      <w:marLeft w:val="0"/>
      <w:marRight w:val="0"/>
      <w:marTop w:val="0"/>
      <w:marBottom w:val="0"/>
      <w:divBdr>
        <w:top w:val="none" w:sz="0" w:space="0" w:color="auto"/>
        <w:left w:val="none" w:sz="0" w:space="0" w:color="auto"/>
        <w:bottom w:val="none" w:sz="0" w:space="0" w:color="auto"/>
        <w:right w:val="none" w:sz="0" w:space="0" w:color="auto"/>
      </w:divBdr>
    </w:div>
    <w:div w:id="521281349">
      <w:bodyDiv w:val="1"/>
      <w:marLeft w:val="0"/>
      <w:marRight w:val="0"/>
      <w:marTop w:val="0"/>
      <w:marBottom w:val="0"/>
      <w:divBdr>
        <w:top w:val="none" w:sz="0" w:space="0" w:color="auto"/>
        <w:left w:val="none" w:sz="0" w:space="0" w:color="auto"/>
        <w:bottom w:val="none" w:sz="0" w:space="0" w:color="auto"/>
        <w:right w:val="none" w:sz="0" w:space="0" w:color="auto"/>
      </w:divBdr>
    </w:div>
    <w:div w:id="521404595">
      <w:bodyDiv w:val="1"/>
      <w:marLeft w:val="0"/>
      <w:marRight w:val="0"/>
      <w:marTop w:val="0"/>
      <w:marBottom w:val="0"/>
      <w:divBdr>
        <w:top w:val="none" w:sz="0" w:space="0" w:color="auto"/>
        <w:left w:val="none" w:sz="0" w:space="0" w:color="auto"/>
        <w:bottom w:val="none" w:sz="0" w:space="0" w:color="auto"/>
        <w:right w:val="none" w:sz="0" w:space="0" w:color="auto"/>
      </w:divBdr>
    </w:div>
    <w:div w:id="521671725">
      <w:bodyDiv w:val="1"/>
      <w:marLeft w:val="0"/>
      <w:marRight w:val="0"/>
      <w:marTop w:val="0"/>
      <w:marBottom w:val="0"/>
      <w:divBdr>
        <w:top w:val="none" w:sz="0" w:space="0" w:color="auto"/>
        <w:left w:val="none" w:sz="0" w:space="0" w:color="auto"/>
        <w:bottom w:val="none" w:sz="0" w:space="0" w:color="auto"/>
        <w:right w:val="none" w:sz="0" w:space="0" w:color="auto"/>
      </w:divBdr>
    </w:div>
    <w:div w:id="534465927">
      <w:bodyDiv w:val="1"/>
      <w:marLeft w:val="0"/>
      <w:marRight w:val="0"/>
      <w:marTop w:val="0"/>
      <w:marBottom w:val="0"/>
      <w:divBdr>
        <w:top w:val="none" w:sz="0" w:space="0" w:color="auto"/>
        <w:left w:val="none" w:sz="0" w:space="0" w:color="auto"/>
        <w:bottom w:val="none" w:sz="0" w:space="0" w:color="auto"/>
        <w:right w:val="none" w:sz="0" w:space="0" w:color="auto"/>
      </w:divBdr>
    </w:div>
    <w:div w:id="546452460">
      <w:bodyDiv w:val="1"/>
      <w:marLeft w:val="0"/>
      <w:marRight w:val="0"/>
      <w:marTop w:val="0"/>
      <w:marBottom w:val="0"/>
      <w:divBdr>
        <w:top w:val="none" w:sz="0" w:space="0" w:color="auto"/>
        <w:left w:val="none" w:sz="0" w:space="0" w:color="auto"/>
        <w:bottom w:val="none" w:sz="0" w:space="0" w:color="auto"/>
        <w:right w:val="none" w:sz="0" w:space="0" w:color="auto"/>
      </w:divBdr>
    </w:div>
    <w:div w:id="560554932">
      <w:bodyDiv w:val="1"/>
      <w:marLeft w:val="0"/>
      <w:marRight w:val="0"/>
      <w:marTop w:val="0"/>
      <w:marBottom w:val="0"/>
      <w:divBdr>
        <w:top w:val="none" w:sz="0" w:space="0" w:color="auto"/>
        <w:left w:val="none" w:sz="0" w:space="0" w:color="auto"/>
        <w:bottom w:val="none" w:sz="0" w:space="0" w:color="auto"/>
        <w:right w:val="none" w:sz="0" w:space="0" w:color="auto"/>
      </w:divBdr>
    </w:div>
    <w:div w:id="562177237">
      <w:bodyDiv w:val="1"/>
      <w:marLeft w:val="0"/>
      <w:marRight w:val="0"/>
      <w:marTop w:val="0"/>
      <w:marBottom w:val="0"/>
      <w:divBdr>
        <w:top w:val="none" w:sz="0" w:space="0" w:color="auto"/>
        <w:left w:val="none" w:sz="0" w:space="0" w:color="auto"/>
        <w:bottom w:val="none" w:sz="0" w:space="0" w:color="auto"/>
        <w:right w:val="none" w:sz="0" w:space="0" w:color="auto"/>
      </w:divBdr>
    </w:div>
    <w:div w:id="596913620">
      <w:bodyDiv w:val="1"/>
      <w:marLeft w:val="0"/>
      <w:marRight w:val="0"/>
      <w:marTop w:val="0"/>
      <w:marBottom w:val="0"/>
      <w:divBdr>
        <w:top w:val="none" w:sz="0" w:space="0" w:color="auto"/>
        <w:left w:val="none" w:sz="0" w:space="0" w:color="auto"/>
        <w:bottom w:val="none" w:sz="0" w:space="0" w:color="auto"/>
        <w:right w:val="none" w:sz="0" w:space="0" w:color="auto"/>
      </w:divBdr>
    </w:div>
    <w:div w:id="659038664">
      <w:bodyDiv w:val="1"/>
      <w:marLeft w:val="0"/>
      <w:marRight w:val="0"/>
      <w:marTop w:val="0"/>
      <w:marBottom w:val="0"/>
      <w:divBdr>
        <w:top w:val="none" w:sz="0" w:space="0" w:color="auto"/>
        <w:left w:val="none" w:sz="0" w:space="0" w:color="auto"/>
        <w:bottom w:val="none" w:sz="0" w:space="0" w:color="auto"/>
        <w:right w:val="none" w:sz="0" w:space="0" w:color="auto"/>
      </w:divBdr>
      <w:divsChild>
        <w:div w:id="2070498827">
          <w:marLeft w:val="0"/>
          <w:marRight w:val="0"/>
          <w:marTop w:val="0"/>
          <w:marBottom w:val="0"/>
          <w:divBdr>
            <w:top w:val="none" w:sz="0" w:space="0" w:color="auto"/>
            <w:left w:val="none" w:sz="0" w:space="0" w:color="auto"/>
            <w:bottom w:val="none" w:sz="0" w:space="0" w:color="auto"/>
            <w:right w:val="none" w:sz="0" w:space="0" w:color="auto"/>
          </w:divBdr>
          <w:divsChild>
            <w:div w:id="1913158027">
              <w:marLeft w:val="0"/>
              <w:marRight w:val="0"/>
              <w:marTop w:val="0"/>
              <w:marBottom w:val="0"/>
              <w:divBdr>
                <w:top w:val="none" w:sz="0" w:space="0" w:color="auto"/>
                <w:left w:val="none" w:sz="0" w:space="0" w:color="auto"/>
                <w:bottom w:val="none" w:sz="0" w:space="0" w:color="auto"/>
                <w:right w:val="none" w:sz="0" w:space="0" w:color="auto"/>
              </w:divBdr>
            </w:div>
          </w:divsChild>
        </w:div>
        <w:div w:id="631249002">
          <w:marLeft w:val="0"/>
          <w:marRight w:val="0"/>
          <w:marTop w:val="0"/>
          <w:marBottom w:val="0"/>
          <w:divBdr>
            <w:top w:val="none" w:sz="0" w:space="0" w:color="auto"/>
            <w:left w:val="none" w:sz="0" w:space="0" w:color="auto"/>
            <w:bottom w:val="none" w:sz="0" w:space="0" w:color="auto"/>
            <w:right w:val="none" w:sz="0" w:space="0" w:color="auto"/>
          </w:divBdr>
        </w:div>
      </w:divsChild>
    </w:div>
    <w:div w:id="726758232">
      <w:bodyDiv w:val="1"/>
      <w:marLeft w:val="0"/>
      <w:marRight w:val="0"/>
      <w:marTop w:val="0"/>
      <w:marBottom w:val="0"/>
      <w:divBdr>
        <w:top w:val="none" w:sz="0" w:space="0" w:color="auto"/>
        <w:left w:val="none" w:sz="0" w:space="0" w:color="auto"/>
        <w:bottom w:val="none" w:sz="0" w:space="0" w:color="auto"/>
        <w:right w:val="none" w:sz="0" w:space="0" w:color="auto"/>
      </w:divBdr>
    </w:div>
    <w:div w:id="731776845">
      <w:bodyDiv w:val="1"/>
      <w:marLeft w:val="0"/>
      <w:marRight w:val="0"/>
      <w:marTop w:val="0"/>
      <w:marBottom w:val="0"/>
      <w:divBdr>
        <w:top w:val="none" w:sz="0" w:space="0" w:color="auto"/>
        <w:left w:val="none" w:sz="0" w:space="0" w:color="auto"/>
        <w:bottom w:val="none" w:sz="0" w:space="0" w:color="auto"/>
        <w:right w:val="none" w:sz="0" w:space="0" w:color="auto"/>
      </w:divBdr>
    </w:div>
    <w:div w:id="780102786">
      <w:bodyDiv w:val="1"/>
      <w:marLeft w:val="0"/>
      <w:marRight w:val="0"/>
      <w:marTop w:val="0"/>
      <w:marBottom w:val="0"/>
      <w:divBdr>
        <w:top w:val="none" w:sz="0" w:space="0" w:color="auto"/>
        <w:left w:val="none" w:sz="0" w:space="0" w:color="auto"/>
        <w:bottom w:val="none" w:sz="0" w:space="0" w:color="auto"/>
        <w:right w:val="none" w:sz="0" w:space="0" w:color="auto"/>
      </w:divBdr>
    </w:div>
    <w:div w:id="795028797">
      <w:bodyDiv w:val="1"/>
      <w:marLeft w:val="0"/>
      <w:marRight w:val="0"/>
      <w:marTop w:val="0"/>
      <w:marBottom w:val="0"/>
      <w:divBdr>
        <w:top w:val="none" w:sz="0" w:space="0" w:color="auto"/>
        <w:left w:val="none" w:sz="0" w:space="0" w:color="auto"/>
        <w:bottom w:val="none" w:sz="0" w:space="0" w:color="auto"/>
        <w:right w:val="none" w:sz="0" w:space="0" w:color="auto"/>
      </w:divBdr>
    </w:div>
    <w:div w:id="799416511">
      <w:bodyDiv w:val="1"/>
      <w:marLeft w:val="0"/>
      <w:marRight w:val="0"/>
      <w:marTop w:val="0"/>
      <w:marBottom w:val="0"/>
      <w:divBdr>
        <w:top w:val="none" w:sz="0" w:space="0" w:color="auto"/>
        <w:left w:val="none" w:sz="0" w:space="0" w:color="auto"/>
        <w:bottom w:val="none" w:sz="0" w:space="0" w:color="auto"/>
        <w:right w:val="none" w:sz="0" w:space="0" w:color="auto"/>
      </w:divBdr>
    </w:div>
    <w:div w:id="807938142">
      <w:bodyDiv w:val="1"/>
      <w:marLeft w:val="0"/>
      <w:marRight w:val="0"/>
      <w:marTop w:val="0"/>
      <w:marBottom w:val="0"/>
      <w:divBdr>
        <w:top w:val="none" w:sz="0" w:space="0" w:color="auto"/>
        <w:left w:val="none" w:sz="0" w:space="0" w:color="auto"/>
        <w:bottom w:val="none" w:sz="0" w:space="0" w:color="auto"/>
        <w:right w:val="none" w:sz="0" w:space="0" w:color="auto"/>
      </w:divBdr>
    </w:div>
    <w:div w:id="810439689">
      <w:bodyDiv w:val="1"/>
      <w:marLeft w:val="0"/>
      <w:marRight w:val="0"/>
      <w:marTop w:val="0"/>
      <w:marBottom w:val="0"/>
      <w:divBdr>
        <w:top w:val="none" w:sz="0" w:space="0" w:color="auto"/>
        <w:left w:val="none" w:sz="0" w:space="0" w:color="auto"/>
        <w:bottom w:val="none" w:sz="0" w:space="0" w:color="auto"/>
        <w:right w:val="none" w:sz="0" w:space="0" w:color="auto"/>
      </w:divBdr>
    </w:div>
    <w:div w:id="832379680">
      <w:bodyDiv w:val="1"/>
      <w:marLeft w:val="0"/>
      <w:marRight w:val="0"/>
      <w:marTop w:val="0"/>
      <w:marBottom w:val="0"/>
      <w:divBdr>
        <w:top w:val="none" w:sz="0" w:space="0" w:color="auto"/>
        <w:left w:val="none" w:sz="0" w:space="0" w:color="auto"/>
        <w:bottom w:val="none" w:sz="0" w:space="0" w:color="auto"/>
        <w:right w:val="none" w:sz="0" w:space="0" w:color="auto"/>
      </w:divBdr>
    </w:div>
    <w:div w:id="847983238">
      <w:bodyDiv w:val="1"/>
      <w:marLeft w:val="0"/>
      <w:marRight w:val="0"/>
      <w:marTop w:val="0"/>
      <w:marBottom w:val="0"/>
      <w:divBdr>
        <w:top w:val="none" w:sz="0" w:space="0" w:color="auto"/>
        <w:left w:val="none" w:sz="0" w:space="0" w:color="auto"/>
        <w:bottom w:val="none" w:sz="0" w:space="0" w:color="auto"/>
        <w:right w:val="none" w:sz="0" w:space="0" w:color="auto"/>
      </w:divBdr>
    </w:div>
    <w:div w:id="862015047">
      <w:bodyDiv w:val="1"/>
      <w:marLeft w:val="0"/>
      <w:marRight w:val="0"/>
      <w:marTop w:val="0"/>
      <w:marBottom w:val="0"/>
      <w:divBdr>
        <w:top w:val="none" w:sz="0" w:space="0" w:color="auto"/>
        <w:left w:val="none" w:sz="0" w:space="0" w:color="auto"/>
        <w:bottom w:val="none" w:sz="0" w:space="0" w:color="auto"/>
        <w:right w:val="none" w:sz="0" w:space="0" w:color="auto"/>
      </w:divBdr>
    </w:div>
    <w:div w:id="870994820">
      <w:bodyDiv w:val="1"/>
      <w:marLeft w:val="0"/>
      <w:marRight w:val="0"/>
      <w:marTop w:val="0"/>
      <w:marBottom w:val="0"/>
      <w:divBdr>
        <w:top w:val="none" w:sz="0" w:space="0" w:color="auto"/>
        <w:left w:val="none" w:sz="0" w:space="0" w:color="auto"/>
        <w:bottom w:val="none" w:sz="0" w:space="0" w:color="auto"/>
        <w:right w:val="none" w:sz="0" w:space="0" w:color="auto"/>
      </w:divBdr>
    </w:div>
    <w:div w:id="882208484">
      <w:bodyDiv w:val="1"/>
      <w:marLeft w:val="0"/>
      <w:marRight w:val="0"/>
      <w:marTop w:val="0"/>
      <w:marBottom w:val="0"/>
      <w:divBdr>
        <w:top w:val="none" w:sz="0" w:space="0" w:color="auto"/>
        <w:left w:val="none" w:sz="0" w:space="0" w:color="auto"/>
        <w:bottom w:val="none" w:sz="0" w:space="0" w:color="auto"/>
        <w:right w:val="none" w:sz="0" w:space="0" w:color="auto"/>
      </w:divBdr>
    </w:div>
    <w:div w:id="887110914">
      <w:bodyDiv w:val="1"/>
      <w:marLeft w:val="0"/>
      <w:marRight w:val="0"/>
      <w:marTop w:val="0"/>
      <w:marBottom w:val="0"/>
      <w:divBdr>
        <w:top w:val="none" w:sz="0" w:space="0" w:color="auto"/>
        <w:left w:val="none" w:sz="0" w:space="0" w:color="auto"/>
        <w:bottom w:val="none" w:sz="0" w:space="0" w:color="auto"/>
        <w:right w:val="none" w:sz="0" w:space="0" w:color="auto"/>
      </w:divBdr>
    </w:div>
    <w:div w:id="889683006">
      <w:bodyDiv w:val="1"/>
      <w:marLeft w:val="0"/>
      <w:marRight w:val="0"/>
      <w:marTop w:val="0"/>
      <w:marBottom w:val="0"/>
      <w:divBdr>
        <w:top w:val="none" w:sz="0" w:space="0" w:color="auto"/>
        <w:left w:val="none" w:sz="0" w:space="0" w:color="auto"/>
        <w:bottom w:val="none" w:sz="0" w:space="0" w:color="auto"/>
        <w:right w:val="none" w:sz="0" w:space="0" w:color="auto"/>
      </w:divBdr>
    </w:div>
    <w:div w:id="920068615">
      <w:bodyDiv w:val="1"/>
      <w:marLeft w:val="0"/>
      <w:marRight w:val="0"/>
      <w:marTop w:val="0"/>
      <w:marBottom w:val="0"/>
      <w:divBdr>
        <w:top w:val="none" w:sz="0" w:space="0" w:color="auto"/>
        <w:left w:val="none" w:sz="0" w:space="0" w:color="auto"/>
        <w:bottom w:val="none" w:sz="0" w:space="0" w:color="auto"/>
        <w:right w:val="none" w:sz="0" w:space="0" w:color="auto"/>
      </w:divBdr>
    </w:div>
    <w:div w:id="935940390">
      <w:bodyDiv w:val="1"/>
      <w:marLeft w:val="0"/>
      <w:marRight w:val="0"/>
      <w:marTop w:val="0"/>
      <w:marBottom w:val="0"/>
      <w:divBdr>
        <w:top w:val="none" w:sz="0" w:space="0" w:color="auto"/>
        <w:left w:val="none" w:sz="0" w:space="0" w:color="auto"/>
        <w:bottom w:val="none" w:sz="0" w:space="0" w:color="auto"/>
        <w:right w:val="none" w:sz="0" w:space="0" w:color="auto"/>
      </w:divBdr>
    </w:div>
    <w:div w:id="937061400">
      <w:bodyDiv w:val="1"/>
      <w:marLeft w:val="0"/>
      <w:marRight w:val="0"/>
      <w:marTop w:val="0"/>
      <w:marBottom w:val="0"/>
      <w:divBdr>
        <w:top w:val="none" w:sz="0" w:space="0" w:color="auto"/>
        <w:left w:val="none" w:sz="0" w:space="0" w:color="auto"/>
        <w:bottom w:val="none" w:sz="0" w:space="0" w:color="auto"/>
        <w:right w:val="none" w:sz="0" w:space="0" w:color="auto"/>
      </w:divBdr>
    </w:div>
    <w:div w:id="954629175">
      <w:bodyDiv w:val="1"/>
      <w:marLeft w:val="0"/>
      <w:marRight w:val="0"/>
      <w:marTop w:val="0"/>
      <w:marBottom w:val="0"/>
      <w:divBdr>
        <w:top w:val="none" w:sz="0" w:space="0" w:color="auto"/>
        <w:left w:val="none" w:sz="0" w:space="0" w:color="auto"/>
        <w:bottom w:val="none" w:sz="0" w:space="0" w:color="auto"/>
        <w:right w:val="none" w:sz="0" w:space="0" w:color="auto"/>
      </w:divBdr>
    </w:div>
    <w:div w:id="1001079096">
      <w:bodyDiv w:val="1"/>
      <w:marLeft w:val="0"/>
      <w:marRight w:val="0"/>
      <w:marTop w:val="0"/>
      <w:marBottom w:val="0"/>
      <w:divBdr>
        <w:top w:val="none" w:sz="0" w:space="0" w:color="auto"/>
        <w:left w:val="none" w:sz="0" w:space="0" w:color="auto"/>
        <w:bottom w:val="none" w:sz="0" w:space="0" w:color="auto"/>
        <w:right w:val="none" w:sz="0" w:space="0" w:color="auto"/>
      </w:divBdr>
    </w:div>
    <w:div w:id="1016809798">
      <w:bodyDiv w:val="1"/>
      <w:marLeft w:val="0"/>
      <w:marRight w:val="0"/>
      <w:marTop w:val="0"/>
      <w:marBottom w:val="0"/>
      <w:divBdr>
        <w:top w:val="none" w:sz="0" w:space="0" w:color="auto"/>
        <w:left w:val="none" w:sz="0" w:space="0" w:color="auto"/>
        <w:bottom w:val="none" w:sz="0" w:space="0" w:color="auto"/>
        <w:right w:val="none" w:sz="0" w:space="0" w:color="auto"/>
      </w:divBdr>
    </w:div>
    <w:div w:id="1038748233">
      <w:bodyDiv w:val="1"/>
      <w:marLeft w:val="0"/>
      <w:marRight w:val="0"/>
      <w:marTop w:val="0"/>
      <w:marBottom w:val="0"/>
      <w:divBdr>
        <w:top w:val="none" w:sz="0" w:space="0" w:color="auto"/>
        <w:left w:val="none" w:sz="0" w:space="0" w:color="auto"/>
        <w:bottom w:val="none" w:sz="0" w:space="0" w:color="auto"/>
        <w:right w:val="none" w:sz="0" w:space="0" w:color="auto"/>
      </w:divBdr>
    </w:div>
    <w:div w:id="1043407672">
      <w:bodyDiv w:val="1"/>
      <w:marLeft w:val="0"/>
      <w:marRight w:val="0"/>
      <w:marTop w:val="0"/>
      <w:marBottom w:val="0"/>
      <w:divBdr>
        <w:top w:val="none" w:sz="0" w:space="0" w:color="auto"/>
        <w:left w:val="none" w:sz="0" w:space="0" w:color="auto"/>
        <w:bottom w:val="none" w:sz="0" w:space="0" w:color="auto"/>
        <w:right w:val="none" w:sz="0" w:space="0" w:color="auto"/>
      </w:divBdr>
    </w:div>
    <w:div w:id="1046753828">
      <w:bodyDiv w:val="1"/>
      <w:marLeft w:val="0"/>
      <w:marRight w:val="0"/>
      <w:marTop w:val="0"/>
      <w:marBottom w:val="0"/>
      <w:divBdr>
        <w:top w:val="none" w:sz="0" w:space="0" w:color="auto"/>
        <w:left w:val="none" w:sz="0" w:space="0" w:color="auto"/>
        <w:bottom w:val="none" w:sz="0" w:space="0" w:color="auto"/>
        <w:right w:val="none" w:sz="0" w:space="0" w:color="auto"/>
      </w:divBdr>
    </w:div>
    <w:div w:id="1095981969">
      <w:bodyDiv w:val="1"/>
      <w:marLeft w:val="0"/>
      <w:marRight w:val="0"/>
      <w:marTop w:val="0"/>
      <w:marBottom w:val="0"/>
      <w:divBdr>
        <w:top w:val="none" w:sz="0" w:space="0" w:color="auto"/>
        <w:left w:val="none" w:sz="0" w:space="0" w:color="auto"/>
        <w:bottom w:val="none" w:sz="0" w:space="0" w:color="auto"/>
        <w:right w:val="none" w:sz="0" w:space="0" w:color="auto"/>
      </w:divBdr>
    </w:div>
    <w:div w:id="1153106272">
      <w:bodyDiv w:val="1"/>
      <w:marLeft w:val="0"/>
      <w:marRight w:val="0"/>
      <w:marTop w:val="0"/>
      <w:marBottom w:val="0"/>
      <w:divBdr>
        <w:top w:val="none" w:sz="0" w:space="0" w:color="auto"/>
        <w:left w:val="none" w:sz="0" w:space="0" w:color="auto"/>
        <w:bottom w:val="none" w:sz="0" w:space="0" w:color="auto"/>
        <w:right w:val="none" w:sz="0" w:space="0" w:color="auto"/>
      </w:divBdr>
    </w:div>
    <w:div w:id="1180392128">
      <w:bodyDiv w:val="1"/>
      <w:marLeft w:val="0"/>
      <w:marRight w:val="0"/>
      <w:marTop w:val="0"/>
      <w:marBottom w:val="0"/>
      <w:divBdr>
        <w:top w:val="none" w:sz="0" w:space="0" w:color="auto"/>
        <w:left w:val="none" w:sz="0" w:space="0" w:color="auto"/>
        <w:bottom w:val="none" w:sz="0" w:space="0" w:color="auto"/>
        <w:right w:val="none" w:sz="0" w:space="0" w:color="auto"/>
      </w:divBdr>
    </w:div>
    <w:div w:id="1198279873">
      <w:bodyDiv w:val="1"/>
      <w:marLeft w:val="0"/>
      <w:marRight w:val="0"/>
      <w:marTop w:val="0"/>
      <w:marBottom w:val="0"/>
      <w:divBdr>
        <w:top w:val="none" w:sz="0" w:space="0" w:color="auto"/>
        <w:left w:val="none" w:sz="0" w:space="0" w:color="auto"/>
        <w:bottom w:val="none" w:sz="0" w:space="0" w:color="auto"/>
        <w:right w:val="none" w:sz="0" w:space="0" w:color="auto"/>
      </w:divBdr>
    </w:div>
    <w:div w:id="1262765331">
      <w:bodyDiv w:val="1"/>
      <w:marLeft w:val="0"/>
      <w:marRight w:val="0"/>
      <w:marTop w:val="0"/>
      <w:marBottom w:val="0"/>
      <w:divBdr>
        <w:top w:val="none" w:sz="0" w:space="0" w:color="auto"/>
        <w:left w:val="none" w:sz="0" w:space="0" w:color="auto"/>
        <w:bottom w:val="none" w:sz="0" w:space="0" w:color="auto"/>
        <w:right w:val="none" w:sz="0" w:space="0" w:color="auto"/>
      </w:divBdr>
    </w:div>
    <w:div w:id="1349067316">
      <w:bodyDiv w:val="1"/>
      <w:marLeft w:val="0"/>
      <w:marRight w:val="0"/>
      <w:marTop w:val="0"/>
      <w:marBottom w:val="0"/>
      <w:divBdr>
        <w:top w:val="none" w:sz="0" w:space="0" w:color="auto"/>
        <w:left w:val="none" w:sz="0" w:space="0" w:color="auto"/>
        <w:bottom w:val="none" w:sz="0" w:space="0" w:color="auto"/>
        <w:right w:val="none" w:sz="0" w:space="0" w:color="auto"/>
      </w:divBdr>
    </w:div>
    <w:div w:id="1360200975">
      <w:bodyDiv w:val="1"/>
      <w:marLeft w:val="0"/>
      <w:marRight w:val="0"/>
      <w:marTop w:val="0"/>
      <w:marBottom w:val="0"/>
      <w:divBdr>
        <w:top w:val="none" w:sz="0" w:space="0" w:color="auto"/>
        <w:left w:val="none" w:sz="0" w:space="0" w:color="auto"/>
        <w:bottom w:val="none" w:sz="0" w:space="0" w:color="auto"/>
        <w:right w:val="none" w:sz="0" w:space="0" w:color="auto"/>
      </w:divBdr>
    </w:div>
    <w:div w:id="1387294887">
      <w:bodyDiv w:val="1"/>
      <w:marLeft w:val="0"/>
      <w:marRight w:val="0"/>
      <w:marTop w:val="0"/>
      <w:marBottom w:val="0"/>
      <w:divBdr>
        <w:top w:val="none" w:sz="0" w:space="0" w:color="auto"/>
        <w:left w:val="none" w:sz="0" w:space="0" w:color="auto"/>
        <w:bottom w:val="none" w:sz="0" w:space="0" w:color="auto"/>
        <w:right w:val="none" w:sz="0" w:space="0" w:color="auto"/>
      </w:divBdr>
    </w:div>
    <w:div w:id="1394620705">
      <w:bodyDiv w:val="1"/>
      <w:marLeft w:val="0"/>
      <w:marRight w:val="0"/>
      <w:marTop w:val="0"/>
      <w:marBottom w:val="0"/>
      <w:divBdr>
        <w:top w:val="none" w:sz="0" w:space="0" w:color="auto"/>
        <w:left w:val="none" w:sz="0" w:space="0" w:color="auto"/>
        <w:bottom w:val="none" w:sz="0" w:space="0" w:color="auto"/>
        <w:right w:val="none" w:sz="0" w:space="0" w:color="auto"/>
      </w:divBdr>
    </w:div>
    <w:div w:id="1428114855">
      <w:bodyDiv w:val="1"/>
      <w:marLeft w:val="0"/>
      <w:marRight w:val="0"/>
      <w:marTop w:val="0"/>
      <w:marBottom w:val="0"/>
      <w:divBdr>
        <w:top w:val="none" w:sz="0" w:space="0" w:color="auto"/>
        <w:left w:val="none" w:sz="0" w:space="0" w:color="auto"/>
        <w:bottom w:val="none" w:sz="0" w:space="0" w:color="auto"/>
        <w:right w:val="none" w:sz="0" w:space="0" w:color="auto"/>
      </w:divBdr>
    </w:div>
    <w:div w:id="1463428403">
      <w:bodyDiv w:val="1"/>
      <w:marLeft w:val="0"/>
      <w:marRight w:val="0"/>
      <w:marTop w:val="0"/>
      <w:marBottom w:val="0"/>
      <w:divBdr>
        <w:top w:val="none" w:sz="0" w:space="0" w:color="auto"/>
        <w:left w:val="none" w:sz="0" w:space="0" w:color="auto"/>
        <w:bottom w:val="none" w:sz="0" w:space="0" w:color="auto"/>
        <w:right w:val="none" w:sz="0" w:space="0" w:color="auto"/>
      </w:divBdr>
    </w:div>
    <w:div w:id="1485120821">
      <w:bodyDiv w:val="1"/>
      <w:marLeft w:val="0"/>
      <w:marRight w:val="0"/>
      <w:marTop w:val="0"/>
      <w:marBottom w:val="0"/>
      <w:divBdr>
        <w:top w:val="none" w:sz="0" w:space="0" w:color="auto"/>
        <w:left w:val="none" w:sz="0" w:space="0" w:color="auto"/>
        <w:bottom w:val="none" w:sz="0" w:space="0" w:color="auto"/>
        <w:right w:val="none" w:sz="0" w:space="0" w:color="auto"/>
      </w:divBdr>
    </w:div>
    <w:div w:id="1492867890">
      <w:bodyDiv w:val="1"/>
      <w:marLeft w:val="0"/>
      <w:marRight w:val="0"/>
      <w:marTop w:val="0"/>
      <w:marBottom w:val="0"/>
      <w:divBdr>
        <w:top w:val="none" w:sz="0" w:space="0" w:color="auto"/>
        <w:left w:val="none" w:sz="0" w:space="0" w:color="auto"/>
        <w:bottom w:val="none" w:sz="0" w:space="0" w:color="auto"/>
        <w:right w:val="none" w:sz="0" w:space="0" w:color="auto"/>
      </w:divBdr>
    </w:div>
    <w:div w:id="1493371371">
      <w:bodyDiv w:val="1"/>
      <w:marLeft w:val="0"/>
      <w:marRight w:val="0"/>
      <w:marTop w:val="0"/>
      <w:marBottom w:val="0"/>
      <w:divBdr>
        <w:top w:val="none" w:sz="0" w:space="0" w:color="auto"/>
        <w:left w:val="none" w:sz="0" w:space="0" w:color="auto"/>
        <w:bottom w:val="none" w:sz="0" w:space="0" w:color="auto"/>
        <w:right w:val="none" w:sz="0" w:space="0" w:color="auto"/>
      </w:divBdr>
    </w:div>
    <w:div w:id="1524905058">
      <w:bodyDiv w:val="1"/>
      <w:marLeft w:val="0"/>
      <w:marRight w:val="0"/>
      <w:marTop w:val="0"/>
      <w:marBottom w:val="0"/>
      <w:divBdr>
        <w:top w:val="none" w:sz="0" w:space="0" w:color="auto"/>
        <w:left w:val="none" w:sz="0" w:space="0" w:color="auto"/>
        <w:bottom w:val="none" w:sz="0" w:space="0" w:color="auto"/>
        <w:right w:val="none" w:sz="0" w:space="0" w:color="auto"/>
      </w:divBdr>
    </w:div>
    <w:div w:id="1541437467">
      <w:bodyDiv w:val="1"/>
      <w:marLeft w:val="0"/>
      <w:marRight w:val="0"/>
      <w:marTop w:val="0"/>
      <w:marBottom w:val="0"/>
      <w:divBdr>
        <w:top w:val="none" w:sz="0" w:space="0" w:color="auto"/>
        <w:left w:val="none" w:sz="0" w:space="0" w:color="auto"/>
        <w:bottom w:val="none" w:sz="0" w:space="0" w:color="auto"/>
        <w:right w:val="none" w:sz="0" w:space="0" w:color="auto"/>
      </w:divBdr>
    </w:div>
    <w:div w:id="1557740900">
      <w:bodyDiv w:val="1"/>
      <w:marLeft w:val="0"/>
      <w:marRight w:val="0"/>
      <w:marTop w:val="0"/>
      <w:marBottom w:val="0"/>
      <w:divBdr>
        <w:top w:val="none" w:sz="0" w:space="0" w:color="auto"/>
        <w:left w:val="none" w:sz="0" w:space="0" w:color="auto"/>
        <w:bottom w:val="none" w:sz="0" w:space="0" w:color="auto"/>
        <w:right w:val="none" w:sz="0" w:space="0" w:color="auto"/>
      </w:divBdr>
    </w:div>
    <w:div w:id="1630670655">
      <w:bodyDiv w:val="1"/>
      <w:marLeft w:val="0"/>
      <w:marRight w:val="0"/>
      <w:marTop w:val="0"/>
      <w:marBottom w:val="0"/>
      <w:divBdr>
        <w:top w:val="none" w:sz="0" w:space="0" w:color="auto"/>
        <w:left w:val="none" w:sz="0" w:space="0" w:color="auto"/>
        <w:bottom w:val="none" w:sz="0" w:space="0" w:color="auto"/>
        <w:right w:val="none" w:sz="0" w:space="0" w:color="auto"/>
      </w:divBdr>
    </w:div>
    <w:div w:id="1638994102">
      <w:bodyDiv w:val="1"/>
      <w:marLeft w:val="0"/>
      <w:marRight w:val="0"/>
      <w:marTop w:val="0"/>
      <w:marBottom w:val="0"/>
      <w:divBdr>
        <w:top w:val="none" w:sz="0" w:space="0" w:color="auto"/>
        <w:left w:val="none" w:sz="0" w:space="0" w:color="auto"/>
        <w:bottom w:val="none" w:sz="0" w:space="0" w:color="auto"/>
        <w:right w:val="none" w:sz="0" w:space="0" w:color="auto"/>
      </w:divBdr>
    </w:div>
    <w:div w:id="1642884413">
      <w:bodyDiv w:val="1"/>
      <w:marLeft w:val="0"/>
      <w:marRight w:val="0"/>
      <w:marTop w:val="0"/>
      <w:marBottom w:val="0"/>
      <w:divBdr>
        <w:top w:val="none" w:sz="0" w:space="0" w:color="auto"/>
        <w:left w:val="none" w:sz="0" w:space="0" w:color="auto"/>
        <w:bottom w:val="none" w:sz="0" w:space="0" w:color="auto"/>
        <w:right w:val="none" w:sz="0" w:space="0" w:color="auto"/>
      </w:divBdr>
    </w:div>
    <w:div w:id="1657801274">
      <w:bodyDiv w:val="1"/>
      <w:marLeft w:val="0"/>
      <w:marRight w:val="0"/>
      <w:marTop w:val="0"/>
      <w:marBottom w:val="0"/>
      <w:divBdr>
        <w:top w:val="none" w:sz="0" w:space="0" w:color="auto"/>
        <w:left w:val="none" w:sz="0" w:space="0" w:color="auto"/>
        <w:bottom w:val="none" w:sz="0" w:space="0" w:color="auto"/>
        <w:right w:val="none" w:sz="0" w:space="0" w:color="auto"/>
      </w:divBdr>
    </w:div>
    <w:div w:id="1665627727">
      <w:bodyDiv w:val="1"/>
      <w:marLeft w:val="0"/>
      <w:marRight w:val="0"/>
      <w:marTop w:val="0"/>
      <w:marBottom w:val="0"/>
      <w:divBdr>
        <w:top w:val="none" w:sz="0" w:space="0" w:color="auto"/>
        <w:left w:val="none" w:sz="0" w:space="0" w:color="auto"/>
        <w:bottom w:val="none" w:sz="0" w:space="0" w:color="auto"/>
        <w:right w:val="none" w:sz="0" w:space="0" w:color="auto"/>
      </w:divBdr>
    </w:div>
    <w:div w:id="1672293372">
      <w:bodyDiv w:val="1"/>
      <w:marLeft w:val="0"/>
      <w:marRight w:val="0"/>
      <w:marTop w:val="0"/>
      <w:marBottom w:val="0"/>
      <w:divBdr>
        <w:top w:val="none" w:sz="0" w:space="0" w:color="auto"/>
        <w:left w:val="none" w:sz="0" w:space="0" w:color="auto"/>
        <w:bottom w:val="none" w:sz="0" w:space="0" w:color="auto"/>
        <w:right w:val="none" w:sz="0" w:space="0" w:color="auto"/>
      </w:divBdr>
    </w:div>
    <w:div w:id="1675567430">
      <w:bodyDiv w:val="1"/>
      <w:marLeft w:val="0"/>
      <w:marRight w:val="0"/>
      <w:marTop w:val="0"/>
      <w:marBottom w:val="0"/>
      <w:divBdr>
        <w:top w:val="none" w:sz="0" w:space="0" w:color="auto"/>
        <w:left w:val="none" w:sz="0" w:space="0" w:color="auto"/>
        <w:bottom w:val="none" w:sz="0" w:space="0" w:color="auto"/>
        <w:right w:val="none" w:sz="0" w:space="0" w:color="auto"/>
      </w:divBdr>
    </w:div>
    <w:div w:id="1691755850">
      <w:bodyDiv w:val="1"/>
      <w:marLeft w:val="0"/>
      <w:marRight w:val="0"/>
      <w:marTop w:val="0"/>
      <w:marBottom w:val="0"/>
      <w:divBdr>
        <w:top w:val="none" w:sz="0" w:space="0" w:color="auto"/>
        <w:left w:val="none" w:sz="0" w:space="0" w:color="auto"/>
        <w:bottom w:val="none" w:sz="0" w:space="0" w:color="auto"/>
        <w:right w:val="none" w:sz="0" w:space="0" w:color="auto"/>
      </w:divBdr>
    </w:div>
    <w:div w:id="1692564819">
      <w:bodyDiv w:val="1"/>
      <w:marLeft w:val="0"/>
      <w:marRight w:val="0"/>
      <w:marTop w:val="0"/>
      <w:marBottom w:val="0"/>
      <w:divBdr>
        <w:top w:val="none" w:sz="0" w:space="0" w:color="auto"/>
        <w:left w:val="none" w:sz="0" w:space="0" w:color="auto"/>
        <w:bottom w:val="none" w:sz="0" w:space="0" w:color="auto"/>
        <w:right w:val="none" w:sz="0" w:space="0" w:color="auto"/>
      </w:divBdr>
    </w:div>
    <w:div w:id="1692796645">
      <w:bodyDiv w:val="1"/>
      <w:marLeft w:val="0"/>
      <w:marRight w:val="0"/>
      <w:marTop w:val="0"/>
      <w:marBottom w:val="0"/>
      <w:divBdr>
        <w:top w:val="none" w:sz="0" w:space="0" w:color="auto"/>
        <w:left w:val="none" w:sz="0" w:space="0" w:color="auto"/>
        <w:bottom w:val="none" w:sz="0" w:space="0" w:color="auto"/>
        <w:right w:val="none" w:sz="0" w:space="0" w:color="auto"/>
      </w:divBdr>
    </w:div>
    <w:div w:id="1744254141">
      <w:bodyDiv w:val="1"/>
      <w:marLeft w:val="0"/>
      <w:marRight w:val="0"/>
      <w:marTop w:val="0"/>
      <w:marBottom w:val="0"/>
      <w:divBdr>
        <w:top w:val="none" w:sz="0" w:space="0" w:color="auto"/>
        <w:left w:val="none" w:sz="0" w:space="0" w:color="auto"/>
        <w:bottom w:val="none" w:sz="0" w:space="0" w:color="auto"/>
        <w:right w:val="none" w:sz="0" w:space="0" w:color="auto"/>
      </w:divBdr>
    </w:div>
    <w:div w:id="1760444307">
      <w:bodyDiv w:val="1"/>
      <w:marLeft w:val="0"/>
      <w:marRight w:val="0"/>
      <w:marTop w:val="0"/>
      <w:marBottom w:val="0"/>
      <w:divBdr>
        <w:top w:val="none" w:sz="0" w:space="0" w:color="auto"/>
        <w:left w:val="none" w:sz="0" w:space="0" w:color="auto"/>
        <w:bottom w:val="none" w:sz="0" w:space="0" w:color="auto"/>
        <w:right w:val="none" w:sz="0" w:space="0" w:color="auto"/>
      </w:divBdr>
    </w:div>
    <w:div w:id="1773208486">
      <w:bodyDiv w:val="1"/>
      <w:marLeft w:val="0"/>
      <w:marRight w:val="0"/>
      <w:marTop w:val="0"/>
      <w:marBottom w:val="0"/>
      <w:divBdr>
        <w:top w:val="none" w:sz="0" w:space="0" w:color="auto"/>
        <w:left w:val="none" w:sz="0" w:space="0" w:color="auto"/>
        <w:bottom w:val="none" w:sz="0" w:space="0" w:color="auto"/>
        <w:right w:val="none" w:sz="0" w:space="0" w:color="auto"/>
      </w:divBdr>
    </w:div>
    <w:div w:id="1790856923">
      <w:bodyDiv w:val="1"/>
      <w:marLeft w:val="0"/>
      <w:marRight w:val="0"/>
      <w:marTop w:val="0"/>
      <w:marBottom w:val="0"/>
      <w:divBdr>
        <w:top w:val="none" w:sz="0" w:space="0" w:color="auto"/>
        <w:left w:val="none" w:sz="0" w:space="0" w:color="auto"/>
        <w:bottom w:val="none" w:sz="0" w:space="0" w:color="auto"/>
        <w:right w:val="none" w:sz="0" w:space="0" w:color="auto"/>
      </w:divBdr>
    </w:div>
    <w:div w:id="1792166399">
      <w:bodyDiv w:val="1"/>
      <w:marLeft w:val="0"/>
      <w:marRight w:val="0"/>
      <w:marTop w:val="0"/>
      <w:marBottom w:val="0"/>
      <w:divBdr>
        <w:top w:val="none" w:sz="0" w:space="0" w:color="auto"/>
        <w:left w:val="none" w:sz="0" w:space="0" w:color="auto"/>
        <w:bottom w:val="none" w:sz="0" w:space="0" w:color="auto"/>
        <w:right w:val="none" w:sz="0" w:space="0" w:color="auto"/>
      </w:divBdr>
    </w:div>
    <w:div w:id="1803696432">
      <w:bodyDiv w:val="1"/>
      <w:marLeft w:val="0"/>
      <w:marRight w:val="0"/>
      <w:marTop w:val="0"/>
      <w:marBottom w:val="0"/>
      <w:divBdr>
        <w:top w:val="none" w:sz="0" w:space="0" w:color="auto"/>
        <w:left w:val="none" w:sz="0" w:space="0" w:color="auto"/>
        <w:bottom w:val="none" w:sz="0" w:space="0" w:color="auto"/>
        <w:right w:val="none" w:sz="0" w:space="0" w:color="auto"/>
      </w:divBdr>
    </w:div>
    <w:div w:id="1809742869">
      <w:bodyDiv w:val="1"/>
      <w:marLeft w:val="0"/>
      <w:marRight w:val="0"/>
      <w:marTop w:val="0"/>
      <w:marBottom w:val="0"/>
      <w:divBdr>
        <w:top w:val="none" w:sz="0" w:space="0" w:color="auto"/>
        <w:left w:val="none" w:sz="0" w:space="0" w:color="auto"/>
        <w:bottom w:val="none" w:sz="0" w:space="0" w:color="auto"/>
        <w:right w:val="none" w:sz="0" w:space="0" w:color="auto"/>
      </w:divBdr>
    </w:div>
    <w:div w:id="1820271163">
      <w:bodyDiv w:val="1"/>
      <w:marLeft w:val="0"/>
      <w:marRight w:val="0"/>
      <w:marTop w:val="0"/>
      <w:marBottom w:val="0"/>
      <w:divBdr>
        <w:top w:val="none" w:sz="0" w:space="0" w:color="auto"/>
        <w:left w:val="none" w:sz="0" w:space="0" w:color="auto"/>
        <w:bottom w:val="none" w:sz="0" w:space="0" w:color="auto"/>
        <w:right w:val="none" w:sz="0" w:space="0" w:color="auto"/>
      </w:divBdr>
    </w:div>
    <w:div w:id="1828597275">
      <w:bodyDiv w:val="1"/>
      <w:marLeft w:val="0"/>
      <w:marRight w:val="0"/>
      <w:marTop w:val="0"/>
      <w:marBottom w:val="0"/>
      <w:divBdr>
        <w:top w:val="none" w:sz="0" w:space="0" w:color="auto"/>
        <w:left w:val="none" w:sz="0" w:space="0" w:color="auto"/>
        <w:bottom w:val="none" w:sz="0" w:space="0" w:color="auto"/>
        <w:right w:val="none" w:sz="0" w:space="0" w:color="auto"/>
      </w:divBdr>
    </w:div>
    <w:div w:id="1830753202">
      <w:bodyDiv w:val="1"/>
      <w:marLeft w:val="0"/>
      <w:marRight w:val="0"/>
      <w:marTop w:val="0"/>
      <w:marBottom w:val="0"/>
      <w:divBdr>
        <w:top w:val="none" w:sz="0" w:space="0" w:color="auto"/>
        <w:left w:val="none" w:sz="0" w:space="0" w:color="auto"/>
        <w:bottom w:val="none" w:sz="0" w:space="0" w:color="auto"/>
        <w:right w:val="none" w:sz="0" w:space="0" w:color="auto"/>
      </w:divBdr>
    </w:div>
    <w:div w:id="1844778413">
      <w:bodyDiv w:val="1"/>
      <w:marLeft w:val="0"/>
      <w:marRight w:val="0"/>
      <w:marTop w:val="0"/>
      <w:marBottom w:val="0"/>
      <w:divBdr>
        <w:top w:val="none" w:sz="0" w:space="0" w:color="auto"/>
        <w:left w:val="none" w:sz="0" w:space="0" w:color="auto"/>
        <w:bottom w:val="none" w:sz="0" w:space="0" w:color="auto"/>
        <w:right w:val="none" w:sz="0" w:space="0" w:color="auto"/>
      </w:divBdr>
    </w:div>
    <w:div w:id="1849825035">
      <w:bodyDiv w:val="1"/>
      <w:marLeft w:val="0"/>
      <w:marRight w:val="0"/>
      <w:marTop w:val="0"/>
      <w:marBottom w:val="0"/>
      <w:divBdr>
        <w:top w:val="none" w:sz="0" w:space="0" w:color="auto"/>
        <w:left w:val="none" w:sz="0" w:space="0" w:color="auto"/>
        <w:bottom w:val="none" w:sz="0" w:space="0" w:color="auto"/>
        <w:right w:val="none" w:sz="0" w:space="0" w:color="auto"/>
      </w:divBdr>
    </w:div>
    <w:div w:id="1874879152">
      <w:bodyDiv w:val="1"/>
      <w:marLeft w:val="0"/>
      <w:marRight w:val="0"/>
      <w:marTop w:val="0"/>
      <w:marBottom w:val="0"/>
      <w:divBdr>
        <w:top w:val="none" w:sz="0" w:space="0" w:color="auto"/>
        <w:left w:val="none" w:sz="0" w:space="0" w:color="auto"/>
        <w:bottom w:val="none" w:sz="0" w:space="0" w:color="auto"/>
        <w:right w:val="none" w:sz="0" w:space="0" w:color="auto"/>
      </w:divBdr>
    </w:div>
    <w:div w:id="1891653501">
      <w:bodyDiv w:val="1"/>
      <w:marLeft w:val="0"/>
      <w:marRight w:val="0"/>
      <w:marTop w:val="0"/>
      <w:marBottom w:val="0"/>
      <w:divBdr>
        <w:top w:val="none" w:sz="0" w:space="0" w:color="auto"/>
        <w:left w:val="none" w:sz="0" w:space="0" w:color="auto"/>
        <w:bottom w:val="none" w:sz="0" w:space="0" w:color="auto"/>
        <w:right w:val="none" w:sz="0" w:space="0" w:color="auto"/>
      </w:divBdr>
      <w:divsChild>
        <w:div w:id="1118373719">
          <w:marLeft w:val="0"/>
          <w:marRight w:val="0"/>
          <w:marTop w:val="0"/>
          <w:marBottom w:val="0"/>
          <w:divBdr>
            <w:top w:val="none" w:sz="0" w:space="0" w:color="auto"/>
            <w:left w:val="none" w:sz="0" w:space="0" w:color="auto"/>
            <w:bottom w:val="none" w:sz="0" w:space="0" w:color="auto"/>
            <w:right w:val="none" w:sz="0" w:space="0" w:color="auto"/>
          </w:divBdr>
          <w:divsChild>
            <w:div w:id="1290281167">
              <w:marLeft w:val="0"/>
              <w:marRight w:val="0"/>
              <w:marTop w:val="0"/>
              <w:marBottom w:val="0"/>
              <w:divBdr>
                <w:top w:val="none" w:sz="0" w:space="0" w:color="auto"/>
                <w:left w:val="none" w:sz="0" w:space="0" w:color="auto"/>
                <w:bottom w:val="none" w:sz="0" w:space="0" w:color="auto"/>
                <w:right w:val="none" w:sz="0" w:space="0" w:color="auto"/>
              </w:divBdr>
              <w:divsChild>
                <w:div w:id="1360428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428370">
          <w:marLeft w:val="0"/>
          <w:marRight w:val="0"/>
          <w:marTop w:val="0"/>
          <w:marBottom w:val="0"/>
          <w:divBdr>
            <w:top w:val="none" w:sz="0" w:space="0" w:color="auto"/>
            <w:left w:val="none" w:sz="0" w:space="0" w:color="auto"/>
            <w:bottom w:val="none" w:sz="0" w:space="0" w:color="auto"/>
            <w:right w:val="none" w:sz="0" w:space="0" w:color="auto"/>
          </w:divBdr>
          <w:divsChild>
            <w:div w:id="41906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193876">
      <w:bodyDiv w:val="1"/>
      <w:marLeft w:val="0"/>
      <w:marRight w:val="0"/>
      <w:marTop w:val="0"/>
      <w:marBottom w:val="0"/>
      <w:divBdr>
        <w:top w:val="none" w:sz="0" w:space="0" w:color="auto"/>
        <w:left w:val="none" w:sz="0" w:space="0" w:color="auto"/>
        <w:bottom w:val="none" w:sz="0" w:space="0" w:color="auto"/>
        <w:right w:val="none" w:sz="0" w:space="0" w:color="auto"/>
      </w:divBdr>
    </w:div>
    <w:div w:id="1927299393">
      <w:bodyDiv w:val="1"/>
      <w:marLeft w:val="0"/>
      <w:marRight w:val="0"/>
      <w:marTop w:val="0"/>
      <w:marBottom w:val="0"/>
      <w:divBdr>
        <w:top w:val="none" w:sz="0" w:space="0" w:color="auto"/>
        <w:left w:val="none" w:sz="0" w:space="0" w:color="auto"/>
        <w:bottom w:val="none" w:sz="0" w:space="0" w:color="auto"/>
        <w:right w:val="none" w:sz="0" w:space="0" w:color="auto"/>
      </w:divBdr>
    </w:div>
    <w:div w:id="1929583586">
      <w:bodyDiv w:val="1"/>
      <w:marLeft w:val="0"/>
      <w:marRight w:val="0"/>
      <w:marTop w:val="0"/>
      <w:marBottom w:val="0"/>
      <w:divBdr>
        <w:top w:val="none" w:sz="0" w:space="0" w:color="auto"/>
        <w:left w:val="none" w:sz="0" w:space="0" w:color="auto"/>
        <w:bottom w:val="none" w:sz="0" w:space="0" w:color="auto"/>
        <w:right w:val="none" w:sz="0" w:space="0" w:color="auto"/>
      </w:divBdr>
    </w:div>
    <w:div w:id="1946184222">
      <w:bodyDiv w:val="1"/>
      <w:marLeft w:val="0"/>
      <w:marRight w:val="0"/>
      <w:marTop w:val="0"/>
      <w:marBottom w:val="0"/>
      <w:divBdr>
        <w:top w:val="none" w:sz="0" w:space="0" w:color="auto"/>
        <w:left w:val="none" w:sz="0" w:space="0" w:color="auto"/>
        <w:bottom w:val="none" w:sz="0" w:space="0" w:color="auto"/>
        <w:right w:val="none" w:sz="0" w:space="0" w:color="auto"/>
      </w:divBdr>
    </w:div>
    <w:div w:id="1948464295">
      <w:bodyDiv w:val="1"/>
      <w:marLeft w:val="0"/>
      <w:marRight w:val="0"/>
      <w:marTop w:val="0"/>
      <w:marBottom w:val="0"/>
      <w:divBdr>
        <w:top w:val="none" w:sz="0" w:space="0" w:color="auto"/>
        <w:left w:val="none" w:sz="0" w:space="0" w:color="auto"/>
        <w:bottom w:val="none" w:sz="0" w:space="0" w:color="auto"/>
        <w:right w:val="none" w:sz="0" w:space="0" w:color="auto"/>
      </w:divBdr>
    </w:div>
    <w:div w:id="1977561332">
      <w:bodyDiv w:val="1"/>
      <w:marLeft w:val="0"/>
      <w:marRight w:val="0"/>
      <w:marTop w:val="0"/>
      <w:marBottom w:val="0"/>
      <w:divBdr>
        <w:top w:val="none" w:sz="0" w:space="0" w:color="auto"/>
        <w:left w:val="none" w:sz="0" w:space="0" w:color="auto"/>
        <w:bottom w:val="none" w:sz="0" w:space="0" w:color="auto"/>
        <w:right w:val="none" w:sz="0" w:space="0" w:color="auto"/>
      </w:divBdr>
    </w:div>
    <w:div w:id="1982539482">
      <w:bodyDiv w:val="1"/>
      <w:marLeft w:val="0"/>
      <w:marRight w:val="0"/>
      <w:marTop w:val="0"/>
      <w:marBottom w:val="0"/>
      <w:divBdr>
        <w:top w:val="none" w:sz="0" w:space="0" w:color="auto"/>
        <w:left w:val="none" w:sz="0" w:space="0" w:color="auto"/>
        <w:bottom w:val="none" w:sz="0" w:space="0" w:color="auto"/>
        <w:right w:val="none" w:sz="0" w:space="0" w:color="auto"/>
      </w:divBdr>
    </w:div>
    <w:div w:id="1996178838">
      <w:bodyDiv w:val="1"/>
      <w:marLeft w:val="0"/>
      <w:marRight w:val="0"/>
      <w:marTop w:val="0"/>
      <w:marBottom w:val="0"/>
      <w:divBdr>
        <w:top w:val="none" w:sz="0" w:space="0" w:color="auto"/>
        <w:left w:val="none" w:sz="0" w:space="0" w:color="auto"/>
        <w:bottom w:val="none" w:sz="0" w:space="0" w:color="auto"/>
        <w:right w:val="none" w:sz="0" w:space="0" w:color="auto"/>
      </w:divBdr>
    </w:div>
    <w:div w:id="2014062331">
      <w:bodyDiv w:val="1"/>
      <w:marLeft w:val="0"/>
      <w:marRight w:val="0"/>
      <w:marTop w:val="0"/>
      <w:marBottom w:val="0"/>
      <w:divBdr>
        <w:top w:val="none" w:sz="0" w:space="0" w:color="auto"/>
        <w:left w:val="none" w:sz="0" w:space="0" w:color="auto"/>
        <w:bottom w:val="none" w:sz="0" w:space="0" w:color="auto"/>
        <w:right w:val="none" w:sz="0" w:space="0" w:color="auto"/>
      </w:divBdr>
    </w:div>
    <w:div w:id="2028017365">
      <w:bodyDiv w:val="1"/>
      <w:marLeft w:val="0"/>
      <w:marRight w:val="0"/>
      <w:marTop w:val="0"/>
      <w:marBottom w:val="0"/>
      <w:divBdr>
        <w:top w:val="none" w:sz="0" w:space="0" w:color="auto"/>
        <w:left w:val="none" w:sz="0" w:space="0" w:color="auto"/>
        <w:bottom w:val="none" w:sz="0" w:space="0" w:color="auto"/>
        <w:right w:val="none" w:sz="0" w:space="0" w:color="auto"/>
      </w:divBdr>
    </w:div>
    <w:div w:id="2030914824">
      <w:bodyDiv w:val="1"/>
      <w:marLeft w:val="0"/>
      <w:marRight w:val="0"/>
      <w:marTop w:val="0"/>
      <w:marBottom w:val="0"/>
      <w:divBdr>
        <w:top w:val="none" w:sz="0" w:space="0" w:color="auto"/>
        <w:left w:val="none" w:sz="0" w:space="0" w:color="auto"/>
        <w:bottom w:val="none" w:sz="0" w:space="0" w:color="auto"/>
        <w:right w:val="none" w:sz="0" w:space="0" w:color="auto"/>
      </w:divBdr>
      <w:divsChild>
        <w:div w:id="1879665722">
          <w:marLeft w:val="0"/>
          <w:marRight w:val="0"/>
          <w:marTop w:val="0"/>
          <w:marBottom w:val="0"/>
          <w:divBdr>
            <w:top w:val="none" w:sz="0" w:space="0" w:color="auto"/>
            <w:left w:val="none" w:sz="0" w:space="0" w:color="auto"/>
            <w:bottom w:val="none" w:sz="0" w:space="0" w:color="auto"/>
            <w:right w:val="none" w:sz="0" w:space="0" w:color="auto"/>
          </w:divBdr>
          <w:divsChild>
            <w:div w:id="1542861116">
              <w:marLeft w:val="0"/>
              <w:marRight w:val="0"/>
              <w:marTop w:val="0"/>
              <w:marBottom w:val="0"/>
              <w:divBdr>
                <w:top w:val="none" w:sz="0" w:space="0" w:color="auto"/>
                <w:left w:val="none" w:sz="0" w:space="0" w:color="auto"/>
                <w:bottom w:val="none" w:sz="0" w:space="0" w:color="auto"/>
                <w:right w:val="none" w:sz="0" w:space="0" w:color="auto"/>
              </w:divBdr>
            </w:div>
          </w:divsChild>
        </w:div>
        <w:div w:id="205068062">
          <w:marLeft w:val="0"/>
          <w:marRight w:val="0"/>
          <w:marTop w:val="0"/>
          <w:marBottom w:val="0"/>
          <w:divBdr>
            <w:top w:val="none" w:sz="0" w:space="0" w:color="auto"/>
            <w:left w:val="none" w:sz="0" w:space="0" w:color="auto"/>
            <w:bottom w:val="none" w:sz="0" w:space="0" w:color="auto"/>
            <w:right w:val="none" w:sz="0" w:space="0" w:color="auto"/>
          </w:divBdr>
        </w:div>
      </w:divsChild>
    </w:div>
    <w:div w:id="2045328233">
      <w:bodyDiv w:val="1"/>
      <w:marLeft w:val="0"/>
      <w:marRight w:val="0"/>
      <w:marTop w:val="0"/>
      <w:marBottom w:val="0"/>
      <w:divBdr>
        <w:top w:val="none" w:sz="0" w:space="0" w:color="auto"/>
        <w:left w:val="none" w:sz="0" w:space="0" w:color="auto"/>
        <w:bottom w:val="none" w:sz="0" w:space="0" w:color="auto"/>
        <w:right w:val="none" w:sz="0" w:space="0" w:color="auto"/>
      </w:divBdr>
    </w:div>
    <w:div w:id="2052147667">
      <w:bodyDiv w:val="1"/>
      <w:marLeft w:val="0"/>
      <w:marRight w:val="0"/>
      <w:marTop w:val="0"/>
      <w:marBottom w:val="0"/>
      <w:divBdr>
        <w:top w:val="none" w:sz="0" w:space="0" w:color="auto"/>
        <w:left w:val="none" w:sz="0" w:space="0" w:color="auto"/>
        <w:bottom w:val="none" w:sz="0" w:space="0" w:color="auto"/>
        <w:right w:val="none" w:sz="0" w:space="0" w:color="auto"/>
      </w:divBdr>
    </w:div>
    <w:div w:id="2057970579">
      <w:bodyDiv w:val="1"/>
      <w:marLeft w:val="0"/>
      <w:marRight w:val="0"/>
      <w:marTop w:val="0"/>
      <w:marBottom w:val="0"/>
      <w:divBdr>
        <w:top w:val="none" w:sz="0" w:space="0" w:color="auto"/>
        <w:left w:val="none" w:sz="0" w:space="0" w:color="auto"/>
        <w:bottom w:val="none" w:sz="0" w:space="0" w:color="auto"/>
        <w:right w:val="none" w:sz="0" w:space="0" w:color="auto"/>
      </w:divBdr>
    </w:div>
    <w:div w:id="2077046263">
      <w:bodyDiv w:val="1"/>
      <w:marLeft w:val="0"/>
      <w:marRight w:val="0"/>
      <w:marTop w:val="0"/>
      <w:marBottom w:val="0"/>
      <w:divBdr>
        <w:top w:val="none" w:sz="0" w:space="0" w:color="auto"/>
        <w:left w:val="none" w:sz="0" w:space="0" w:color="auto"/>
        <w:bottom w:val="none" w:sz="0" w:space="0" w:color="auto"/>
        <w:right w:val="none" w:sz="0" w:space="0" w:color="auto"/>
      </w:divBdr>
    </w:div>
    <w:div w:id="2089837348">
      <w:bodyDiv w:val="1"/>
      <w:marLeft w:val="0"/>
      <w:marRight w:val="0"/>
      <w:marTop w:val="0"/>
      <w:marBottom w:val="0"/>
      <w:divBdr>
        <w:top w:val="none" w:sz="0" w:space="0" w:color="auto"/>
        <w:left w:val="none" w:sz="0" w:space="0" w:color="auto"/>
        <w:bottom w:val="none" w:sz="0" w:space="0" w:color="auto"/>
        <w:right w:val="none" w:sz="0" w:space="0" w:color="auto"/>
      </w:divBdr>
    </w:div>
    <w:div w:id="2093506711">
      <w:bodyDiv w:val="1"/>
      <w:marLeft w:val="0"/>
      <w:marRight w:val="0"/>
      <w:marTop w:val="0"/>
      <w:marBottom w:val="0"/>
      <w:divBdr>
        <w:top w:val="none" w:sz="0" w:space="0" w:color="auto"/>
        <w:left w:val="none" w:sz="0" w:space="0" w:color="auto"/>
        <w:bottom w:val="none" w:sz="0" w:space="0" w:color="auto"/>
        <w:right w:val="none" w:sz="0" w:space="0" w:color="auto"/>
      </w:divBdr>
    </w:div>
    <w:div w:id="2102943337">
      <w:bodyDiv w:val="1"/>
      <w:marLeft w:val="0"/>
      <w:marRight w:val="0"/>
      <w:marTop w:val="0"/>
      <w:marBottom w:val="0"/>
      <w:divBdr>
        <w:top w:val="none" w:sz="0" w:space="0" w:color="auto"/>
        <w:left w:val="none" w:sz="0" w:space="0" w:color="auto"/>
        <w:bottom w:val="none" w:sz="0" w:space="0" w:color="auto"/>
        <w:right w:val="none" w:sz="0" w:space="0" w:color="auto"/>
      </w:divBdr>
    </w:div>
    <w:div w:id="2105177491">
      <w:bodyDiv w:val="1"/>
      <w:marLeft w:val="0"/>
      <w:marRight w:val="0"/>
      <w:marTop w:val="0"/>
      <w:marBottom w:val="0"/>
      <w:divBdr>
        <w:top w:val="none" w:sz="0" w:space="0" w:color="auto"/>
        <w:left w:val="none" w:sz="0" w:space="0" w:color="auto"/>
        <w:bottom w:val="none" w:sz="0" w:space="0" w:color="auto"/>
        <w:right w:val="none" w:sz="0" w:space="0" w:color="auto"/>
      </w:divBdr>
    </w:div>
    <w:div w:id="2126919812">
      <w:bodyDiv w:val="1"/>
      <w:marLeft w:val="0"/>
      <w:marRight w:val="0"/>
      <w:marTop w:val="0"/>
      <w:marBottom w:val="0"/>
      <w:divBdr>
        <w:top w:val="none" w:sz="0" w:space="0" w:color="auto"/>
        <w:left w:val="none" w:sz="0" w:space="0" w:color="auto"/>
        <w:bottom w:val="none" w:sz="0" w:space="0" w:color="auto"/>
        <w:right w:val="none" w:sz="0" w:space="0" w:color="auto"/>
      </w:divBdr>
    </w:div>
    <w:div w:id="2139251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onr.org.uk/" TargetMode="External"/><Relationship Id="rId21" Type="http://schemas.openxmlformats.org/officeDocument/2006/relationships/hyperlink" Target="https://www.iso.org/standard/62085.html" TargetMode="External"/><Relationship Id="rId63" Type="http://schemas.openxmlformats.org/officeDocument/2006/relationships/hyperlink" Target="https://shop.standards.ie/en-ie/standards/asme-stp-nu-061-1-2015-138735_saig_asme_asme_297549/" TargetMode="External"/><Relationship Id="rId159" Type="http://schemas.openxmlformats.org/officeDocument/2006/relationships/image" Target="media/image21.jpg"/><Relationship Id="rId170" Type="http://schemas.openxmlformats.org/officeDocument/2006/relationships/hyperlink" Target="chrome-extension://efaidnbmnnnibpcajpcglclefindmkaj/https:/www.irsn.fr/sites/default/files/documents/larecherche/publications-documentation/collection-ouvrages-irsn/livre-libman_PDF%20web%20couleur.pdf" TargetMode="External"/><Relationship Id="rId226" Type="http://schemas.openxmlformats.org/officeDocument/2006/relationships/hyperlink" Target="https://www.pqbweb.eu/document-d-28v18-iso-19443-nuclear-safety-management-system-readiness-version-2018-set-of-documents.php" TargetMode="External"/><Relationship Id="rId268" Type="http://schemas.openxmlformats.org/officeDocument/2006/relationships/image" Target="media/image56.jpg"/><Relationship Id="rId32" Type="http://schemas.openxmlformats.org/officeDocument/2006/relationships/hyperlink" Target="https://www.iso.org/standard/62085.html" TargetMode="External"/><Relationship Id="rId74" Type="http://schemas.openxmlformats.org/officeDocument/2006/relationships/hyperlink" Target="https://www.nrc.gov/docs/ML1704/ML17041A206.pdf" TargetMode="External"/><Relationship Id="rId128" Type="http://schemas.openxmlformats.org/officeDocument/2006/relationships/hyperlink" Target="http://www.electropedia.org/" TargetMode="External"/><Relationship Id="rId5" Type="http://schemas.openxmlformats.org/officeDocument/2006/relationships/settings" Target="settings.xml"/><Relationship Id="rId181" Type="http://schemas.openxmlformats.org/officeDocument/2006/relationships/image" Target="media/image32.jpeg"/><Relationship Id="rId237" Type="http://schemas.openxmlformats.org/officeDocument/2006/relationships/hyperlink" Target="https://www.pqbweb.eu/page-iso-19443-version-2018-requirements-nuclear-safety-management-systems.php" TargetMode="External"/><Relationship Id="rId279" Type="http://schemas.openxmlformats.org/officeDocument/2006/relationships/hyperlink" Target="https://www.pqbweb.eu/document-d-28v18-iso-19443-nuclear-safety-management-system-readiness-version-2018-set-of-documents.php" TargetMode="External"/><Relationship Id="rId43" Type="http://schemas.openxmlformats.org/officeDocument/2006/relationships/hyperlink" Target="https://www-pub.iaea.org/MTCD/Publications/PDF/Pub882_web.pdf" TargetMode="External"/><Relationship Id="rId139" Type="http://schemas.openxmlformats.org/officeDocument/2006/relationships/hyperlink" Target="http://www.amazon.com/The-Goal-Process-Ongoing-Improvement/dp/0884270610" TargetMode="External"/><Relationship Id="rId85" Type="http://schemas.openxmlformats.org/officeDocument/2006/relationships/hyperlink" Target="https://www.wenra.eu/sites/default/files/publications/wenra_safety_reference_level_for_existing_reactors_2020.pdf" TargetMode="External"/><Relationship Id="rId150" Type="http://schemas.openxmlformats.org/officeDocument/2006/relationships/hyperlink" Target="http://www.amazon.com/Quality-Control-Dummies-Larry-Webber/dp/0470069090" TargetMode="External"/><Relationship Id="rId192" Type="http://schemas.openxmlformats.org/officeDocument/2006/relationships/hyperlink" Target="https://www.pqbweb.eu/document-d-28v18-iso-19443-nuclear-safety-management-system-readiness-version-2018-set-of-documents.php" TargetMode="External"/><Relationship Id="rId206" Type="http://schemas.openxmlformats.org/officeDocument/2006/relationships/hyperlink" Target="https://www.pqbweb.eu/document-d-12-quality-tools-for-your-operational-management-system-set-of-documents.php" TargetMode="External"/><Relationship Id="rId248" Type="http://schemas.openxmlformats.org/officeDocument/2006/relationships/hyperlink" Target="https://www.pqbweb.eu/page-iso-19443-version-2018-requirements-nuclear-safety-management-systems.php" TargetMode="External"/><Relationship Id="rId269" Type="http://schemas.openxmlformats.org/officeDocument/2006/relationships/image" Target="media/image57.jpg"/><Relationship Id="rId12" Type="http://schemas.openxmlformats.org/officeDocument/2006/relationships/hyperlink" Target="https://en.wikipedia.org/wiki/Atomic_Energy_Act_of_1946" TargetMode="External"/><Relationship Id="rId33" Type="http://schemas.openxmlformats.org/officeDocument/2006/relationships/hyperlink" Target="https://www.iso.org/standard/66204.html" TargetMode="External"/><Relationship Id="rId108" Type="http://schemas.openxmlformats.org/officeDocument/2006/relationships/hyperlink" Target="https://iaqg.org/" TargetMode="External"/><Relationship Id="rId129" Type="http://schemas.openxmlformats.org/officeDocument/2006/relationships/hyperlink" Target="https://www.iso.org/standard/45481.html" TargetMode="External"/><Relationship Id="rId280" Type="http://schemas.openxmlformats.org/officeDocument/2006/relationships/image" Target="media/image60.jpg"/><Relationship Id="rId54" Type="http://schemas.openxmlformats.org/officeDocument/2006/relationships/hyperlink" Target="https://gnssn.iaea.org/CSN/Relevant%20Documents/Safety%20Requirements/French/GSR%20Part%203.pdf" TargetMode="External"/><Relationship Id="rId75" Type="http://schemas.openxmlformats.org/officeDocument/2006/relationships/hyperlink" Target="https://www-pub.iaea.org/MTCD/Publications/PDF/PUB1805_web.pdf" TargetMode="External"/><Relationship Id="rId96" Type="http://schemas.openxmlformats.org/officeDocument/2006/relationships/hyperlink" Target="https://www.afcen.com/en/" TargetMode="External"/><Relationship Id="rId140" Type="http://schemas.openxmlformats.org/officeDocument/2006/relationships/image" Target="media/image13.jpg"/><Relationship Id="rId161" Type="http://schemas.openxmlformats.org/officeDocument/2006/relationships/image" Target="media/image22.jpg"/><Relationship Id="rId182" Type="http://schemas.openxmlformats.org/officeDocument/2006/relationships/hyperlink" Target="https://shop.elsevier.com/books/nuclear-energy/murray/978-0-443-19031-5" TargetMode="External"/><Relationship Id="rId217" Type="http://schemas.openxmlformats.org/officeDocument/2006/relationships/hyperlink" Target="https://www.pqbweb.eu/page-iso-19443-version-2018-requirements-nuclear-safety-management-systems.php" TargetMode="External"/><Relationship Id="rId6" Type="http://schemas.openxmlformats.org/officeDocument/2006/relationships/webSettings" Target="webSettings.xml"/><Relationship Id="rId238" Type="http://schemas.openxmlformats.org/officeDocument/2006/relationships/hyperlink" Target="https://www.pqbweb.eu/page-iso-19443-version-2018-requirements-nuclear-safety-management-systems.php" TargetMode="External"/><Relationship Id="rId259" Type="http://schemas.openxmlformats.org/officeDocument/2006/relationships/hyperlink" Target="https://www.pqbweb.eu/document-d-28v18-iso-19443-nuclear-safety-management-system-readiness-version-2018-set-of-documents.php" TargetMode="External"/><Relationship Id="rId23" Type="http://schemas.openxmlformats.org/officeDocument/2006/relationships/image" Target="media/image4.gif"/><Relationship Id="rId119" Type="http://schemas.openxmlformats.org/officeDocument/2006/relationships/hyperlink" Target="https://www.nrc.gov/" TargetMode="External"/><Relationship Id="rId270" Type="http://schemas.openxmlformats.org/officeDocument/2006/relationships/hyperlink" Target="https://www.pqbweb.eu/page-iso-19443-version-2018-requirements-nuclear-safety-management-systems.php" TargetMode="External"/><Relationship Id="rId44" Type="http://schemas.openxmlformats.org/officeDocument/2006/relationships/hyperlink" Target="https://www-pub.iaea.org/MTCD/Publications/PDF/te_1169_prn.pdf" TargetMode="External"/><Relationship Id="rId65" Type="http://schemas.openxmlformats.org/officeDocument/2006/relationships/hyperlink" Target="https://www.directives.doe.gov/directives-documents/400-series/0441.1-DManual-1_chg1-admchg" TargetMode="External"/><Relationship Id="rId86" Type="http://schemas.openxmlformats.org/officeDocument/2006/relationships/hyperlink" Target="https://www.directives.doe.gov/directives-documents/400-series/0413.3-EGuide-07a-chg2-ltdchg" TargetMode="External"/><Relationship Id="rId130" Type="http://schemas.openxmlformats.org/officeDocument/2006/relationships/hyperlink" Target="http://www.amazon.com/Quality-Is-Free-Certain-Business/dp/0070145121" TargetMode="External"/><Relationship Id="rId151" Type="http://schemas.openxmlformats.org/officeDocument/2006/relationships/image" Target="media/image17.jpeg"/><Relationship Id="rId172" Type="http://schemas.openxmlformats.org/officeDocument/2006/relationships/hyperlink" Target="https://www.amazon.com/Introduction-Nuclear-Safety-author/dp/1849955387" TargetMode="External"/><Relationship Id="rId193" Type="http://schemas.openxmlformats.org/officeDocument/2006/relationships/image" Target="media/image39.jpg"/><Relationship Id="rId207" Type="http://schemas.openxmlformats.org/officeDocument/2006/relationships/image" Target="media/image43.jpeg"/><Relationship Id="rId228" Type="http://schemas.openxmlformats.org/officeDocument/2006/relationships/hyperlink" Target="https://www.iso.org/standard/79983.html" TargetMode="External"/><Relationship Id="rId249" Type="http://schemas.openxmlformats.org/officeDocument/2006/relationships/hyperlink" Target="https://www.iso.org/standard/70376.html" TargetMode="External"/><Relationship Id="rId13" Type="http://schemas.openxmlformats.org/officeDocument/2006/relationships/hyperlink" Target="https://www.document-center.com/standards/show/ANSI-N45.2/history/1971%20EDITION" TargetMode="External"/><Relationship Id="rId109" Type="http://schemas.openxmlformats.org/officeDocument/2006/relationships/hyperlink" Target="https://www.icsi-eu.org/en" TargetMode="External"/><Relationship Id="rId260" Type="http://schemas.openxmlformats.org/officeDocument/2006/relationships/hyperlink" Target="https://www.pqbweb.eu/document-d-28v18-iso-19443-nuclear-safety-management-system-readiness-version-2018-set-of-documents.php" TargetMode="External"/><Relationship Id="rId281" Type="http://schemas.openxmlformats.org/officeDocument/2006/relationships/hyperlink" Target="https://www.pqbweb.eu/page-iso-19443-version-2018-requirements-nuclear-safety-management-systems.php" TargetMode="External"/><Relationship Id="rId34" Type="http://schemas.openxmlformats.org/officeDocument/2006/relationships/hyperlink" Target="https://www.iso.org/standard/70397.html" TargetMode="External"/><Relationship Id="rId55" Type="http://schemas.openxmlformats.org/officeDocument/2006/relationships/hyperlink" Target="https://www-pub.iaea.org/MTCD/Publications/PDF/Pub1499_web.pdf" TargetMode="External"/><Relationship Id="rId76" Type="http://schemas.openxmlformats.org/officeDocument/2006/relationships/hyperlink" Target="https://www.iso.org/standard/65694.html" TargetMode="External"/><Relationship Id="rId97" Type="http://schemas.openxmlformats.org/officeDocument/2006/relationships/hyperlink" Target="https://webstore.ansi.org/" TargetMode="External"/><Relationship Id="rId120" Type="http://schemas.openxmlformats.org/officeDocument/2006/relationships/hyperlink" Target="https://www.wano.info/" TargetMode="External"/><Relationship Id="rId141" Type="http://schemas.openxmlformats.org/officeDocument/2006/relationships/hyperlink" Target="http://www.amazon.com/The-Goal-Process-Ongoing-Improvement/dp/0884270610" TargetMode="External"/><Relationship Id="rId7" Type="http://schemas.openxmlformats.org/officeDocument/2006/relationships/footnotes" Target="footnotes.xml"/><Relationship Id="rId162" Type="http://schemas.openxmlformats.org/officeDocument/2006/relationships/hyperlink" Target="https://www.amazon.com/ISO-9001-Understand-Implement-Succeed-ebook/dp/B019PFBM34/ref=sr_1_14?ie=UTF8&amp;qid=1468668018&amp;sr=8-14&amp;keywords=iso+9001+2015" TargetMode="External"/><Relationship Id="rId183" Type="http://schemas.openxmlformats.org/officeDocument/2006/relationships/image" Target="media/image33.jpg"/><Relationship Id="rId218" Type="http://schemas.openxmlformats.org/officeDocument/2006/relationships/image" Target="media/image50.jpg"/><Relationship Id="rId239" Type="http://schemas.openxmlformats.org/officeDocument/2006/relationships/hyperlink" Target="https://www.pqbweb.eu/page-iso-19443-version-2018-requirements-nuclear-safety-management-systems.php" TargetMode="External"/><Relationship Id="rId250" Type="http://schemas.openxmlformats.org/officeDocument/2006/relationships/hyperlink" Target="https://www.iso.org/standard/75704.html" TargetMode="External"/><Relationship Id="rId271" Type="http://schemas.openxmlformats.org/officeDocument/2006/relationships/image" Target="media/image58.jpg"/><Relationship Id="rId24" Type="http://schemas.openxmlformats.org/officeDocument/2006/relationships/image" Target="media/image5.jpg"/><Relationship Id="rId45" Type="http://schemas.openxmlformats.org/officeDocument/2006/relationships/hyperlink" Target="https://site.ieee.org/npec-sc2/files/2017/06/SC-2Mtg11-1_Att4c_IAEA-GS-R-3.pdf" TargetMode="External"/><Relationship Id="rId66" Type="http://schemas.openxmlformats.org/officeDocument/2006/relationships/hyperlink" Target="https://www-pub.iaea.org/MTCD/Publications/PDF/Pub1715web-46541668.pdf" TargetMode="External"/><Relationship Id="rId87" Type="http://schemas.openxmlformats.org/officeDocument/2006/relationships/hyperlink" Target="https://www.directives.doe.gov/directives-documents/400-series/0435.1-DManual-1-chg3-ltdchg-1" TargetMode="External"/><Relationship Id="rId110" Type="http://schemas.openxmlformats.org/officeDocument/2006/relationships/hyperlink" Target="https://www.inpo.info/" TargetMode="External"/><Relationship Id="rId131" Type="http://schemas.openxmlformats.org/officeDocument/2006/relationships/image" Target="media/image10.jpg"/><Relationship Id="rId152" Type="http://schemas.openxmlformats.org/officeDocument/2006/relationships/hyperlink" Target="https://www.amazon.com/Atomic-Awakening-History-Future-Nuclear/dp/1605981273/ref=pd_bxgy_d_sccl_1/137-1660198-4865827?pd_rd_w=kT2xh&amp;content-id=amzn1.sym.dcf559c6-d374-405e-a13e-133e852d81e1&amp;pf_rd_p=dcf559c6-d374-405e-a13e-133e852d81e1&amp;pf_rd_r=5X13P76WMSWDEDQKH9C3&amp;pd_rd_wg=1i1Ru&amp;pd_rd_r=46094093-2140-477b-b72f-8062a9579697&amp;pd_rd_i=1605981273&amp;psc=1" TargetMode="External"/><Relationship Id="rId173" Type="http://schemas.openxmlformats.org/officeDocument/2006/relationships/image" Target="media/image28.jpeg"/><Relationship Id="rId194" Type="http://schemas.openxmlformats.org/officeDocument/2006/relationships/hyperlink" Target="https://www.pqbweb.eu/document-d-28v18-iso-19443-nuclear-safety-management-system-readiness-version-2018-set-of-documents.php" TargetMode="External"/><Relationship Id="rId208" Type="http://schemas.openxmlformats.org/officeDocument/2006/relationships/image" Target="media/image44.gif"/><Relationship Id="rId229" Type="http://schemas.openxmlformats.org/officeDocument/2006/relationships/hyperlink" Target="https://www.pqbweb.eu/document-d-28v18-iso-19443-nuclear-safety-management-system-readiness-version-2018-set-of-documents.php" TargetMode="External"/><Relationship Id="rId240" Type="http://schemas.openxmlformats.org/officeDocument/2006/relationships/image" Target="media/image52.jpg"/><Relationship Id="rId261" Type="http://schemas.openxmlformats.org/officeDocument/2006/relationships/hyperlink" Target="https://www.iso.org/standard/79983.html" TargetMode="External"/><Relationship Id="rId14" Type="http://schemas.openxmlformats.org/officeDocument/2006/relationships/hyperlink" Target="https://site.ieee.org/npec-sc2/files/2017/06/SC-2Mtg11-1_Att4c_IAEA-GS-R-3.pdf" TargetMode="External"/><Relationship Id="rId35" Type="http://schemas.openxmlformats.org/officeDocument/2006/relationships/hyperlink" Target="https://www.iso.org/standard/64908.html" TargetMode="External"/><Relationship Id="rId56" Type="http://schemas.openxmlformats.org/officeDocument/2006/relationships/hyperlink" Target="https://www.legifrance.gouv.fr/loda/id/JORFTEXT000025338573" TargetMode="External"/><Relationship Id="rId77" Type="http://schemas.openxmlformats.org/officeDocument/2006/relationships/hyperlink" Target="https://www.iso.org/standard/70017.html" TargetMode="External"/><Relationship Id="rId100" Type="http://schemas.openxmlformats.org/officeDocument/2006/relationships/hyperlink" Target="https://www.bsigroup.com/en-GB/" TargetMode="External"/><Relationship Id="rId282" Type="http://schemas.openxmlformats.org/officeDocument/2006/relationships/image" Target="media/image61.jpg"/><Relationship Id="rId8" Type="http://schemas.openxmlformats.org/officeDocument/2006/relationships/endnotes" Target="endnotes.xml"/><Relationship Id="rId98" Type="http://schemas.openxmlformats.org/officeDocument/2006/relationships/hyperlink" Target="https://www.french-nuclear-safety.fr/" TargetMode="External"/><Relationship Id="rId121" Type="http://schemas.openxmlformats.org/officeDocument/2006/relationships/hyperlink" Target="https://www.wenra.eu/" TargetMode="External"/><Relationship Id="rId142" Type="http://schemas.openxmlformats.org/officeDocument/2006/relationships/hyperlink" Target="http://www.amazon.com/Kaizen-The-Japans-Competitive-Success/dp/007554332X" TargetMode="External"/><Relationship Id="rId163" Type="http://schemas.openxmlformats.org/officeDocument/2006/relationships/image" Target="media/image23.jpeg"/><Relationship Id="rId184" Type="http://schemas.openxmlformats.org/officeDocument/2006/relationships/hyperlink" Target="https://www.pqbweb.eu/document-d-28v18-iso-19443-nuclear-safety-management-system-readiness-version-2018-set-of-documents.php" TargetMode="External"/><Relationship Id="rId219" Type="http://schemas.openxmlformats.org/officeDocument/2006/relationships/hyperlink" Target="http://www.pqbweb.eu/admin/pages.php?act=see&amp;id=31" TargetMode="External"/><Relationship Id="rId230" Type="http://schemas.openxmlformats.org/officeDocument/2006/relationships/hyperlink" Target="https://www.pqbweb.eu/document-d-28v18-iso-19443-nuclear-safety-management-system-readiness-version-2018-set-of-documents.php" TargetMode="External"/><Relationship Id="rId251" Type="http://schemas.openxmlformats.org/officeDocument/2006/relationships/hyperlink" Target="https://www.sae.org/standards/content/as6081a/" TargetMode="External"/><Relationship Id="rId25" Type="http://schemas.openxmlformats.org/officeDocument/2006/relationships/hyperlink" Target="https://www.pqbweb.eu/document-d-28v18-iso-19443-nuclear-safety-management-system-readiness-version-2018-set-of-documents.php" TargetMode="External"/><Relationship Id="rId46" Type="http://schemas.openxmlformats.org/officeDocument/2006/relationships/hyperlink" Target="https://www-pub.iaea.org/MTCD/Publications/PDF/Pub1273_web.pdf" TargetMode="External"/><Relationship Id="rId67" Type="http://schemas.openxmlformats.org/officeDocument/2006/relationships/hyperlink" Target="https://gnssn.iaea.org/CSN/Relevant%20Documents/Safety%20Requirements/English/GSR%20Part%202.pdf" TargetMode="External"/><Relationship Id="rId272" Type="http://schemas.openxmlformats.org/officeDocument/2006/relationships/hyperlink" Target="http://www.pqbweb.eu/page.php?id=31" TargetMode="External"/><Relationship Id="rId88" Type="http://schemas.openxmlformats.org/officeDocument/2006/relationships/hyperlink" Target="https://safety.army.mil/Portals/0/Documents/ON-DUTY/SYSTEMSAFETY/Standard/MIL-STD-882E-change-1.pdf" TargetMode="External"/><Relationship Id="rId111" Type="http://schemas.openxmlformats.org/officeDocument/2006/relationships/hyperlink" Target="https://www.oecd-nea.org/" TargetMode="External"/><Relationship Id="rId132" Type="http://schemas.openxmlformats.org/officeDocument/2006/relationships/hyperlink" Target="http://www.amazon.com/Quality-Is-Free-Certain-Business/dp/0070145121" TargetMode="External"/><Relationship Id="rId153" Type="http://schemas.openxmlformats.org/officeDocument/2006/relationships/image" Target="media/image18.jpg"/><Relationship Id="rId174" Type="http://schemas.openxmlformats.org/officeDocument/2006/relationships/hyperlink" Target="https://www.amazon.com/Nuclear-Engineering-Step-Essential-Subject/dp/B0DL682RGJ/ref=tmm_hrd_swatch_0" TargetMode="External"/><Relationship Id="rId195" Type="http://schemas.openxmlformats.org/officeDocument/2006/relationships/image" Target="media/image40.gif"/><Relationship Id="rId209" Type="http://schemas.openxmlformats.org/officeDocument/2006/relationships/image" Target="media/image45.gif"/><Relationship Id="rId220" Type="http://schemas.openxmlformats.org/officeDocument/2006/relationships/hyperlink" Target="https://www.pqbweb.eu/page-iso-19443-version-2018-requirements-nuclear-safety-management-systems.php" TargetMode="External"/><Relationship Id="rId241" Type="http://schemas.openxmlformats.org/officeDocument/2006/relationships/image" Target="media/image53.png"/><Relationship Id="rId15" Type="http://schemas.openxmlformats.org/officeDocument/2006/relationships/hyperlink" Target="https://www.asme.org/codes-standards/find-codes-standards/quality-assurance-requirements-for-nuclear-facility-applications/2024/print-book" TargetMode="External"/><Relationship Id="rId36" Type="http://schemas.openxmlformats.org/officeDocument/2006/relationships/hyperlink" Target="https://www.iso.org/standard/79983.html" TargetMode="External"/><Relationship Id="rId57" Type="http://schemas.openxmlformats.org/officeDocument/2006/relationships/hyperlink" Target="https://www.directives.doe.gov/directives-documents/400-series/0440.1-EGuide-1B-admchg1" TargetMode="External"/><Relationship Id="rId262" Type="http://schemas.openxmlformats.org/officeDocument/2006/relationships/hyperlink" Target="https://www.pqbweb.eu/page-iso-19443-version-2018-requirements-nuclear-safety-management-systems.php" TargetMode="External"/><Relationship Id="rId283" Type="http://schemas.openxmlformats.org/officeDocument/2006/relationships/hyperlink" Target="https://www.pqbweb.eu/document-d-28v18-iso-19443-nuclear-safety-management-system-readiness-version-2018-set-of-documents.php" TargetMode="External"/><Relationship Id="rId78" Type="http://schemas.openxmlformats.org/officeDocument/2006/relationships/hyperlink" Target="https://edstar.eda.europa.eu/Standards/Details/b573f523-ebc7-4019-83be-b73122828e89" TargetMode="External"/><Relationship Id="rId99" Type="http://schemas.openxmlformats.org/officeDocument/2006/relationships/hyperlink" Target="https://www.asme.org/" TargetMode="External"/><Relationship Id="rId101" Type="http://schemas.openxmlformats.org/officeDocument/2006/relationships/hyperlink" Target="https://www.quality.org/" TargetMode="External"/><Relationship Id="rId122" Type="http://schemas.openxmlformats.org/officeDocument/2006/relationships/hyperlink" Target="https://www.wins.org/" TargetMode="External"/><Relationship Id="rId143" Type="http://schemas.openxmlformats.org/officeDocument/2006/relationships/image" Target="media/image14.jpg"/><Relationship Id="rId164" Type="http://schemas.openxmlformats.org/officeDocument/2006/relationships/hyperlink" Target="https://www.oxebridge.com/emma/surviving-iso-90012015-published/" TargetMode="External"/><Relationship Id="rId185" Type="http://schemas.openxmlformats.org/officeDocument/2006/relationships/image" Target="media/image34.gif"/><Relationship Id="rId9" Type="http://schemas.openxmlformats.org/officeDocument/2006/relationships/image" Target="media/image1.jpg"/><Relationship Id="rId210" Type="http://schemas.openxmlformats.org/officeDocument/2006/relationships/image" Target="media/image46.gif"/><Relationship Id="rId26" Type="http://schemas.openxmlformats.org/officeDocument/2006/relationships/image" Target="media/image6.png"/><Relationship Id="rId231" Type="http://schemas.openxmlformats.org/officeDocument/2006/relationships/hyperlink" Target="https://www.pqbweb.eu/document-d-28v18-iso-19443-nuclear-safety-management-system-readiness-version-2018-set-of-documents.php" TargetMode="External"/><Relationship Id="rId252" Type="http://schemas.openxmlformats.org/officeDocument/2006/relationships/hyperlink" Target="https://www-pub.iaea.org/MTCD/Publications/PDF/P1817_web.pdf" TargetMode="External"/><Relationship Id="rId273" Type="http://schemas.openxmlformats.org/officeDocument/2006/relationships/hyperlink" Target="https://www.pqbweb.eu/page-iso-19443-version-2018-requirements-nuclear-safety-management-systems.php" TargetMode="External"/><Relationship Id="rId47" Type="http://schemas.openxmlformats.org/officeDocument/2006/relationships/hyperlink" Target="https://www.asme.org/codes-standards/find-codes-standards/quality-assurance-requirements-for-nuclear-facility-applications/2024/print-book" TargetMode="External"/><Relationship Id="rId68" Type="http://schemas.openxmlformats.org/officeDocument/2006/relationships/hyperlink" Target="https://www.standards.doe.gov/standards-documents/1100/1189-astd-2016" TargetMode="External"/><Relationship Id="rId89" Type="http://schemas.openxmlformats.org/officeDocument/2006/relationships/hyperlink" Target="https://www.directives.doe.gov/directives-documents/400-series/0426-2-border-a-chg1-admchg" TargetMode="External"/><Relationship Id="rId112" Type="http://schemas.openxmlformats.org/officeDocument/2006/relationships/hyperlink" Target="https://www.nei.org/home" TargetMode="External"/><Relationship Id="rId133" Type="http://schemas.openxmlformats.org/officeDocument/2006/relationships/hyperlink" Target="http://www.amazon.com/What-Total-Quality-Control-Management/dp/013952441X" TargetMode="External"/><Relationship Id="rId154" Type="http://schemas.openxmlformats.org/officeDocument/2006/relationships/hyperlink" Target="https://www.amazon.com/Implementing-Iso-9001-customers-management/dp/1908984503/ref=sr_1_2?ie=UTF8&amp;qid=1468668018&amp;sr=8-2&amp;keywords=iso+9001+2015" TargetMode="External"/><Relationship Id="rId175" Type="http://schemas.openxmlformats.org/officeDocument/2006/relationships/image" Target="media/image29.jpeg"/><Relationship Id="rId196" Type="http://schemas.openxmlformats.org/officeDocument/2006/relationships/hyperlink" Target="https://www.pqbweb.eu/page-iso-19443-version-2018-requirements-nuclear-safety-management-systems.php" TargetMode="External"/><Relationship Id="rId200" Type="http://schemas.openxmlformats.org/officeDocument/2006/relationships/hyperlink" Target="https://www.pqbweb.eu/page-iso-19443-version-2018-requirements-nuclear-safety-management-systems.php" TargetMode="External"/><Relationship Id="rId16" Type="http://schemas.openxmlformats.org/officeDocument/2006/relationships/hyperlink" Target="https://webstore.ansi.org/standards/asme/asmestpnu0612015?srsltid=AfmBOooEcn676AfZA5yW7ykTqnz5fmRYUkccq6cP5nFwhQGzdHa5rqgv" TargetMode="External"/><Relationship Id="rId221" Type="http://schemas.openxmlformats.org/officeDocument/2006/relationships/hyperlink" Target="https://www.pqbweb.eu/document-d-28v18-iso-19443-nuclear-safety-management-system-readiness-version-2018-set-of-documents.php" TargetMode="External"/><Relationship Id="rId242" Type="http://schemas.openxmlformats.org/officeDocument/2006/relationships/hyperlink" Target="http://www.pqbweb.eu/page.php?id=31" TargetMode="External"/><Relationship Id="rId263" Type="http://schemas.openxmlformats.org/officeDocument/2006/relationships/hyperlink" Target="https://www.pqbweb.eu/page-iso-19443-version-2018-requirements-nuclear-safety-management-systems.php" TargetMode="External"/><Relationship Id="rId284" Type="http://schemas.openxmlformats.org/officeDocument/2006/relationships/header" Target="header1.xml"/><Relationship Id="rId37" Type="http://schemas.openxmlformats.org/officeDocument/2006/relationships/hyperlink" Target="https://www.iaea.org/" TargetMode="External"/><Relationship Id="rId58" Type="http://schemas.openxmlformats.org/officeDocument/2006/relationships/hyperlink" Target="https://www.wenra.eu/sites/default/files/publications/rhwg_safety_of_new_npp_designs.pdf" TargetMode="External"/><Relationship Id="rId79" Type="http://schemas.openxmlformats.org/officeDocument/2006/relationships/hyperlink" Target="https://www-pub.iaea.org/MTCD/Publications/PDF/P1817_web.pdf" TargetMode="External"/><Relationship Id="rId102" Type="http://schemas.openxmlformats.org/officeDocument/2006/relationships/hyperlink" Target="https://edstar.eda.europa.eu/" TargetMode="External"/><Relationship Id="rId123" Type="http://schemas.openxmlformats.org/officeDocument/2006/relationships/hyperlink" Target="https://world-nuclear.org/" TargetMode="External"/><Relationship Id="rId144" Type="http://schemas.openxmlformats.org/officeDocument/2006/relationships/hyperlink" Target="http://www.amazon.com/Kaizen-The-Japans-Competitive-Success/dp/007554332X" TargetMode="External"/><Relationship Id="rId90" Type="http://schemas.openxmlformats.org/officeDocument/2006/relationships/hyperlink" Target="https://www.directives.doe.gov/directives-documents/200-series/0205-1d-border" TargetMode="External"/><Relationship Id="rId165" Type="http://schemas.openxmlformats.org/officeDocument/2006/relationships/image" Target="media/image24.jpeg"/><Relationship Id="rId186" Type="http://schemas.openxmlformats.org/officeDocument/2006/relationships/image" Target="media/image35.jpg"/><Relationship Id="rId211" Type="http://schemas.openxmlformats.org/officeDocument/2006/relationships/hyperlink" Target="https://www.pqbweb.eu/page-iso-19443-version-2018-requirements-nuclear-safety-management-systems.php" TargetMode="External"/><Relationship Id="rId232" Type="http://schemas.openxmlformats.org/officeDocument/2006/relationships/image" Target="media/image51.jpg"/><Relationship Id="rId253" Type="http://schemas.openxmlformats.org/officeDocument/2006/relationships/hyperlink" Target="https://www.pqbweb.eu/page-iso-19443-version-2018-requirements-nuclear-safety-management-systems.php" TargetMode="External"/><Relationship Id="rId274" Type="http://schemas.openxmlformats.org/officeDocument/2006/relationships/hyperlink" Target="https://www.pqbweb.eu/document-d-28v18-iso-19443-nuclear-safety-management-system-readiness-version-2018-set-of-documents.php" TargetMode="External"/><Relationship Id="rId27" Type="http://schemas.openxmlformats.org/officeDocument/2006/relationships/image" Target="file:///G:\19%2007\ISO\ISO%2014001\Pr%20&#224;%20l'ISO%2014001\enregistrement.gif" TargetMode="External"/><Relationship Id="rId48" Type="http://schemas.openxmlformats.org/officeDocument/2006/relationships/hyperlink" Target="https://www-pub.iaea.org/MTCD/Publications/PDF/Pub1392_web.pdf" TargetMode="External"/><Relationship Id="rId69" Type="http://schemas.openxmlformats.org/officeDocument/2006/relationships/hyperlink" Target="https://www.aiag.org/expertise-areas/quality/iatf-16949-2016" TargetMode="External"/><Relationship Id="rId113" Type="http://schemas.openxmlformats.org/officeDocument/2006/relationships/hyperlink" Target="https://nuclearinst.com/homepage" TargetMode="External"/><Relationship Id="rId134" Type="http://schemas.openxmlformats.org/officeDocument/2006/relationships/image" Target="media/image11.jpg"/><Relationship Id="rId80" Type="http://schemas.openxmlformats.org/officeDocument/2006/relationships/hyperlink" Target="https://www.iso.org/standard/72140.html" TargetMode="External"/><Relationship Id="rId155" Type="http://schemas.openxmlformats.org/officeDocument/2006/relationships/image" Target="media/image19.jpg"/><Relationship Id="rId176" Type="http://schemas.openxmlformats.org/officeDocument/2006/relationships/hyperlink" Target="https://academic.oup.com/edited-volume/46401" TargetMode="External"/><Relationship Id="rId197" Type="http://schemas.openxmlformats.org/officeDocument/2006/relationships/hyperlink" Target="https://www.pqbweb.eu/document-d-28v18-iso-19443-nuclear-safety-management-system-readiness-version-2018-set-of-documents.php" TargetMode="External"/><Relationship Id="rId201" Type="http://schemas.openxmlformats.org/officeDocument/2006/relationships/hyperlink" Target="https://www.pqbweb.eu/page-iso-19443-version-2018-requirements-nuclear-safety-management-systems.php" TargetMode="External"/><Relationship Id="rId222" Type="http://schemas.openxmlformats.org/officeDocument/2006/relationships/hyperlink" Target="https://www.pqbweb.eu/document-d-28v18-iso-19443-nuclear-safety-management-system-readiness-version-2018-set-of-documents.php" TargetMode="External"/><Relationship Id="rId243" Type="http://schemas.openxmlformats.org/officeDocument/2006/relationships/hyperlink" Target="https://www.pqbweb.eu/page-iso-19443-version-2018-requirements-nuclear-safety-management-systems.php" TargetMode="External"/><Relationship Id="rId264" Type="http://schemas.openxmlformats.org/officeDocument/2006/relationships/hyperlink" Target="https://www.pqbweb.eu/page-iso-19443-version-2018-requirements-nuclear-safety-management-systems.php" TargetMode="External"/><Relationship Id="rId285" Type="http://schemas.openxmlformats.org/officeDocument/2006/relationships/header" Target="header2.xml"/><Relationship Id="rId17" Type="http://schemas.openxmlformats.org/officeDocument/2006/relationships/hyperlink" Target="https://www.directives.doe.gov/directives-documents/400-series/0450.2-BOrder" TargetMode="External"/><Relationship Id="rId38" Type="http://schemas.openxmlformats.org/officeDocument/2006/relationships/hyperlink" Target="https://www.iaea.org/" TargetMode="External"/><Relationship Id="rId59" Type="http://schemas.openxmlformats.org/officeDocument/2006/relationships/hyperlink" Target="https://www.directives.doe.gov/directives-documents/400-series/0414.1-EGuide-2b-admchg2" TargetMode="External"/><Relationship Id="rId103" Type="http://schemas.openxmlformats.org/officeDocument/2006/relationships/hyperlink" Target="https://www.ensreg.eu/" TargetMode="External"/><Relationship Id="rId124" Type="http://schemas.openxmlformats.org/officeDocument/2006/relationships/image" Target="media/image9.png"/><Relationship Id="rId70" Type="http://schemas.openxmlformats.org/officeDocument/2006/relationships/hyperlink" Target="https://www-pub.iaea.org/MTCD/Publications/PDF/Pub1750web.pdf" TargetMode="External"/><Relationship Id="rId91" Type="http://schemas.openxmlformats.org/officeDocument/2006/relationships/hyperlink" Target="https://www.nrc.gov/reading-rm/doc-collections/cfr/index.html" TargetMode="External"/><Relationship Id="rId145" Type="http://schemas.openxmlformats.org/officeDocument/2006/relationships/hyperlink" Target="http://www.amazon.com/Poor-Quality-Cost-Implementing-Understanding-Reliability/dp/0824777433/ref=sr_1_1?s=books&amp;ie=UTF8&amp;qid=1411381319&amp;sr=1-1&amp;keywords=Poor-Quality+Cost" TargetMode="External"/><Relationship Id="rId166" Type="http://schemas.openxmlformats.org/officeDocument/2006/relationships/hyperlink" Target="https://shop.elsevier.com/books/nuclear-safety/petrangeli/978-0-12-818326-7" TargetMode="External"/><Relationship Id="rId187" Type="http://schemas.openxmlformats.org/officeDocument/2006/relationships/hyperlink" Target="https://www.pqbweb.eu/document-d-02-processes-for-your-operational-management-system-set-of-documents.php" TargetMode="External"/><Relationship Id="rId1" Type="http://schemas.openxmlformats.org/officeDocument/2006/relationships/customXml" Target="../customXml/item1.xml"/><Relationship Id="rId212" Type="http://schemas.openxmlformats.org/officeDocument/2006/relationships/image" Target="media/image47.jpg"/><Relationship Id="rId233" Type="http://schemas.openxmlformats.org/officeDocument/2006/relationships/hyperlink" Target="https://www.pqbweb.eu/page-iso-19443-version-2018-requirements-nuclear-safety-management-systems.php" TargetMode="External"/><Relationship Id="rId254" Type="http://schemas.openxmlformats.org/officeDocument/2006/relationships/hyperlink" Target="https://www.pqbweb.eu/page-iso-19443-version-2018-requirements-nuclear-safety-management-systems.php" TargetMode="External"/><Relationship Id="rId28" Type="http://schemas.openxmlformats.org/officeDocument/2006/relationships/hyperlink" Target="http://www.efqm.org/" TargetMode="External"/><Relationship Id="rId49" Type="http://schemas.openxmlformats.org/officeDocument/2006/relationships/hyperlink" Target="https://webstore.ansi.org/standards/asme/asmestpnu0612015?srsltid=AfmBOooEcn676AfZA5yW7ykTqnz5fmRYUkccq6cP5nFwhQGzdHa5rqgv" TargetMode="External"/><Relationship Id="rId114" Type="http://schemas.openxmlformats.org/officeDocument/2006/relationships/hyperlink" Target="https://www.niauk.org/" TargetMode="External"/><Relationship Id="rId275" Type="http://schemas.openxmlformats.org/officeDocument/2006/relationships/image" Target="media/image59.gif"/><Relationship Id="rId60" Type="http://schemas.openxmlformats.org/officeDocument/2006/relationships/hyperlink" Target="https://www.wano.info/wp-content/uploads/2024/07/WANO-PL-2013-1-Pocketbook-English.pdf" TargetMode="External"/><Relationship Id="rId81" Type="http://schemas.openxmlformats.org/officeDocument/2006/relationships/hyperlink" Target="https://www.iaea.org/sites/default/files/20/05/harmonization_05_05_2020-final_002.pdf" TargetMode="External"/><Relationship Id="rId135" Type="http://schemas.openxmlformats.org/officeDocument/2006/relationships/hyperlink" Target="http://www.amazon.com/What-Total-Quality-Control-Management/dp/013952441X" TargetMode="External"/><Relationship Id="rId156" Type="http://schemas.openxmlformats.org/officeDocument/2006/relationships/hyperlink" Target="https://www.amazon.com/ISO-9001-2015-Plain-English/dp/1932828729/ref=sr_1_1?ie=UTF8&amp;qid=1468668018&amp;sr=8-1&amp;keywords=iso+9001+2015" TargetMode="External"/><Relationship Id="rId177" Type="http://schemas.openxmlformats.org/officeDocument/2006/relationships/image" Target="media/image30.jpeg"/><Relationship Id="rId198" Type="http://schemas.openxmlformats.org/officeDocument/2006/relationships/hyperlink" Target="https://www.pqbweb.eu/page-iso-19443-version-2018-requirements-nuclear-safety-management-systems.php" TargetMode="External"/><Relationship Id="rId202" Type="http://schemas.openxmlformats.org/officeDocument/2006/relationships/hyperlink" Target="https://www.pqbweb.eu/page-iso-19443-version-2018-requirements-nuclear-safety-management-systems.php" TargetMode="External"/><Relationship Id="rId223" Type="http://schemas.openxmlformats.org/officeDocument/2006/relationships/hyperlink" Target="https://www.iso.org/standard/79983.html" TargetMode="External"/><Relationship Id="rId244" Type="http://schemas.openxmlformats.org/officeDocument/2006/relationships/hyperlink" Target="https://www.iso.org/standard/74291.html" TargetMode="External"/><Relationship Id="rId18" Type="http://schemas.openxmlformats.org/officeDocument/2006/relationships/hyperlink" Target="https://www.legifrance.gouv.fr/loda/id/JORFTEXT000025338573" TargetMode="External"/><Relationship Id="rId39" Type="http://schemas.openxmlformats.org/officeDocument/2006/relationships/hyperlink" Target="https://archives.federalregister.gov/issue_slice/1956/1/19/353-355.pdf" TargetMode="External"/><Relationship Id="rId265" Type="http://schemas.openxmlformats.org/officeDocument/2006/relationships/hyperlink" Target="https://www.iso.org/standard/79983.html" TargetMode="External"/><Relationship Id="rId286" Type="http://schemas.openxmlformats.org/officeDocument/2006/relationships/footer" Target="footer1.xml"/><Relationship Id="rId50" Type="http://schemas.openxmlformats.org/officeDocument/2006/relationships/hyperlink" Target="https://www.directives.doe.gov/directives-documents/400-series/0450.2-BOrder" TargetMode="External"/><Relationship Id="rId104" Type="http://schemas.openxmlformats.org/officeDocument/2006/relationships/hyperlink" Target="https://www.epri.com/" TargetMode="External"/><Relationship Id="rId125" Type="http://schemas.openxmlformats.org/officeDocument/2006/relationships/hyperlink" Target="https://www.pqbweb.eu/document-d-28v18-iso-19443-nuclear-safety-management-system-readiness-version-2018-set-of-documents.php" TargetMode="External"/><Relationship Id="rId146" Type="http://schemas.openxmlformats.org/officeDocument/2006/relationships/image" Target="media/image15.jpg"/><Relationship Id="rId167" Type="http://schemas.openxmlformats.org/officeDocument/2006/relationships/image" Target="media/image25.jpeg"/><Relationship Id="rId188" Type="http://schemas.openxmlformats.org/officeDocument/2006/relationships/hyperlink" Target="https://www.pqbweb.eu/document-d-28v18-iso-19443-nuclear-safety-management-system-readiness-version-2018-set-of-documents.php" TargetMode="External"/><Relationship Id="rId71" Type="http://schemas.openxmlformats.org/officeDocument/2006/relationships/hyperlink" Target="https://iaqg.org/standard/9100-qms-requirements-for-aviation-space-and-defense-organizations/" TargetMode="External"/><Relationship Id="rId92" Type="http://schemas.openxmlformats.org/officeDocument/2006/relationships/hyperlink" Target="https://www-pub.iaea.org/MTCD/Publications/PDF/TE-2082web.pdf" TargetMode="External"/><Relationship Id="rId213" Type="http://schemas.openxmlformats.org/officeDocument/2006/relationships/hyperlink" Target="https://www-pub.iaea.org/MTCD/Publications/PDF/Pub882_web.pdf" TargetMode="External"/><Relationship Id="rId234" Type="http://schemas.openxmlformats.org/officeDocument/2006/relationships/hyperlink" Target="https://www.pqbweb.eu/page-iso-19443-version-2018-requirements-nuclear-safety-management-systems.php" TargetMode="External"/><Relationship Id="rId2" Type="http://schemas.openxmlformats.org/officeDocument/2006/relationships/numbering" Target="numbering.xml"/><Relationship Id="rId29" Type="http://schemas.openxmlformats.org/officeDocument/2006/relationships/image" Target="media/image7.jpg"/><Relationship Id="rId255" Type="http://schemas.openxmlformats.org/officeDocument/2006/relationships/image" Target="media/image55.gif"/><Relationship Id="rId276" Type="http://schemas.openxmlformats.org/officeDocument/2006/relationships/hyperlink" Target="https://www.pqbweb.eu/page-iso-19443-version-2018-requirements-nuclear-safety-management-systems.php" TargetMode="External"/><Relationship Id="rId40" Type="http://schemas.openxmlformats.org/officeDocument/2006/relationships/hyperlink" Target="https://gnssn.iaea.org/Superseded%20Safety%20Standards/Safety_Series_050-C-QA_1978.pdf" TargetMode="External"/><Relationship Id="rId115" Type="http://schemas.openxmlformats.org/officeDocument/2006/relationships/hyperlink" Target="https://www.nqsa.org/" TargetMode="External"/><Relationship Id="rId136" Type="http://schemas.openxmlformats.org/officeDocument/2006/relationships/hyperlink" Target="http://www.amazon.com/Out-Crisis-W-Edwards-Deming/dp/0262541157" TargetMode="External"/><Relationship Id="rId157" Type="http://schemas.openxmlformats.org/officeDocument/2006/relationships/image" Target="media/image20.jpg"/><Relationship Id="rId178" Type="http://schemas.openxmlformats.org/officeDocument/2006/relationships/hyperlink" Target="https://www.amazon.fr/ISO-19443-renouveau-nucl%C3%A9aire-fran%C3%A7ais/dp/2124658808" TargetMode="External"/><Relationship Id="rId61" Type="http://schemas.openxmlformats.org/officeDocument/2006/relationships/hyperlink" Target="https://www-pub.iaea.org/MTCD/Publications/PDF/TE-1756_web.pdf" TargetMode="External"/><Relationship Id="rId82" Type="http://schemas.openxmlformats.org/officeDocument/2006/relationships/hyperlink" Target="https://www-pub.iaea.org/MTCD/Publications/PDF/PUB1868E_web.pdf" TargetMode="External"/><Relationship Id="rId199" Type="http://schemas.openxmlformats.org/officeDocument/2006/relationships/image" Target="media/image41.jpg"/><Relationship Id="rId203" Type="http://schemas.openxmlformats.org/officeDocument/2006/relationships/hyperlink" Target="https://www.pqbweb.eu/document-d-28v18-iso-19443-nuclear-safety-management-system-readiness-version-2018-set-of-documents.php" TargetMode="External"/><Relationship Id="rId19" Type="http://schemas.openxmlformats.org/officeDocument/2006/relationships/hyperlink" Target="https://www-pub.iaea.org/MTCD/Publications/PDF/Pub1750web.pdf" TargetMode="External"/><Relationship Id="rId224" Type="http://schemas.openxmlformats.org/officeDocument/2006/relationships/hyperlink" Target="https://www.pqbweb.eu/document-d-28v18-iso-19443-nuclear-safety-management-system-readiness-version-2018-set-of-documents.php" TargetMode="External"/><Relationship Id="rId245" Type="http://schemas.openxmlformats.org/officeDocument/2006/relationships/image" Target="media/image54.jpg"/><Relationship Id="rId266" Type="http://schemas.openxmlformats.org/officeDocument/2006/relationships/hyperlink" Target="https://www.pqbweb.eu/page-iso-19443-version-2018-requirements-nuclear-safety-management-systems.php" TargetMode="External"/><Relationship Id="rId287" Type="http://schemas.openxmlformats.org/officeDocument/2006/relationships/footer" Target="footer2.xml"/><Relationship Id="rId30" Type="http://schemas.openxmlformats.org/officeDocument/2006/relationships/image" Target="media/image8.jpeg"/><Relationship Id="rId105" Type="http://schemas.openxmlformats.org/officeDocument/2006/relationships/hyperlink" Target="https://ue.delegfrance.org/la-communaute-europeenne-de-l" TargetMode="External"/><Relationship Id="rId126" Type="http://schemas.openxmlformats.org/officeDocument/2006/relationships/hyperlink" Target="https://www-pub.iaea.org/MTCD/Publications/PDF/PUB1830_web.pdf" TargetMode="External"/><Relationship Id="rId147" Type="http://schemas.openxmlformats.org/officeDocument/2006/relationships/hyperlink" Target="http://www.amazon.com/Poor-Quality-Cost-Implementing-Understanding-Reliability/dp/0824777433/ref=sr_1_1?s=books&amp;ie=UTF8&amp;qid=1411381319&amp;sr=1-1&amp;keywords=Poor-Quality+Cost" TargetMode="External"/><Relationship Id="rId168" Type="http://schemas.openxmlformats.org/officeDocument/2006/relationships/hyperlink" Target="https://www.amazon.com/dp/3030338754/ref=sspa_dk_detail_0?psc=1&amp;pd_rd_i=3030338754&amp;pd_rd_w=LF8rM&amp;content-id=amzn1.sym.7446a9d1-25fe-4460-b135-a60336bad2c9&amp;pf_rd_p=7446a9d1-25fe-4460-b135-a60336bad2c9&amp;pf_rd_r=2S29NTHBVMXBZRZ9XT8G&amp;pd_rd_wg=2j877&amp;pd_rd_r=373e3a7b-a1da-4749-afab-6ee704d0e765&amp;s=books&amp;sp_csd=d2lkZ2V0TmFtZT1zcF9kZXRhaWw" TargetMode="External"/><Relationship Id="rId51" Type="http://schemas.openxmlformats.org/officeDocument/2006/relationships/hyperlink" Target="https://www.directives.doe.gov/directives-documents/400-series/0450.4-APolicy-a" TargetMode="External"/><Relationship Id="rId72" Type="http://schemas.openxmlformats.org/officeDocument/2006/relationships/hyperlink" Target="https://www-pub.iaea.org/MTCD/Publications/PDF/Pub1725_web.pdf" TargetMode="External"/><Relationship Id="rId93" Type="http://schemas.openxmlformats.org/officeDocument/2006/relationships/hyperlink" Target="https://www.iso.org/home.html" TargetMode="External"/><Relationship Id="rId189" Type="http://schemas.openxmlformats.org/officeDocument/2006/relationships/image" Target="media/image36.jpg"/><Relationship Id="rId3" Type="http://schemas.openxmlformats.org/officeDocument/2006/relationships/styles" Target="styles.xml"/><Relationship Id="rId214" Type="http://schemas.openxmlformats.org/officeDocument/2006/relationships/hyperlink" Target="https://www.pqbweb.eu/page-iso-19443-version-2018-requirements-nuclear-safety-management-systems.php" TargetMode="External"/><Relationship Id="rId235" Type="http://schemas.openxmlformats.org/officeDocument/2006/relationships/hyperlink" Target="https://www.pqbweb.eu/page-iso-19443-version-2018-requirements-nuclear-safety-management-systems.php" TargetMode="External"/><Relationship Id="rId256" Type="http://schemas.openxmlformats.org/officeDocument/2006/relationships/hyperlink" Target="https://www.aiag.org/training-and-resources/manuals/details/FMEAAV-1" TargetMode="External"/><Relationship Id="rId277" Type="http://schemas.openxmlformats.org/officeDocument/2006/relationships/hyperlink" Target="https://www.pqbweb.eu/page-iso-19443-version-2018-requirements-nuclear-safety-management-systems.php" TargetMode="External"/><Relationship Id="rId116" Type="http://schemas.openxmlformats.org/officeDocument/2006/relationships/hyperlink" Target="https://www.nucleareurope.eu/" TargetMode="External"/><Relationship Id="rId137" Type="http://schemas.openxmlformats.org/officeDocument/2006/relationships/image" Target="media/image12.jpg"/><Relationship Id="rId158" Type="http://schemas.openxmlformats.org/officeDocument/2006/relationships/hyperlink" Target="https://www.amazon.com/ISO-9001-2015-Explained-Fourth/dp/0873899016/ref=tmm_hrd_swatch_0?_encoding=UTF8&amp;qid=1468668018&amp;sr=8-7" TargetMode="External"/><Relationship Id="rId20" Type="http://schemas.openxmlformats.org/officeDocument/2006/relationships/hyperlink" Target="https://iaqg.org/standard/9100-qms-requirements-for-aviation-space-and-defense-organizations/" TargetMode="External"/><Relationship Id="rId41" Type="http://schemas.openxmlformats.org/officeDocument/2006/relationships/hyperlink" Target="https://www.dsiintl.com/wp-content/uploads/2017/04/mil_std_1629a.pdf" TargetMode="External"/><Relationship Id="rId62" Type="http://schemas.openxmlformats.org/officeDocument/2006/relationships/hyperlink" Target="https://www.directives.doe.gov/directives-documents/400-series/0413.3-EGuide-02-admchg1" TargetMode="External"/><Relationship Id="rId83" Type="http://schemas.openxmlformats.org/officeDocument/2006/relationships/hyperlink" Target="https://www-pub.iaea.org/MTCD/Publications/PDF/TE-1910_web.pdf" TargetMode="External"/><Relationship Id="rId179" Type="http://schemas.openxmlformats.org/officeDocument/2006/relationships/image" Target="media/image31.jpeg"/><Relationship Id="rId190" Type="http://schemas.openxmlformats.org/officeDocument/2006/relationships/image" Target="media/image37.jpg"/><Relationship Id="rId204" Type="http://schemas.openxmlformats.org/officeDocument/2006/relationships/hyperlink" Target="https://www.iso.org/publication/PUB100435.html" TargetMode="External"/><Relationship Id="rId225" Type="http://schemas.openxmlformats.org/officeDocument/2006/relationships/hyperlink" Target="https://www.iso.org/standard/79983.html" TargetMode="External"/><Relationship Id="rId246" Type="http://schemas.openxmlformats.org/officeDocument/2006/relationships/hyperlink" Target="https://www.iso.org/standard/75736.html" TargetMode="External"/><Relationship Id="rId267" Type="http://schemas.openxmlformats.org/officeDocument/2006/relationships/hyperlink" Target="https://www.pqbweb.eu/page-iso-19443-version-2018-requirements-nuclear-safety-management-systems.php" TargetMode="External"/><Relationship Id="rId288" Type="http://schemas.openxmlformats.org/officeDocument/2006/relationships/fontTable" Target="fontTable.xml"/><Relationship Id="rId106" Type="http://schemas.openxmlformats.org/officeDocument/2006/relationships/hyperlink" Target="https://www.faa.gov/" TargetMode="External"/><Relationship Id="rId127" Type="http://schemas.openxmlformats.org/officeDocument/2006/relationships/hyperlink" Target="https://www.iso.org/obp/ui" TargetMode="External"/><Relationship Id="rId10" Type="http://schemas.openxmlformats.org/officeDocument/2006/relationships/hyperlink" Target="https://www.iso.org/standard/64908.html" TargetMode="External"/><Relationship Id="rId31" Type="http://schemas.openxmlformats.org/officeDocument/2006/relationships/hyperlink" Target="https://www.iso.org/standard/45481.html" TargetMode="External"/><Relationship Id="rId52" Type="http://schemas.openxmlformats.org/officeDocument/2006/relationships/hyperlink" Target="https://www.directives.doe.gov/directives-documents/400-series/0450.4-EGuide-1c" TargetMode="External"/><Relationship Id="rId73" Type="http://schemas.openxmlformats.org/officeDocument/2006/relationships/hyperlink" Target="https://www.directives.doe.gov/directives-documents/400-series/0450.2-BOrder-chg1-MinChg" TargetMode="External"/><Relationship Id="rId94" Type="http://schemas.openxmlformats.org/officeDocument/2006/relationships/hyperlink" Target="https://law.resource.org/pub/in/manifest.in.html" TargetMode="External"/><Relationship Id="rId148" Type="http://schemas.openxmlformats.org/officeDocument/2006/relationships/hyperlink" Target="http://www.amazon.com/Quality-Control-Dummies-Larry-Webber/dp/0470069090" TargetMode="External"/><Relationship Id="rId169" Type="http://schemas.openxmlformats.org/officeDocument/2006/relationships/image" Target="media/image26.jpeg"/><Relationship Id="rId4" Type="http://schemas.microsoft.com/office/2007/relationships/stylesWithEffects" Target="stylesWithEffects.xml"/><Relationship Id="rId180" Type="http://schemas.openxmlformats.org/officeDocument/2006/relationships/hyperlink" Target="https://shop.elsevier.com/books/nuclear-engineering/joyce/978-0-443-31400-1" TargetMode="External"/><Relationship Id="rId215" Type="http://schemas.openxmlformats.org/officeDocument/2006/relationships/image" Target="media/image48.png"/><Relationship Id="rId236" Type="http://schemas.openxmlformats.org/officeDocument/2006/relationships/hyperlink" Target="http://www.pqbweb.eu/page.php?id=31" TargetMode="External"/><Relationship Id="rId257" Type="http://schemas.openxmlformats.org/officeDocument/2006/relationships/hyperlink" Target="https://www.pqbweb.eu/document-d-28v18-iso-19443-nuclear-safety-management-system-readiness-version-2018-set-of-documents.php" TargetMode="External"/><Relationship Id="rId278" Type="http://schemas.openxmlformats.org/officeDocument/2006/relationships/image" Target="file:///C:\Users\Ami\Documents\Qualite%20WEB\02%20FR\Application%20Data\ISO%2014001\WEB%20ISO%2014001\enregistrement.gif" TargetMode="External"/><Relationship Id="rId42" Type="http://schemas.openxmlformats.org/officeDocument/2006/relationships/hyperlink" Target="https://www.legifrance.gouv.fr/loda/id/JORFTEXT000000321244" TargetMode="External"/><Relationship Id="rId84" Type="http://schemas.openxmlformats.org/officeDocument/2006/relationships/hyperlink" Target="https://www.asn.fr/reglementation/guides-de-l-asnr/guide-de-l-asn-n-34-mise-en-oeuvre-des-exigences-reglementaires-applicables-aux-operations-de-transport-interne" TargetMode="External"/><Relationship Id="rId138" Type="http://schemas.openxmlformats.org/officeDocument/2006/relationships/hyperlink" Target="http://www.amazon.com/Out-Crisis-W-Edwards-Deming/dp/0262541157" TargetMode="External"/><Relationship Id="rId191" Type="http://schemas.openxmlformats.org/officeDocument/2006/relationships/image" Target="media/image38.gif"/><Relationship Id="rId205" Type="http://schemas.openxmlformats.org/officeDocument/2006/relationships/image" Target="media/image42.jpeg"/><Relationship Id="rId247" Type="http://schemas.openxmlformats.org/officeDocument/2006/relationships/hyperlink" Target="https://www.pqbweb.eu/document-d-28v18-iso-19443-nuclear-safety-management-system-readiness-version-2018-set-of-documents.php" TargetMode="External"/><Relationship Id="rId107" Type="http://schemas.openxmlformats.org/officeDocument/2006/relationships/hyperlink" Target="https://www.iaea.org/" TargetMode="External"/><Relationship Id="rId289" Type="http://schemas.openxmlformats.org/officeDocument/2006/relationships/theme" Target="theme/theme1.xml"/><Relationship Id="rId11" Type="http://schemas.openxmlformats.org/officeDocument/2006/relationships/image" Target="media/image2.jpg"/><Relationship Id="rId53" Type="http://schemas.openxmlformats.org/officeDocument/2006/relationships/hyperlink" Target="https://www.energy.gov/sites/prod/files/em/CommercialGradeDedicationGuidance.pdf" TargetMode="External"/><Relationship Id="rId149" Type="http://schemas.openxmlformats.org/officeDocument/2006/relationships/image" Target="media/image16.jpg"/><Relationship Id="rId95" Type="http://schemas.openxmlformats.org/officeDocument/2006/relationships/hyperlink" Target="https://www.pqbweb.eu/page-oxebridge-q001-standard.php" TargetMode="External"/><Relationship Id="rId160" Type="http://schemas.openxmlformats.org/officeDocument/2006/relationships/hyperlink" Target="https://www.amazon.com/ISO-9001-Handbook-Medium-Sized-Businesses/dp/0873899059/ref=sr_1_9?ie=UTF8&amp;qid=1468668018&amp;sr=8-9&amp;keywords=iso+9001+2015" TargetMode="External"/><Relationship Id="rId216" Type="http://schemas.openxmlformats.org/officeDocument/2006/relationships/image" Target="media/image49.jpeg"/><Relationship Id="rId258" Type="http://schemas.openxmlformats.org/officeDocument/2006/relationships/hyperlink" Target="https://www.pqbweb.eu/document-d-28v18-iso-19443-nuclear-safety-management-system-readiness-version-2018-set-of-documents.php" TargetMode="External"/><Relationship Id="rId22" Type="http://schemas.openxmlformats.org/officeDocument/2006/relationships/image" Target="media/image3.jpeg"/><Relationship Id="rId64" Type="http://schemas.openxmlformats.org/officeDocument/2006/relationships/hyperlink" Target="https://www.iso.org/standard/60857.html" TargetMode="External"/><Relationship Id="rId118" Type="http://schemas.openxmlformats.org/officeDocument/2006/relationships/hyperlink" Target="https://www.energy.gov/" TargetMode="External"/><Relationship Id="rId171" Type="http://schemas.openxmlformats.org/officeDocument/2006/relationships/image" Target="media/image27.jpeg"/><Relationship Id="rId227" Type="http://schemas.openxmlformats.org/officeDocument/2006/relationships/hyperlink" Target="https://www-pub.iaea.org/MTCD/Publications/PDF/TE-2082web.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774844-DE79-4CE0-B33C-D88CA183A7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34287</TotalTime>
  <Pages>88</Pages>
  <Words>25158</Words>
  <Characters>138372</Characters>
  <Application>Microsoft Office Word</Application>
  <DocSecurity>0</DocSecurity>
  <Lines>1153</Lines>
  <Paragraphs>326</Paragraphs>
  <ScaleCrop>false</ScaleCrop>
  <HeadingPairs>
    <vt:vector size="2" baseType="variant">
      <vt:variant>
        <vt:lpstr>Titre</vt:lpstr>
      </vt:variant>
      <vt:variant>
        <vt:i4>1</vt:i4>
      </vt:variant>
    </vt:vector>
  </HeadingPairs>
  <TitlesOfParts>
    <vt:vector size="1" baseType="lpstr">
      <vt:lpstr>D 15 support</vt:lpstr>
    </vt:vector>
  </TitlesOfParts>
  <Company>PRIVE</Company>
  <LinksUpToDate>false</LinksUpToDate>
  <CharactersWithSpaces>163204</CharactersWithSpaces>
  <SharedDoc>false</SharedDoc>
  <HLinks>
    <vt:vector size="840" baseType="variant">
      <vt:variant>
        <vt:i4>1769480</vt:i4>
      </vt:variant>
      <vt:variant>
        <vt:i4>237</vt:i4>
      </vt:variant>
      <vt:variant>
        <vt:i4>0</vt:i4>
      </vt:variant>
      <vt:variant>
        <vt:i4>5</vt:i4>
      </vt:variant>
      <vt:variant>
        <vt:lpwstr>http://www.pqb.fr/description/formation_audit_QSE.php</vt:lpwstr>
      </vt:variant>
      <vt:variant>
        <vt:lpwstr/>
      </vt:variant>
      <vt:variant>
        <vt:i4>4</vt:i4>
      </vt:variant>
      <vt:variant>
        <vt:i4>150</vt:i4>
      </vt:variant>
      <vt:variant>
        <vt:i4>0</vt:i4>
      </vt:variant>
      <vt:variant>
        <vt:i4>5</vt:i4>
      </vt:variant>
      <vt:variant>
        <vt:lpwstr>http://www.legifrance.gouv.fr/affichCode.do?cidTexte=LEGITEXT000006072050&amp;dateTexte=20080319</vt:lpwstr>
      </vt:variant>
      <vt:variant>
        <vt:lpwstr/>
      </vt:variant>
      <vt:variant>
        <vt:i4>4325473</vt:i4>
      </vt:variant>
      <vt:variant>
        <vt:i4>147</vt:i4>
      </vt:variant>
      <vt:variant>
        <vt:i4>0</vt:i4>
      </vt:variant>
      <vt:variant>
        <vt:i4>5</vt:i4>
      </vt:variant>
      <vt:variant>
        <vt:lpwstr>http://www.legifrance.gouv.fr/affichCode.do;jsessionid=FBE719337299C81B9559B27572C0625B.tpdjo16v_2?idSectionTA=LEGISCTA000006178070&amp;cidTexte=LEGITEXT000006072050&amp;dateTexte=20080513</vt:lpwstr>
      </vt:variant>
      <vt:variant>
        <vt:lpwstr/>
      </vt:variant>
      <vt:variant>
        <vt:i4>131092</vt:i4>
      </vt:variant>
      <vt:variant>
        <vt:i4>129</vt:i4>
      </vt:variant>
      <vt:variant>
        <vt:i4>0</vt:i4>
      </vt:variant>
      <vt:variant>
        <vt:i4>5</vt:i4>
      </vt:variant>
      <vt:variant>
        <vt:lpwstr>http://www.sg.cnrs.fr/cnps/guides/evaluation.htm</vt:lpwstr>
      </vt:variant>
      <vt:variant>
        <vt:lpwstr/>
      </vt:variant>
      <vt:variant>
        <vt:i4>6815865</vt:i4>
      </vt:variant>
      <vt:variant>
        <vt:i4>63</vt:i4>
      </vt:variant>
      <vt:variant>
        <vt:i4>0</vt:i4>
      </vt:variant>
      <vt:variant>
        <vt:i4>5</vt:i4>
      </vt:variant>
      <vt:variant>
        <vt:lpwstr>http://www.bossons-fute.fr/</vt:lpwstr>
      </vt:variant>
      <vt:variant>
        <vt:lpwstr/>
      </vt:variant>
      <vt:variant>
        <vt:i4>6094943</vt:i4>
      </vt:variant>
      <vt:variant>
        <vt:i4>60</vt:i4>
      </vt:variant>
      <vt:variant>
        <vt:i4>0</vt:i4>
      </vt:variant>
      <vt:variant>
        <vt:i4>5</vt:i4>
      </vt:variant>
      <vt:variant>
        <vt:lpwstr>http://www.enviroveille.com/public/index.html</vt:lpwstr>
      </vt:variant>
      <vt:variant>
        <vt:lpwstr/>
      </vt:variant>
      <vt:variant>
        <vt:i4>4915221</vt:i4>
      </vt:variant>
      <vt:variant>
        <vt:i4>57</vt:i4>
      </vt:variant>
      <vt:variant>
        <vt:i4>0</vt:i4>
      </vt:variant>
      <vt:variant>
        <vt:i4>5</vt:i4>
      </vt:variant>
      <vt:variant>
        <vt:lpwstr>http://www.legifrance.gouv.fr/WAspad/UnCode?code=CTRAVAIL.rcv</vt:lpwstr>
      </vt:variant>
      <vt:variant>
        <vt:lpwstr/>
      </vt:variant>
      <vt:variant>
        <vt:i4>3538991</vt:i4>
      </vt:variant>
      <vt:variant>
        <vt:i4>54</vt:i4>
      </vt:variant>
      <vt:variant>
        <vt:i4>0</vt:i4>
      </vt:variant>
      <vt:variant>
        <vt:i4>5</vt:i4>
      </vt:variant>
      <vt:variant>
        <vt:lpwstr>http://www.legifrance.gouv.fr/affichTexte.do?cidTexte=JORFTEXT000000593100</vt:lpwstr>
      </vt:variant>
      <vt:variant>
        <vt:lpwstr/>
      </vt:variant>
      <vt:variant>
        <vt:i4>589828</vt:i4>
      </vt:variant>
      <vt:variant>
        <vt:i4>51</vt:i4>
      </vt:variant>
      <vt:variant>
        <vt:i4>0</vt:i4>
      </vt:variant>
      <vt:variant>
        <vt:i4>5</vt:i4>
      </vt:variant>
      <vt:variant>
        <vt:lpwstr>http://www.legifrance.gouv.fr/affichCode.do?cidTexte=LEGITEXT000006074220&amp;dateTexte=20110328</vt:lpwstr>
      </vt:variant>
      <vt:variant>
        <vt:lpwstr/>
      </vt:variant>
      <vt:variant>
        <vt:i4>5374017</vt:i4>
      </vt:variant>
      <vt:variant>
        <vt:i4>30</vt:i4>
      </vt:variant>
      <vt:variant>
        <vt:i4>0</vt:i4>
      </vt:variant>
      <vt:variant>
        <vt:i4>5</vt:i4>
      </vt:variant>
      <vt:variant>
        <vt:lpwstr>http://www.pqb.fr/document-e-02-processus.php</vt:lpwstr>
      </vt:variant>
      <vt:variant>
        <vt:lpwstr/>
      </vt:variant>
      <vt:variant>
        <vt:i4>66</vt:i4>
      </vt:variant>
      <vt:variant>
        <vt:i4>27</vt:i4>
      </vt:variant>
      <vt:variant>
        <vt:i4>0</vt:i4>
      </vt:variant>
      <vt:variant>
        <vt:i4>5</vt:i4>
      </vt:variant>
      <vt:variant>
        <vt:lpwstr>http://www.boutique.afnor.org/BGR1AccueilGroupe.aspx</vt:lpwstr>
      </vt:variant>
      <vt:variant>
        <vt:lpwstr/>
      </vt:variant>
      <vt:variant>
        <vt:i4>4784220</vt:i4>
      </vt:variant>
      <vt:variant>
        <vt:i4>24</vt:i4>
      </vt:variant>
      <vt:variant>
        <vt:i4>0</vt:i4>
      </vt:variant>
      <vt:variant>
        <vt:i4>5</vt:i4>
      </vt:variant>
      <vt:variant>
        <vt:lpwstr>http://www.iso.org/iso/fr/iso_catalogue/management_standards/iso_9000_iso_14000/iso_9001_2008/terminology_used_in_iso_9001_and_iso_9004.htm</vt:lpwstr>
      </vt:variant>
      <vt:variant>
        <vt:lpwstr/>
      </vt:variant>
      <vt:variant>
        <vt:i4>66</vt:i4>
      </vt:variant>
      <vt:variant>
        <vt:i4>21</vt:i4>
      </vt:variant>
      <vt:variant>
        <vt:i4>0</vt:i4>
      </vt:variant>
      <vt:variant>
        <vt:i4>5</vt:i4>
      </vt:variant>
      <vt:variant>
        <vt:lpwstr>http://www.boutique.afnor.org/BGR1AccueilGroupe.aspx</vt:lpwstr>
      </vt:variant>
      <vt:variant>
        <vt:lpwstr/>
      </vt:variant>
      <vt:variant>
        <vt:i4>983148</vt:i4>
      </vt:variant>
      <vt:variant>
        <vt:i4>18</vt:i4>
      </vt:variant>
      <vt:variant>
        <vt:i4>0</vt:i4>
      </vt:variant>
      <vt:variant>
        <vt:i4>5</vt:i4>
      </vt:variant>
      <vt:variant>
        <vt:lpwstr>http://www.ineris.fr/guide-sse/guide/sommaires/somFiche_00.htm</vt:lpwstr>
      </vt:variant>
      <vt:variant>
        <vt:lpwstr/>
      </vt:variant>
      <vt:variant>
        <vt:i4>3145783</vt:i4>
      </vt:variant>
      <vt:variant>
        <vt:i4>15</vt:i4>
      </vt:variant>
      <vt:variant>
        <vt:i4>0</vt:i4>
      </vt:variant>
      <vt:variant>
        <vt:i4>5</vt:i4>
      </vt:variant>
      <vt:variant>
        <vt:lpwstr>http://catafnor.afnor.fr/cgi-bin/CATAFfiltre.new?ses=0&amp;ver=F&amp;page=newindex</vt:lpwstr>
      </vt:variant>
      <vt:variant>
        <vt:lpwstr/>
      </vt:variant>
      <vt:variant>
        <vt:i4>6881336</vt:i4>
      </vt:variant>
      <vt:variant>
        <vt:i4>12</vt:i4>
      </vt:variant>
      <vt:variant>
        <vt:i4>0</vt:i4>
      </vt:variant>
      <vt:variant>
        <vt:i4>5</vt:i4>
      </vt:variant>
      <vt:variant>
        <vt:lpwstr>http://www.afnor.fr/portail.asp?lang=French</vt:lpwstr>
      </vt:variant>
      <vt:variant>
        <vt:lpwstr/>
      </vt:variant>
      <vt:variant>
        <vt:i4>6881336</vt:i4>
      </vt:variant>
      <vt:variant>
        <vt:i4>9</vt:i4>
      </vt:variant>
      <vt:variant>
        <vt:i4>0</vt:i4>
      </vt:variant>
      <vt:variant>
        <vt:i4>5</vt:i4>
      </vt:variant>
      <vt:variant>
        <vt:lpwstr>http://www.afnor.fr/portail.asp?lang=French</vt:lpwstr>
      </vt:variant>
      <vt:variant>
        <vt:lpwstr/>
      </vt:variant>
      <vt:variant>
        <vt:i4>1966189</vt:i4>
      </vt:variant>
      <vt:variant>
        <vt:i4>3</vt:i4>
      </vt:variant>
      <vt:variant>
        <vt:i4>0</vt:i4>
      </vt:variant>
      <vt:variant>
        <vt:i4>5</vt:i4>
      </vt:variant>
      <vt:variant>
        <vt:lpwstr>http://www.legifrance.gouv.fr/affichCode.do;jsessionid=30E9FC8524DB70070A159E1B0C0DF204.tpdjo16v_2?idSectionTA=LEGISCTA000018532914&amp;cidTexte=LEGITEXT000006072050&amp;dateTexte=20080513</vt:lpwstr>
      </vt:variant>
      <vt:variant>
        <vt:lpwstr/>
      </vt:variant>
      <vt:variant>
        <vt:i4>655365</vt:i4>
      </vt:variant>
      <vt:variant>
        <vt:i4>0</vt:i4>
      </vt:variant>
      <vt:variant>
        <vt:i4>0</vt:i4>
      </vt:variant>
      <vt:variant>
        <vt:i4>5</vt:i4>
      </vt:variant>
      <vt:variant>
        <vt:lpwstr>http://www.legifrance.gouv.fr/affichCode.do?cidTexte=LEGITEXT000006072050&amp;dateTexte=20080303</vt:lpwstr>
      </vt:variant>
      <vt:variant>
        <vt:lpwstr/>
      </vt:variant>
      <vt:variant>
        <vt:i4>8192068</vt:i4>
      </vt:variant>
      <vt:variant>
        <vt:i4>4057</vt:i4>
      </vt:variant>
      <vt:variant>
        <vt:i4>1025</vt:i4>
      </vt:variant>
      <vt:variant>
        <vt:i4>1</vt:i4>
      </vt:variant>
      <vt:variant>
        <vt:lpwstr>historique_iso</vt:lpwstr>
      </vt:variant>
      <vt:variant>
        <vt:lpwstr/>
      </vt:variant>
      <vt:variant>
        <vt:i4>5177471</vt:i4>
      </vt:variant>
      <vt:variant>
        <vt:i4>6147</vt:i4>
      </vt:variant>
      <vt:variant>
        <vt:i4>1072</vt:i4>
      </vt:variant>
      <vt:variant>
        <vt:i4>1</vt:i4>
      </vt:variant>
      <vt:variant>
        <vt:lpwstr>cercles_qse</vt:lpwstr>
      </vt:variant>
      <vt:variant>
        <vt:lpwstr/>
      </vt:variant>
      <vt:variant>
        <vt:i4>6160402</vt:i4>
      </vt:variant>
      <vt:variant>
        <vt:i4>7603</vt:i4>
      </vt:variant>
      <vt:variant>
        <vt:i4>1026</vt:i4>
      </vt:variant>
      <vt:variant>
        <vt:i4>1</vt:i4>
      </vt:variant>
      <vt:variant>
        <vt:lpwstr>..\E15_Documents_ISO_9001\Visio iso 9001\Principes.jpeg</vt:lpwstr>
      </vt:variant>
      <vt:variant>
        <vt:lpwstr/>
      </vt:variant>
      <vt:variant>
        <vt:i4>7012476</vt:i4>
      </vt:variant>
      <vt:variant>
        <vt:i4>8339</vt:i4>
      </vt:variant>
      <vt:variant>
        <vt:i4>1073</vt:i4>
      </vt:variant>
      <vt:variant>
        <vt:i4>1</vt:i4>
      </vt:variant>
      <vt:variant>
        <vt:lpwstr>preparation</vt:lpwstr>
      </vt:variant>
      <vt:variant>
        <vt:lpwstr/>
      </vt:variant>
      <vt:variant>
        <vt:i4>2883591</vt:i4>
      </vt:variant>
      <vt:variant>
        <vt:i4>11348</vt:i4>
      </vt:variant>
      <vt:variant>
        <vt:i4>1074</vt:i4>
      </vt:variant>
      <vt:variant>
        <vt:i4>1</vt:i4>
      </vt:variant>
      <vt:variant>
        <vt:lpwstr>etapes_mise_en_place2</vt:lpwstr>
      </vt:variant>
      <vt:variant>
        <vt:lpwstr/>
      </vt:variant>
      <vt:variant>
        <vt:i4>1114175</vt:i4>
      </vt:variant>
      <vt:variant>
        <vt:i4>14423</vt:i4>
      </vt:variant>
      <vt:variant>
        <vt:i4>1027</vt:i4>
      </vt:variant>
      <vt:variant>
        <vt:i4>1</vt:i4>
      </vt:variant>
      <vt:variant>
        <vt:lpwstr>pdca_qse</vt:lpwstr>
      </vt:variant>
      <vt:variant>
        <vt:lpwstr/>
      </vt:variant>
      <vt:variant>
        <vt:i4>7995632</vt:i4>
      </vt:variant>
      <vt:variant>
        <vt:i4>16231</vt:i4>
      </vt:variant>
      <vt:variant>
        <vt:i4>1028</vt:i4>
      </vt:variant>
      <vt:variant>
        <vt:i4>1</vt:i4>
      </vt:variant>
      <vt:variant>
        <vt:lpwstr>../../../ISO/ISO%2014001/Pr%20à%20l'ISO%2014001/enregistrement.gif</vt:lpwstr>
      </vt:variant>
      <vt:variant>
        <vt:lpwstr/>
      </vt:variant>
      <vt:variant>
        <vt:i4>3801233</vt:i4>
      </vt:variant>
      <vt:variant>
        <vt:i4>16337</vt:i4>
      </vt:variant>
      <vt:variant>
        <vt:i4>1029</vt:i4>
      </vt:variant>
      <vt:variant>
        <vt:i4>1</vt:i4>
      </vt:variant>
      <vt:variant>
        <vt:lpwstr>Figures 19\Finalité normes QSE.jpeg</vt:lpwstr>
      </vt:variant>
      <vt:variant>
        <vt:lpwstr/>
      </vt:variant>
      <vt:variant>
        <vt:i4>4456454</vt:i4>
      </vt:variant>
      <vt:variant>
        <vt:i4>27479</vt:i4>
      </vt:variant>
      <vt:variant>
        <vt:i4>1030</vt:i4>
      </vt:variant>
      <vt:variant>
        <vt:i4>1</vt:i4>
      </vt:variant>
      <vt:variant>
        <vt:lpwstr>..\E15_Documents_ISO_9001\figures 15\Composantes processus.jpeg</vt:lpwstr>
      </vt:variant>
      <vt:variant>
        <vt:lpwstr/>
      </vt:variant>
      <vt:variant>
        <vt:i4>4390977</vt:i4>
      </vt:variant>
      <vt:variant>
        <vt:i4>27992</vt:i4>
      </vt:variant>
      <vt:variant>
        <vt:i4>1031</vt:i4>
      </vt:variant>
      <vt:variant>
        <vt:i4>1</vt:i4>
      </vt:variant>
      <vt:variant>
        <vt:lpwstr>..\E15_Documents_ISO_9001\figures 15\Processus.jpeg</vt:lpwstr>
      </vt:variant>
      <vt:variant>
        <vt:lpwstr/>
      </vt:variant>
      <vt:variant>
        <vt:i4>5570664</vt:i4>
      </vt:variant>
      <vt:variant>
        <vt:i4>31012</vt:i4>
      </vt:variant>
      <vt:variant>
        <vt:i4>1032</vt:i4>
      </vt:variant>
      <vt:variant>
        <vt:i4>1</vt:i4>
      </vt:variant>
      <vt:variant>
        <vt:lpwstr>visio\Maison processus.jpeg</vt:lpwstr>
      </vt:variant>
      <vt:variant>
        <vt:lpwstr/>
      </vt:variant>
      <vt:variant>
        <vt:i4>5373969</vt:i4>
      </vt:variant>
      <vt:variant>
        <vt:i4>31880</vt:i4>
      </vt:variant>
      <vt:variant>
        <vt:i4>1041</vt:i4>
      </vt:variant>
      <vt:variant>
        <vt:i4>1</vt:i4>
      </vt:variant>
      <vt:variant>
        <vt:lpwstr>..\E15_Documents_ISO_9001\Visio iso 9001\Concevoir.jpeg</vt:lpwstr>
      </vt:variant>
      <vt:variant>
        <vt:lpwstr/>
      </vt:variant>
      <vt:variant>
        <vt:i4>917719</vt:i4>
      </vt:variant>
      <vt:variant>
        <vt:i4>31917</vt:i4>
      </vt:variant>
      <vt:variant>
        <vt:i4>1042</vt:i4>
      </vt:variant>
      <vt:variant>
        <vt:i4>1</vt:i4>
      </vt:variant>
      <vt:variant>
        <vt:lpwstr>..\E15_Documents_ISO_9001\Visio iso 9001\Réaliser.jpeg</vt:lpwstr>
      </vt:variant>
      <vt:variant>
        <vt:lpwstr/>
      </vt:variant>
      <vt:variant>
        <vt:i4>7143539</vt:i4>
      </vt:variant>
      <vt:variant>
        <vt:i4>32543</vt:i4>
      </vt:variant>
      <vt:variant>
        <vt:i4>1033</vt:i4>
      </vt:variant>
      <vt:variant>
        <vt:i4>1</vt:i4>
      </vt:variant>
      <vt:variant>
        <vt:lpwstr>smi</vt:lpwstr>
      </vt:variant>
      <vt:variant>
        <vt:lpwstr/>
      </vt:variant>
      <vt:variant>
        <vt:i4>7667763</vt:i4>
      </vt:variant>
      <vt:variant>
        <vt:i4>34118</vt:i4>
      </vt:variant>
      <vt:variant>
        <vt:i4>1040</vt:i4>
      </vt:variant>
      <vt:variant>
        <vt:i4>1</vt:i4>
      </vt:variant>
      <vt:variant>
        <vt:lpwstr>pdca p</vt:lpwstr>
      </vt:variant>
      <vt:variant>
        <vt:lpwstr/>
      </vt:variant>
      <vt:variant>
        <vt:i4>1507341</vt:i4>
      </vt:variant>
      <vt:variant>
        <vt:i4>34271</vt:i4>
      </vt:variant>
      <vt:variant>
        <vt:i4>1034</vt:i4>
      </vt:variant>
      <vt:variant>
        <vt:i4>1</vt:i4>
      </vt:variant>
      <vt:variant>
        <vt:lpwstr>La norme iso 9001</vt:lpwstr>
      </vt:variant>
      <vt:variant>
        <vt:lpwstr/>
      </vt:variant>
      <vt:variant>
        <vt:i4>5636175</vt:i4>
      </vt:variant>
      <vt:variant>
        <vt:i4>34320</vt:i4>
      </vt:variant>
      <vt:variant>
        <vt:i4>1035</vt:i4>
      </vt:variant>
      <vt:variant>
        <vt:i4>1</vt:i4>
      </vt:variant>
      <vt:variant>
        <vt:lpwstr>La norme OHSAS 18 001</vt:lpwstr>
      </vt:variant>
      <vt:variant>
        <vt:lpwstr/>
      </vt:variant>
      <vt:variant>
        <vt:i4>4128825</vt:i4>
      </vt:variant>
      <vt:variant>
        <vt:i4>34373</vt:i4>
      </vt:variant>
      <vt:variant>
        <vt:i4>1036</vt:i4>
      </vt:variant>
      <vt:variant>
        <vt:i4>1</vt:i4>
      </vt:variant>
      <vt:variant>
        <vt:lpwstr>La norme iso 14 001</vt:lpwstr>
      </vt:variant>
      <vt:variant>
        <vt:lpwstr/>
      </vt:variant>
      <vt:variant>
        <vt:i4>6422642</vt:i4>
      </vt:variant>
      <vt:variant>
        <vt:i4>34769</vt:i4>
      </vt:variant>
      <vt:variant>
        <vt:i4>1037</vt:i4>
      </vt:variant>
      <vt:variant>
        <vt:i4>1</vt:i4>
      </vt:variant>
      <vt:variant>
        <vt:lpwstr>enregistrement</vt:lpwstr>
      </vt:variant>
      <vt:variant>
        <vt:lpwstr/>
      </vt:variant>
      <vt:variant>
        <vt:i4>5832772</vt:i4>
      </vt:variant>
      <vt:variant>
        <vt:i4>36331</vt:i4>
      </vt:variant>
      <vt:variant>
        <vt:i4>1038</vt:i4>
      </vt:variant>
      <vt:variant>
        <vt:i4>1</vt:i4>
      </vt:variant>
      <vt:variant>
        <vt:lpwstr>../../../ISO/ISO%2014001/Pr%20à%20l'ISO%2014001/procédure.gif</vt:lpwstr>
      </vt:variant>
      <vt:variant>
        <vt:lpwstr/>
      </vt:variant>
      <vt:variant>
        <vt:i4>1310730</vt:i4>
      </vt:variant>
      <vt:variant>
        <vt:i4>36335</vt:i4>
      </vt:variant>
      <vt:variant>
        <vt:i4>1039</vt:i4>
      </vt:variant>
      <vt:variant>
        <vt:i4>1</vt:i4>
      </vt:variant>
      <vt:variant>
        <vt:lpwstr>exigences</vt:lpwstr>
      </vt:variant>
      <vt:variant>
        <vt:lpwstr/>
      </vt:variant>
      <vt:variant>
        <vt:i4>6422642</vt:i4>
      </vt:variant>
      <vt:variant>
        <vt:i4>36547</vt:i4>
      </vt:variant>
      <vt:variant>
        <vt:i4>1043</vt:i4>
      </vt:variant>
      <vt:variant>
        <vt:i4>1</vt:i4>
      </vt:variant>
      <vt:variant>
        <vt:lpwstr>enregistrement</vt:lpwstr>
      </vt:variant>
      <vt:variant>
        <vt:lpwstr/>
      </vt:variant>
      <vt:variant>
        <vt:i4>1245367</vt:i4>
      </vt:variant>
      <vt:variant>
        <vt:i4>37129</vt:i4>
      </vt:variant>
      <vt:variant>
        <vt:i4>1044</vt:i4>
      </vt:variant>
      <vt:variant>
        <vt:i4>1</vt:i4>
      </vt:variant>
      <vt:variant>
        <vt:lpwstr>G:\19 07\ISO\ISO 14001\Pr à l'ISO 14001\enregistrement.gif</vt:lpwstr>
      </vt:variant>
      <vt:variant>
        <vt:lpwstr/>
      </vt:variant>
      <vt:variant>
        <vt:i4>3145731</vt:i4>
      </vt:variant>
      <vt:variant>
        <vt:i4>37247</vt:i4>
      </vt:variant>
      <vt:variant>
        <vt:i4>1045</vt:i4>
      </vt:variant>
      <vt:variant>
        <vt:i4>1</vt:i4>
      </vt:variant>
      <vt:variant>
        <vt:lpwstr>G:\19 07\ISO\ISO 14001\Pr à l'ISO 14001\procédure.gif</vt:lpwstr>
      </vt:variant>
      <vt:variant>
        <vt:lpwstr/>
      </vt:variant>
      <vt:variant>
        <vt:i4>1245367</vt:i4>
      </vt:variant>
      <vt:variant>
        <vt:i4>37671</vt:i4>
      </vt:variant>
      <vt:variant>
        <vt:i4>1046</vt:i4>
      </vt:variant>
      <vt:variant>
        <vt:i4>1</vt:i4>
      </vt:variant>
      <vt:variant>
        <vt:lpwstr>G:\19 07\ISO\ISO 14001\Pr à l'ISO 14001\enregistrement.gif</vt:lpwstr>
      </vt:variant>
      <vt:variant>
        <vt:lpwstr/>
      </vt:variant>
      <vt:variant>
        <vt:i4>39</vt:i4>
      </vt:variant>
      <vt:variant>
        <vt:i4>39374</vt:i4>
      </vt:variant>
      <vt:variant>
        <vt:i4>1047</vt:i4>
      </vt:variant>
      <vt:variant>
        <vt:i4>1</vt:i4>
      </vt:variant>
      <vt:variant>
        <vt:lpwstr>pyramide_qse</vt:lpwstr>
      </vt:variant>
      <vt:variant>
        <vt:lpwstr/>
      </vt:variant>
      <vt:variant>
        <vt:i4>1310731</vt:i4>
      </vt:variant>
      <vt:variant>
        <vt:i4>39566</vt:i4>
      </vt:variant>
      <vt:variant>
        <vt:i4>1048</vt:i4>
      </vt:variant>
      <vt:variant>
        <vt:i4>1</vt:i4>
      </vt:variant>
      <vt:variant>
        <vt:lpwstr>pyramide</vt:lpwstr>
      </vt:variant>
      <vt:variant>
        <vt:lpwstr/>
      </vt:variant>
      <vt:variant>
        <vt:i4>458883</vt:i4>
      </vt:variant>
      <vt:variant>
        <vt:i4>40614</vt:i4>
      </vt:variant>
      <vt:variant>
        <vt:i4>1049</vt:i4>
      </vt:variant>
      <vt:variant>
        <vt:i4>1</vt:i4>
      </vt:variant>
      <vt:variant>
        <vt:lpwstr>procédure</vt:lpwstr>
      </vt:variant>
      <vt:variant>
        <vt:lpwstr/>
      </vt:variant>
      <vt:variant>
        <vt:i4>16384109</vt:i4>
      </vt:variant>
      <vt:variant>
        <vt:i4>40747</vt:i4>
      </vt:variant>
      <vt:variant>
        <vt:i4>1050</vt:i4>
      </vt:variant>
      <vt:variant>
        <vt:i4>1</vt:i4>
      </vt:variant>
      <vt:variant>
        <vt:lpwstr>../WEB%20QSE/procédure.gif</vt:lpwstr>
      </vt:variant>
      <vt:variant>
        <vt:lpwstr/>
      </vt:variant>
      <vt:variant>
        <vt:i4>16384109</vt:i4>
      </vt:variant>
      <vt:variant>
        <vt:i4>41119</vt:i4>
      </vt:variant>
      <vt:variant>
        <vt:i4>1051</vt:i4>
      </vt:variant>
      <vt:variant>
        <vt:i4>1</vt:i4>
      </vt:variant>
      <vt:variant>
        <vt:lpwstr>../WEB%20QSE/procédure.gif</vt:lpwstr>
      </vt:variant>
      <vt:variant>
        <vt:lpwstr/>
      </vt:variant>
      <vt:variant>
        <vt:i4>16384109</vt:i4>
      </vt:variant>
      <vt:variant>
        <vt:i4>41367</vt:i4>
      </vt:variant>
      <vt:variant>
        <vt:i4>1052</vt:i4>
      </vt:variant>
      <vt:variant>
        <vt:i4>1</vt:i4>
      </vt:variant>
      <vt:variant>
        <vt:lpwstr>../WEB%20QSE/procédure.gif</vt:lpwstr>
      </vt:variant>
      <vt:variant>
        <vt:lpwstr/>
      </vt:variant>
      <vt:variant>
        <vt:i4>16384109</vt:i4>
      </vt:variant>
      <vt:variant>
        <vt:i4>41459</vt:i4>
      </vt:variant>
      <vt:variant>
        <vt:i4>1053</vt:i4>
      </vt:variant>
      <vt:variant>
        <vt:i4>1</vt:i4>
      </vt:variant>
      <vt:variant>
        <vt:lpwstr>../WEB%20QSE/procédure.gif</vt:lpwstr>
      </vt:variant>
      <vt:variant>
        <vt:lpwstr/>
      </vt:variant>
      <vt:variant>
        <vt:i4>16384109</vt:i4>
      </vt:variant>
      <vt:variant>
        <vt:i4>41568</vt:i4>
      </vt:variant>
      <vt:variant>
        <vt:i4>1054</vt:i4>
      </vt:variant>
      <vt:variant>
        <vt:i4>1</vt:i4>
      </vt:variant>
      <vt:variant>
        <vt:lpwstr>../WEB%20QSE/procédure.gif</vt:lpwstr>
      </vt:variant>
      <vt:variant>
        <vt:lpwstr/>
      </vt:variant>
      <vt:variant>
        <vt:i4>16384109</vt:i4>
      </vt:variant>
      <vt:variant>
        <vt:i4>41666</vt:i4>
      </vt:variant>
      <vt:variant>
        <vt:i4>1055</vt:i4>
      </vt:variant>
      <vt:variant>
        <vt:i4>1</vt:i4>
      </vt:variant>
      <vt:variant>
        <vt:lpwstr>../WEB%20QSE/procédure.gif</vt:lpwstr>
      </vt:variant>
      <vt:variant>
        <vt:lpwstr/>
      </vt:variant>
      <vt:variant>
        <vt:i4>16384109</vt:i4>
      </vt:variant>
      <vt:variant>
        <vt:i4>41821</vt:i4>
      </vt:variant>
      <vt:variant>
        <vt:i4>1056</vt:i4>
      </vt:variant>
      <vt:variant>
        <vt:i4>1</vt:i4>
      </vt:variant>
      <vt:variant>
        <vt:lpwstr>../WEB%20QSE/procédure.gif</vt:lpwstr>
      </vt:variant>
      <vt:variant>
        <vt:lpwstr/>
      </vt:variant>
      <vt:variant>
        <vt:i4>16384109</vt:i4>
      </vt:variant>
      <vt:variant>
        <vt:i4>41926</vt:i4>
      </vt:variant>
      <vt:variant>
        <vt:i4>1057</vt:i4>
      </vt:variant>
      <vt:variant>
        <vt:i4>1</vt:i4>
      </vt:variant>
      <vt:variant>
        <vt:lpwstr>../WEB%20QSE/procédure.gif</vt:lpwstr>
      </vt:variant>
      <vt:variant>
        <vt:lpwstr/>
      </vt:variant>
      <vt:variant>
        <vt:i4>16384109</vt:i4>
      </vt:variant>
      <vt:variant>
        <vt:i4>42022</vt:i4>
      </vt:variant>
      <vt:variant>
        <vt:i4>1058</vt:i4>
      </vt:variant>
      <vt:variant>
        <vt:i4>1</vt:i4>
      </vt:variant>
      <vt:variant>
        <vt:lpwstr>../WEB%20QSE/procédure.gif</vt:lpwstr>
      </vt:variant>
      <vt:variant>
        <vt:lpwstr/>
      </vt:variant>
      <vt:variant>
        <vt:i4>16384109</vt:i4>
      </vt:variant>
      <vt:variant>
        <vt:i4>42110</vt:i4>
      </vt:variant>
      <vt:variant>
        <vt:i4>1059</vt:i4>
      </vt:variant>
      <vt:variant>
        <vt:i4>1</vt:i4>
      </vt:variant>
      <vt:variant>
        <vt:lpwstr>../WEB%20QSE/procédure.gif</vt:lpwstr>
      </vt:variant>
      <vt:variant>
        <vt:lpwstr/>
      </vt:variant>
      <vt:variant>
        <vt:i4>16384109</vt:i4>
      </vt:variant>
      <vt:variant>
        <vt:i4>42202</vt:i4>
      </vt:variant>
      <vt:variant>
        <vt:i4>1060</vt:i4>
      </vt:variant>
      <vt:variant>
        <vt:i4>1</vt:i4>
      </vt:variant>
      <vt:variant>
        <vt:lpwstr>../WEB%20QSE/procédure.gif</vt:lpwstr>
      </vt:variant>
      <vt:variant>
        <vt:lpwstr/>
      </vt:variant>
      <vt:variant>
        <vt:i4>16384109</vt:i4>
      </vt:variant>
      <vt:variant>
        <vt:i4>42304</vt:i4>
      </vt:variant>
      <vt:variant>
        <vt:i4>1061</vt:i4>
      </vt:variant>
      <vt:variant>
        <vt:i4>1</vt:i4>
      </vt:variant>
      <vt:variant>
        <vt:lpwstr>../WEB%20QSE/procédure.gif</vt:lpwstr>
      </vt:variant>
      <vt:variant>
        <vt:lpwstr/>
      </vt:variant>
      <vt:variant>
        <vt:i4>16384109</vt:i4>
      </vt:variant>
      <vt:variant>
        <vt:i4>42404</vt:i4>
      </vt:variant>
      <vt:variant>
        <vt:i4>1062</vt:i4>
      </vt:variant>
      <vt:variant>
        <vt:i4>1</vt:i4>
      </vt:variant>
      <vt:variant>
        <vt:lpwstr>../WEB%20QSE/procédure.gif</vt:lpwstr>
      </vt:variant>
      <vt:variant>
        <vt:lpwstr/>
      </vt:variant>
      <vt:variant>
        <vt:i4>16384109</vt:i4>
      </vt:variant>
      <vt:variant>
        <vt:i4>42507</vt:i4>
      </vt:variant>
      <vt:variant>
        <vt:i4>1063</vt:i4>
      </vt:variant>
      <vt:variant>
        <vt:i4>1</vt:i4>
      </vt:variant>
      <vt:variant>
        <vt:lpwstr>../WEB%20QSE/procédure.gif</vt:lpwstr>
      </vt:variant>
      <vt:variant>
        <vt:lpwstr/>
      </vt:variant>
      <vt:variant>
        <vt:i4>16384109</vt:i4>
      </vt:variant>
      <vt:variant>
        <vt:i4>42613</vt:i4>
      </vt:variant>
      <vt:variant>
        <vt:i4>1064</vt:i4>
      </vt:variant>
      <vt:variant>
        <vt:i4>1</vt:i4>
      </vt:variant>
      <vt:variant>
        <vt:lpwstr>../WEB%20QSE/procédure.gif</vt:lpwstr>
      </vt:variant>
      <vt:variant>
        <vt:lpwstr/>
      </vt:variant>
      <vt:variant>
        <vt:i4>16384109</vt:i4>
      </vt:variant>
      <vt:variant>
        <vt:i4>42791</vt:i4>
      </vt:variant>
      <vt:variant>
        <vt:i4>1065</vt:i4>
      </vt:variant>
      <vt:variant>
        <vt:i4>1</vt:i4>
      </vt:variant>
      <vt:variant>
        <vt:lpwstr>../WEB%20QSE/procédure.gif</vt:lpwstr>
      </vt:variant>
      <vt:variant>
        <vt:lpwstr/>
      </vt:variant>
      <vt:variant>
        <vt:i4>6422642</vt:i4>
      </vt:variant>
      <vt:variant>
        <vt:i4>44719</vt:i4>
      </vt:variant>
      <vt:variant>
        <vt:i4>1066</vt:i4>
      </vt:variant>
      <vt:variant>
        <vt:i4>1</vt:i4>
      </vt:variant>
      <vt:variant>
        <vt:lpwstr>enregistrement</vt:lpwstr>
      </vt:variant>
      <vt:variant>
        <vt:lpwstr/>
      </vt:variant>
      <vt:variant>
        <vt:i4>7667763</vt:i4>
      </vt:variant>
      <vt:variant>
        <vt:i4>47969</vt:i4>
      </vt:variant>
      <vt:variant>
        <vt:i4>1067</vt:i4>
      </vt:variant>
      <vt:variant>
        <vt:i4>1</vt:i4>
      </vt:variant>
      <vt:variant>
        <vt:lpwstr>pdca p</vt:lpwstr>
      </vt:variant>
      <vt:variant>
        <vt:lpwstr/>
      </vt:variant>
      <vt:variant>
        <vt:i4>6553651</vt:i4>
      </vt:variant>
      <vt:variant>
        <vt:i4>47972</vt:i4>
      </vt:variant>
      <vt:variant>
        <vt:i4>1068</vt:i4>
      </vt:variant>
      <vt:variant>
        <vt:i4>1</vt:i4>
      </vt:variant>
      <vt:variant>
        <vt:lpwstr>pdca a</vt:lpwstr>
      </vt:variant>
      <vt:variant>
        <vt:lpwstr/>
      </vt:variant>
      <vt:variant>
        <vt:i4>13</vt:i4>
      </vt:variant>
      <vt:variant>
        <vt:i4>48279</vt:i4>
      </vt:variant>
      <vt:variant>
        <vt:i4>1069</vt:i4>
      </vt:variant>
      <vt:variant>
        <vt:i4>1</vt:i4>
      </vt:variant>
      <vt:variant>
        <vt:lpwstr>organigramme2</vt:lpwstr>
      </vt:variant>
      <vt:variant>
        <vt:lpwstr/>
      </vt:variant>
      <vt:variant>
        <vt:i4>7995632</vt:i4>
      </vt:variant>
      <vt:variant>
        <vt:i4>49075</vt:i4>
      </vt:variant>
      <vt:variant>
        <vt:i4>1070</vt:i4>
      </vt:variant>
      <vt:variant>
        <vt:i4>1</vt:i4>
      </vt:variant>
      <vt:variant>
        <vt:lpwstr>../../../ISO/ISO%2014001/Pr%20à%20l'ISO%2014001/enregistrement.gif</vt:lpwstr>
      </vt:variant>
      <vt:variant>
        <vt:lpwstr/>
      </vt:variant>
      <vt:variant>
        <vt:i4>6422642</vt:i4>
      </vt:variant>
      <vt:variant>
        <vt:i4>49268</vt:i4>
      </vt:variant>
      <vt:variant>
        <vt:i4>1071</vt:i4>
      </vt:variant>
      <vt:variant>
        <vt:i4>1</vt:i4>
      </vt:variant>
      <vt:variant>
        <vt:lpwstr>enregistrement</vt:lpwstr>
      </vt:variant>
      <vt:variant>
        <vt:lpwstr/>
      </vt:variant>
      <vt:variant>
        <vt:i4>4653267</vt:i4>
      </vt:variant>
      <vt:variant>
        <vt:i4>49804</vt:i4>
      </vt:variant>
      <vt:variant>
        <vt:i4>1075</vt:i4>
      </vt:variant>
      <vt:variant>
        <vt:i4>1</vt:i4>
      </vt:variant>
      <vt:variant>
        <vt:lpwstr>..\E15_Documents_ISO_9001\figures 15\Définir la politique.jpeg</vt:lpwstr>
      </vt:variant>
      <vt:variant>
        <vt:lpwstr/>
      </vt:variant>
      <vt:variant>
        <vt:i4>3604623</vt:i4>
      </vt:variant>
      <vt:variant>
        <vt:i4>50283</vt:i4>
      </vt:variant>
      <vt:variant>
        <vt:i4>1076</vt:i4>
      </vt:variant>
      <vt:variant>
        <vt:i4>1</vt:i4>
      </vt:variant>
      <vt:variant>
        <vt:lpwstr>Figures 19\Déployer les objectifs.jpeg</vt:lpwstr>
      </vt:variant>
      <vt:variant>
        <vt:lpwstr/>
      </vt:variant>
      <vt:variant>
        <vt:i4>2621480</vt:i4>
      </vt:variant>
      <vt:variant>
        <vt:i4>51016</vt:i4>
      </vt:variant>
      <vt:variant>
        <vt:i4>1077</vt:i4>
      </vt:variant>
      <vt:variant>
        <vt:i4>1</vt:i4>
      </vt:variant>
      <vt:variant>
        <vt:lpwstr>../Application%20Data/Microsoft/WEB%2018001/enregistrement.gif</vt:lpwstr>
      </vt:variant>
      <vt:variant>
        <vt:lpwstr/>
      </vt:variant>
      <vt:variant>
        <vt:i4>6422642</vt:i4>
      </vt:variant>
      <vt:variant>
        <vt:i4>51684</vt:i4>
      </vt:variant>
      <vt:variant>
        <vt:i4>1078</vt:i4>
      </vt:variant>
      <vt:variant>
        <vt:i4>1</vt:i4>
      </vt:variant>
      <vt:variant>
        <vt:lpwstr>enregistrement</vt:lpwstr>
      </vt:variant>
      <vt:variant>
        <vt:lpwstr/>
      </vt:variant>
      <vt:variant>
        <vt:i4>6488296</vt:i4>
      </vt:variant>
      <vt:variant>
        <vt:i4>52018</vt:i4>
      </vt:variant>
      <vt:variant>
        <vt:i4>1079</vt:i4>
      </vt:variant>
      <vt:variant>
        <vt:i4>1</vt:i4>
      </vt:variant>
      <vt:variant>
        <vt:lpwstr>..\E15_Documents_ISO_9001\figures 15\Réaliser la revue de direction.jpeg</vt:lpwstr>
      </vt:variant>
      <vt:variant>
        <vt:lpwstr/>
      </vt:variant>
      <vt:variant>
        <vt:i4>7667763</vt:i4>
      </vt:variant>
      <vt:variant>
        <vt:i4>53687</vt:i4>
      </vt:variant>
      <vt:variant>
        <vt:i4>1080</vt:i4>
      </vt:variant>
      <vt:variant>
        <vt:i4>1</vt:i4>
      </vt:variant>
      <vt:variant>
        <vt:lpwstr>pdca p</vt:lpwstr>
      </vt:variant>
      <vt:variant>
        <vt:lpwstr/>
      </vt:variant>
      <vt:variant>
        <vt:i4>6422642</vt:i4>
      </vt:variant>
      <vt:variant>
        <vt:i4>54338</vt:i4>
      </vt:variant>
      <vt:variant>
        <vt:i4>1081</vt:i4>
      </vt:variant>
      <vt:variant>
        <vt:i4>1</vt:i4>
      </vt:variant>
      <vt:variant>
        <vt:lpwstr>enregistrement</vt:lpwstr>
      </vt:variant>
      <vt:variant>
        <vt:lpwstr/>
      </vt:variant>
      <vt:variant>
        <vt:i4>10747949</vt:i4>
      </vt:variant>
      <vt:variant>
        <vt:i4>54924</vt:i4>
      </vt:variant>
      <vt:variant>
        <vt:i4>1082</vt:i4>
      </vt:variant>
      <vt:variant>
        <vt:i4>1</vt:i4>
      </vt:variant>
      <vt:variant>
        <vt:lpwstr>..\E15_Documents_ISO_9001\figures 15\Acquérir les RH.jpeg</vt:lpwstr>
      </vt:variant>
      <vt:variant>
        <vt:lpwstr/>
      </vt:variant>
      <vt:variant>
        <vt:i4>5832772</vt:i4>
      </vt:variant>
      <vt:variant>
        <vt:i4>55699</vt:i4>
      </vt:variant>
      <vt:variant>
        <vt:i4>1083</vt:i4>
      </vt:variant>
      <vt:variant>
        <vt:i4>1</vt:i4>
      </vt:variant>
      <vt:variant>
        <vt:lpwstr>../../../ISO/ISO%2014001/Pr%20à%20l'ISO%2014001/procédure.gif</vt:lpwstr>
      </vt:variant>
      <vt:variant>
        <vt:lpwstr/>
      </vt:variant>
      <vt:variant>
        <vt:i4>2621480</vt:i4>
      </vt:variant>
      <vt:variant>
        <vt:i4>56017</vt:i4>
      </vt:variant>
      <vt:variant>
        <vt:i4>1084</vt:i4>
      </vt:variant>
      <vt:variant>
        <vt:i4>1</vt:i4>
      </vt:variant>
      <vt:variant>
        <vt:lpwstr>../Application%20Data/Microsoft/WEB%2018001/enregistrement.gif</vt:lpwstr>
      </vt:variant>
      <vt:variant>
        <vt:lpwstr/>
      </vt:variant>
      <vt:variant>
        <vt:i4>7995632</vt:i4>
      </vt:variant>
      <vt:variant>
        <vt:i4>56384</vt:i4>
      </vt:variant>
      <vt:variant>
        <vt:i4>1085</vt:i4>
      </vt:variant>
      <vt:variant>
        <vt:i4>1</vt:i4>
      </vt:variant>
      <vt:variant>
        <vt:lpwstr>../../../ISO/ISO%2014001/Pr%20à%20l'ISO%2014001/enregistrement.gif</vt:lpwstr>
      </vt:variant>
      <vt:variant>
        <vt:lpwstr/>
      </vt:variant>
      <vt:variant>
        <vt:i4>2687014</vt:i4>
      </vt:variant>
      <vt:variant>
        <vt:i4>56388</vt:i4>
      </vt:variant>
      <vt:variant>
        <vt:i4>1086</vt:i4>
      </vt:variant>
      <vt:variant>
        <vt:i4>1</vt:i4>
      </vt:variant>
      <vt:variant>
        <vt:lpwstr>..\E15_Documents_ISO_9001\figures 15\Dispenser la formation.jpeg</vt:lpwstr>
      </vt:variant>
      <vt:variant>
        <vt:lpwstr/>
      </vt:variant>
      <vt:variant>
        <vt:i4>6357043</vt:i4>
      </vt:variant>
      <vt:variant>
        <vt:i4>57401</vt:i4>
      </vt:variant>
      <vt:variant>
        <vt:i4>1087</vt:i4>
      </vt:variant>
      <vt:variant>
        <vt:i4>1</vt:i4>
      </vt:variant>
      <vt:variant>
        <vt:lpwstr>pdca d</vt:lpwstr>
      </vt:variant>
      <vt:variant>
        <vt:lpwstr/>
      </vt:variant>
      <vt:variant>
        <vt:i4>5898327</vt:i4>
      </vt:variant>
      <vt:variant>
        <vt:i4>57593</vt:i4>
      </vt:variant>
      <vt:variant>
        <vt:i4>1088</vt:i4>
      </vt:variant>
      <vt:variant>
        <vt:i4>1</vt:i4>
      </vt:variant>
      <vt:variant>
        <vt:lpwstr>..\E15_Documents_ISO_9001\figures 15\Planifier.jpeg</vt:lpwstr>
      </vt:variant>
      <vt:variant>
        <vt:lpwstr/>
      </vt:variant>
      <vt:variant>
        <vt:i4>16384109</vt:i4>
      </vt:variant>
      <vt:variant>
        <vt:i4>57748</vt:i4>
      </vt:variant>
      <vt:variant>
        <vt:i4>1089</vt:i4>
      </vt:variant>
      <vt:variant>
        <vt:i4>1</vt:i4>
      </vt:variant>
      <vt:variant>
        <vt:lpwstr>../WEB%20QSE/procédure.gif</vt:lpwstr>
      </vt:variant>
      <vt:variant>
        <vt:lpwstr/>
      </vt:variant>
      <vt:variant>
        <vt:i4>7077990</vt:i4>
      </vt:variant>
      <vt:variant>
        <vt:i4>57803</vt:i4>
      </vt:variant>
      <vt:variant>
        <vt:i4>1090</vt:i4>
      </vt:variant>
      <vt:variant>
        <vt:i4>1</vt:i4>
      </vt:variant>
      <vt:variant>
        <vt:lpwstr>identification</vt:lpwstr>
      </vt:variant>
      <vt:variant>
        <vt:lpwstr/>
      </vt:variant>
      <vt:variant>
        <vt:i4>16384109</vt:i4>
      </vt:variant>
      <vt:variant>
        <vt:i4>57976</vt:i4>
      </vt:variant>
      <vt:variant>
        <vt:i4>1091</vt:i4>
      </vt:variant>
      <vt:variant>
        <vt:i4>1</vt:i4>
      </vt:variant>
      <vt:variant>
        <vt:lpwstr>../WEB%20QSE/procédure.gif</vt:lpwstr>
      </vt:variant>
      <vt:variant>
        <vt:lpwstr/>
      </vt:variant>
      <vt:variant>
        <vt:i4>7077990</vt:i4>
      </vt:variant>
      <vt:variant>
        <vt:i4>58031</vt:i4>
      </vt:variant>
      <vt:variant>
        <vt:i4>1092</vt:i4>
      </vt:variant>
      <vt:variant>
        <vt:i4>1</vt:i4>
      </vt:variant>
      <vt:variant>
        <vt:lpwstr>identification</vt:lpwstr>
      </vt:variant>
      <vt:variant>
        <vt:lpwstr/>
      </vt:variant>
      <vt:variant>
        <vt:i4>2621480</vt:i4>
      </vt:variant>
      <vt:variant>
        <vt:i4>58512</vt:i4>
      </vt:variant>
      <vt:variant>
        <vt:i4>1093</vt:i4>
      </vt:variant>
      <vt:variant>
        <vt:i4>1</vt:i4>
      </vt:variant>
      <vt:variant>
        <vt:lpwstr>../WEB%20QSE/enregistrement.gif</vt:lpwstr>
      </vt:variant>
      <vt:variant>
        <vt:lpwstr/>
      </vt:variant>
      <vt:variant>
        <vt:i4>6422642</vt:i4>
      </vt:variant>
      <vt:variant>
        <vt:i4>58843</vt:i4>
      </vt:variant>
      <vt:variant>
        <vt:i4>1094</vt:i4>
      </vt:variant>
      <vt:variant>
        <vt:i4>1</vt:i4>
      </vt:variant>
      <vt:variant>
        <vt:lpwstr>enregistrement</vt:lpwstr>
      </vt:variant>
      <vt:variant>
        <vt:lpwstr/>
      </vt:variant>
      <vt:variant>
        <vt:i4>6422642</vt:i4>
      </vt:variant>
      <vt:variant>
        <vt:i4>58938</vt:i4>
      </vt:variant>
      <vt:variant>
        <vt:i4>1095</vt:i4>
      </vt:variant>
      <vt:variant>
        <vt:i4>1</vt:i4>
      </vt:variant>
      <vt:variant>
        <vt:lpwstr>enregistrement</vt:lpwstr>
      </vt:variant>
      <vt:variant>
        <vt:lpwstr/>
      </vt:variant>
      <vt:variant>
        <vt:i4>6422642</vt:i4>
      </vt:variant>
      <vt:variant>
        <vt:i4>59185</vt:i4>
      </vt:variant>
      <vt:variant>
        <vt:i4>1096</vt:i4>
      </vt:variant>
      <vt:variant>
        <vt:i4>1</vt:i4>
      </vt:variant>
      <vt:variant>
        <vt:lpwstr>enregistrement</vt:lpwstr>
      </vt:variant>
      <vt:variant>
        <vt:lpwstr/>
      </vt:variant>
      <vt:variant>
        <vt:i4>1638403</vt:i4>
      </vt:variant>
      <vt:variant>
        <vt:i4>60587</vt:i4>
      </vt:variant>
      <vt:variant>
        <vt:i4>1097</vt:i4>
      </vt:variant>
      <vt:variant>
        <vt:i4>1</vt:i4>
      </vt:variant>
      <vt:variant>
        <vt:lpwstr>..\E15_Documents_ISO_9001\figures 15\Satisfaire les exigences.jpeg</vt:lpwstr>
      </vt:variant>
      <vt:variant>
        <vt:lpwstr/>
      </vt:variant>
      <vt:variant>
        <vt:i4>6422642</vt:i4>
      </vt:variant>
      <vt:variant>
        <vt:i4>60772</vt:i4>
      </vt:variant>
      <vt:variant>
        <vt:i4>1098</vt:i4>
      </vt:variant>
      <vt:variant>
        <vt:i4>1</vt:i4>
      </vt:variant>
      <vt:variant>
        <vt:lpwstr>enregistrement</vt:lpwstr>
      </vt:variant>
      <vt:variant>
        <vt:lpwstr/>
      </vt:variant>
      <vt:variant>
        <vt:i4>2621480</vt:i4>
      </vt:variant>
      <vt:variant>
        <vt:i4>60935</vt:i4>
      </vt:variant>
      <vt:variant>
        <vt:i4>1099</vt:i4>
      </vt:variant>
      <vt:variant>
        <vt:i4>1</vt:i4>
      </vt:variant>
      <vt:variant>
        <vt:lpwstr>../WEB%20QSE/enregistrement.gif</vt:lpwstr>
      </vt:variant>
      <vt:variant>
        <vt:lpwstr/>
      </vt:variant>
      <vt:variant>
        <vt:i4>458883</vt:i4>
      </vt:variant>
      <vt:variant>
        <vt:i4>61209</vt:i4>
      </vt:variant>
      <vt:variant>
        <vt:i4>1100</vt:i4>
      </vt:variant>
      <vt:variant>
        <vt:i4>1</vt:i4>
      </vt:variant>
      <vt:variant>
        <vt:lpwstr>procédure</vt:lpwstr>
      </vt:variant>
      <vt:variant>
        <vt:lpwstr/>
      </vt:variant>
      <vt:variant>
        <vt:i4>6422642</vt:i4>
      </vt:variant>
      <vt:variant>
        <vt:i4>61482</vt:i4>
      </vt:variant>
      <vt:variant>
        <vt:i4>1101</vt:i4>
      </vt:variant>
      <vt:variant>
        <vt:i4>1</vt:i4>
      </vt:variant>
      <vt:variant>
        <vt:lpwstr>enregistrement</vt:lpwstr>
      </vt:variant>
      <vt:variant>
        <vt:lpwstr/>
      </vt:variant>
      <vt:variant>
        <vt:i4>2883630</vt:i4>
      </vt:variant>
      <vt:variant>
        <vt:i4>61560</vt:i4>
      </vt:variant>
      <vt:variant>
        <vt:i4>1102</vt:i4>
      </vt:variant>
      <vt:variant>
        <vt:i4>1</vt:i4>
      </vt:variant>
      <vt:variant>
        <vt:lpwstr>..\E15_Documents_ISO_9001\figures 15\Communiquer.jpeg</vt:lpwstr>
      </vt:variant>
      <vt:variant>
        <vt:lpwstr/>
      </vt:variant>
      <vt:variant>
        <vt:i4>15204474</vt:i4>
      </vt:variant>
      <vt:variant>
        <vt:i4>62993</vt:i4>
      </vt:variant>
      <vt:variant>
        <vt:i4>1103</vt:i4>
      </vt:variant>
      <vt:variant>
        <vt:i4>1</vt:i4>
      </vt:variant>
      <vt:variant>
        <vt:lpwstr>..\E15_Documents_ISO_9001\figures 15\Concevoir et développer.jpeg</vt:lpwstr>
      </vt:variant>
      <vt:variant>
        <vt:lpwstr/>
      </vt:variant>
      <vt:variant>
        <vt:i4>6422642</vt:i4>
      </vt:variant>
      <vt:variant>
        <vt:i4>63369</vt:i4>
      </vt:variant>
      <vt:variant>
        <vt:i4>1104</vt:i4>
      </vt:variant>
      <vt:variant>
        <vt:i4>1</vt:i4>
      </vt:variant>
      <vt:variant>
        <vt:lpwstr>enregistrement</vt:lpwstr>
      </vt:variant>
      <vt:variant>
        <vt:lpwstr/>
      </vt:variant>
      <vt:variant>
        <vt:i4>6422642</vt:i4>
      </vt:variant>
      <vt:variant>
        <vt:i4>64205</vt:i4>
      </vt:variant>
      <vt:variant>
        <vt:i4>1105</vt:i4>
      </vt:variant>
      <vt:variant>
        <vt:i4>1</vt:i4>
      </vt:variant>
      <vt:variant>
        <vt:lpwstr>enregistrement</vt:lpwstr>
      </vt:variant>
      <vt:variant>
        <vt:lpwstr/>
      </vt:variant>
      <vt:variant>
        <vt:i4>6422642</vt:i4>
      </vt:variant>
      <vt:variant>
        <vt:i4>64670</vt:i4>
      </vt:variant>
      <vt:variant>
        <vt:i4>1106</vt:i4>
      </vt:variant>
      <vt:variant>
        <vt:i4>1</vt:i4>
      </vt:variant>
      <vt:variant>
        <vt:lpwstr>enregistrement</vt:lpwstr>
      </vt:variant>
      <vt:variant>
        <vt:lpwstr/>
      </vt:variant>
      <vt:variant>
        <vt:i4>3538997</vt:i4>
      </vt:variant>
      <vt:variant>
        <vt:i4>64902</vt:i4>
      </vt:variant>
      <vt:variant>
        <vt:i4>1107</vt:i4>
      </vt:variant>
      <vt:variant>
        <vt:i4>1</vt:i4>
      </vt:variant>
      <vt:variant>
        <vt:lpwstr>..\E15_Documents_ISO_9001\figures 15\Acheter.jpeg</vt:lpwstr>
      </vt:variant>
      <vt:variant>
        <vt:lpwstr/>
      </vt:variant>
      <vt:variant>
        <vt:i4>6422642</vt:i4>
      </vt:variant>
      <vt:variant>
        <vt:i4>65172</vt:i4>
      </vt:variant>
      <vt:variant>
        <vt:i4>1108</vt:i4>
      </vt:variant>
      <vt:variant>
        <vt:i4>1</vt:i4>
      </vt:variant>
      <vt:variant>
        <vt:lpwstr>enregistrement</vt:lpwstr>
      </vt:variant>
      <vt:variant>
        <vt:lpwstr/>
      </vt:variant>
      <vt:variant>
        <vt:i4>1507357</vt:i4>
      </vt:variant>
      <vt:variant>
        <vt:i4>65915</vt:i4>
      </vt:variant>
      <vt:variant>
        <vt:i4>1109</vt:i4>
      </vt:variant>
      <vt:variant>
        <vt:i4>1</vt:i4>
      </vt:variant>
      <vt:variant>
        <vt:lpwstr>..\E15_Documents_ISO_9001\figures 15\Produire.jpeg</vt:lpwstr>
      </vt:variant>
      <vt:variant>
        <vt:lpwstr/>
      </vt:variant>
      <vt:variant>
        <vt:i4>6422642</vt:i4>
      </vt:variant>
      <vt:variant>
        <vt:i4>66498</vt:i4>
      </vt:variant>
      <vt:variant>
        <vt:i4>1110</vt:i4>
      </vt:variant>
      <vt:variant>
        <vt:i4>1</vt:i4>
      </vt:variant>
      <vt:variant>
        <vt:lpwstr>enregistrement</vt:lpwstr>
      </vt:variant>
      <vt:variant>
        <vt:lpwstr/>
      </vt:variant>
      <vt:variant>
        <vt:i4>6422642</vt:i4>
      </vt:variant>
      <vt:variant>
        <vt:i4>66965</vt:i4>
      </vt:variant>
      <vt:variant>
        <vt:i4>1111</vt:i4>
      </vt:variant>
      <vt:variant>
        <vt:i4>1</vt:i4>
      </vt:variant>
      <vt:variant>
        <vt:lpwstr>enregistrement</vt:lpwstr>
      </vt:variant>
      <vt:variant>
        <vt:lpwstr/>
      </vt:variant>
      <vt:variant>
        <vt:i4>6422642</vt:i4>
      </vt:variant>
      <vt:variant>
        <vt:i4>67481</vt:i4>
      </vt:variant>
      <vt:variant>
        <vt:i4>1112</vt:i4>
      </vt:variant>
      <vt:variant>
        <vt:i4>1</vt:i4>
      </vt:variant>
      <vt:variant>
        <vt:lpwstr>enregistrement</vt:lpwstr>
      </vt:variant>
      <vt:variant>
        <vt:lpwstr/>
      </vt:variant>
      <vt:variant>
        <vt:i4>11468823</vt:i4>
      </vt:variant>
      <vt:variant>
        <vt:i4>67864</vt:i4>
      </vt:variant>
      <vt:variant>
        <vt:i4>1113</vt:i4>
      </vt:variant>
      <vt:variant>
        <vt:i4>1</vt:i4>
      </vt:variant>
      <vt:variant>
        <vt:lpwstr>..\E18_Documents_OHSAS\Figures 18\Applique un moyen de maîtrise.jpeg</vt:lpwstr>
      </vt:variant>
      <vt:variant>
        <vt:lpwstr/>
      </vt:variant>
      <vt:variant>
        <vt:i4>721052</vt:i4>
      </vt:variant>
      <vt:variant>
        <vt:i4>68086</vt:i4>
      </vt:variant>
      <vt:variant>
        <vt:i4>1114</vt:i4>
      </vt:variant>
      <vt:variant>
        <vt:i4>1</vt:i4>
      </vt:variant>
      <vt:variant>
        <vt:lpwstr>../Application%20Data/Microsoft/WEB%2018001/procédure.gif</vt:lpwstr>
      </vt:variant>
      <vt:variant>
        <vt:lpwstr/>
      </vt:variant>
      <vt:variant>
        <vt:i4>721052</vt:i4>
      </vt:variant>
      <vt:variant>
        <vt:i4>68767</vt:i4>
      </vt:variant>
      <vt:variant>
        <vt:i4>1115</vt:i4>
      </vt:variant>
      <vt:variant>
        <vt:i4>1</vt:i4>
      </vt:variant>
      <vt:variant>
        <vt:lpwstr>../Application%20Data/Microsoft/WEB%2018001/procédure.gif</vt:lpwstr>
      </vt:variant>
      <vt:variant>
        <vt:lpwstr/>
      </vt:variant>
      <vt:variant>
        <vt:i4>3145731</vt:i4>
      </vt:variant>
      <vt:variant>
        <vt:i4>69343</vt:i4>
      </vt:variant>
      <vt:variant>
        <vt:i4>1116</vt:i4>
      </vt:variant>
      <vt:variant>
        <vt:i4>1</vt:i4>
      </vt:variant>
      <vt:variant>
        <vt:lpwstr>G:\19 07\ISO\ISO 14001\Pr à l'ISO 14001\procédure.gif</vt:lpwstr>
      </vt:variant>
      <vt:variant>
        <vt:lpwstr/>
      </vt:variant>
      <vt:variant>
        <vt:i4>7667764</vt:i4>
      </vt:variant>
      <vt:variant>
        <vt:i4>69819</vt:i4>
      </vt:variant>
      <vt:variant>
        <vt:i4>1117</vt:i4>
      </vt:variant>
      <vt:variant>
        <vt:i4>1</vt:i4>
      </vt:variant>
      <vt:variant>
        <vt:lpwstr>..\E17_Documents_ISO_14001\Figures 17\Gérer les déchets.jpeg</vt:lpwstr>
      </vt:variant>
      <vt:variant>
        <vt:lpwstr/>
      </vt:variant>
      <vt:variant>
        <vt:i4>6422642</vt:i4>
      </vt:variant>
      <vt:variant>
        <vt:i4>70405</vt:i4>
      </vt:variant>
      <vt:variant>
        <vt:i4>1118</vt:i4>
      </vt:variant>
      <vt:variant>
        <vt:i4>1</vt:i4>
      </vt:variant>
      <vt:variant>
        <vt:lpwstr>enregistrement</vt:lpwstr>
      </vt:variant>
      <vt:variant>
        <vt:lpwstr/>
      </vt:variant>
      <vt:variant>
        <vt:i4>458883</vt:i4>
      </vt:variant>
      <vt:variant>
        <vt:i4>70642</vt:i4>
      </vt:variant>
      <vt:variant>
        <vt:i4>1119</vt:i4>
      </vt:variant>
      <vt:variant>
        <vt:i4>1</vt:i4>
      </vt:variant>
      <vt:variant>
        <vt:lpwstr>procédure</vt:lpwstr>
      </vt:variant>
      <vt:variant>
        <vt:lpwstr/>
      </vt:variant>
      <vt:variant>
        <vt:i4>6422642</vt:i4>
      </vt:variant>
      <vt:variant>
        <vt:i4>71327</vt:i4>
      </vt:variant>
      <vt:variant>
        <vt:i4>1120</vt:i4>
      </vt:variant>
      <vt:variant>
        <vt:i4>1</vt:i4>
      </vt:variant>
      <vt:variant>
        <vt:lpwstr>enregistrement</vt:lpwstr>
      </vt:variant>
      <vt:variant>
        <vt:lpwstr/>
      </vt:variant>
      <vt:variant>
        <vt:i4>8126628</vt:i4>
      </vt:variant>
      <vt:variant>
        <vt:i4>71440</vt:i4>
      </vt:variant>
      <vt:variant>
        <vt:i4>1121</vt:i4>
      </vt:variant>
      <vt:variant>
        <vt:i4>1</vt:i4>
      </vt:variant>
      <vt:variant>
        <vt:lpwstr>..\E17_Documents_ISO_14001\Figures 17\Prévenir les situations d'urgence.jpeg</vt:lpwstr>
      </vt:variant>
      <vt:variant>
        <vt:lpwstr/>
      </vt:variant>
      <vt:variant>
        <vt:i4>6684723</vt:i4>
      </vt:variant>
      <vt:variant>
        <vt:i4>71597</vt:i4>
      </vt:variant>
      <vt:variant>
        <vt:i4>1122</vt:i4>
      </vt:variant>
      <vt:variant>
        <vt:i4>1</vt:i4>
      </vt:variant>
      <vt:variant>
        <vt:lpwstr>pdca c</vt:lpwstr>
      </vt:variant>
      <vt:variant>
        <vt:lpwstr/>
      </vt:variant>
      <vt:variant>
        <vt:i4>6553651</vt:i4>
      </vt:variant>
      <vt:variant>
        <vt:i4>71600</vt:i4>
      </vt:variant>
      <vt:variant>
        <vt:i4>1123</vt:i4>
      </vt:variant>
      <vt:variant>
        <vt:i4>1</vt:i4>
      </vt:variant>
      <vt:variant>
        <vt:lpwstr>pdca a</vt:lpwstr>
      </vt:variant>
      <vt:variant>
        <vt:lpwstr/>
      </vt:variant>
      <vt:variant>
        <vt:i4>458883</vt:i4>
      </vt:variant>
      <vt:variant>
        <vt:i4>71770</vt:i4>
      </vt:variant>
      <vt:variant>
        <vt:i4>1124</vt:i4>
      </vt:variant>
      <vt:variant>
        <vt:i4>1</vt:i4>
      </vt:variant>
      <vt:variant>
        <vt:lpwstr>procédure</vt:lpwstr>
      </vt:variant>
      <vt:variant>
        <vt:lpwstr/>
      </vt:variant>
      <vt:variant>
        <vt:i4>12845067</vt:i4>
      </vt:variant>
      <vt:variant>
        <vt:i4>71996</vt:i4>
      </vt:variant>
      <vt:variant>
        <vt:i4>1125</vt:i4>
      </vt:variant>
      <vt:variant>
        <vt:i4>1</vt:i4>
      </vt:variant>
      <vt:variant>
        <vt:lpwstr>..\E17_Documents_ISO_14001\Figures 17\Vérifier.jpeg</vt:lpwstr>
      </vt:variant>
      <vt:variant>
        <vt:lpwstr/>
      </vt:variant>
      <vt:variant>
        <vt:i4>6422642</vt:i4>
      </vt:variant>
      <vt:variant>
        <vt:i4>73514</vt:i4>
      </vt:variant>
      <vt:variant>
        <vt:i4>1126</vt:i4>
      </vt:variant>
      <vt:variant>
        <vt:i4>1</vt:i4>
      </vt:variant>
      <vt:variant>
        <vt:lpwstr>enregistrement</vt:lpwstr>
      </vt:variant>
      <vt:variant>
        <vt:lpwstr/>
      </vt:variant>
      <vt:variant>
        <vt:i4>3801135</vt:i4>
      </vt:variant>
      <vt:variant>
        <vt:i4>73729</vt:i4>
      </vt:variant>
      <vt:variant>
        <vt:i4>1127</vt:i4>
      </vt:variant>
      <vt:variant>
        <vt:i4>1</vt:i4>
      </vt:variant>
      <vt:variant>
        <vt:lpwstr>..\E15_Documents_ISO_9001\figures 15\Auditer.jpeg</vt:lpwstr>
      </vt:variant>
      <vt:variant>
        <vt:lpwstr/>
      </vt:variant>
      <vt:variant>
        <vt:i4>458883</vt:i4>
      </vt:variant>
      <vt:variant>
        <vt:i4>74946</vt:i4>
      </vt:variant>
      <vt:variant>
        <vt:i4>1128</vt:i4>
      </vt:variant>
      <vt:variant>
        <vt:i4>1</vt:i4>
      </vt:variant>
      <vt:variant>
        <vt:lpwstr>procédure</vt:lpwstr>
      </vt:variant>
      <vt:variant>
        <vt:lpwstr/>
      </vt:variant>
      <vt:variant>
        <vt:i4>6422642</vt:i4>
      </vt:variant>
      <vt:variant>
        <vt:i4>75348</vt:i4>
      </vt:variant>
      <vt:variant>
        <vt:i4>1129</vt:i4>
      </vt:variant>
      <vt:variant>
        <vt:i4>1</vt:i4>
      </vt:variant>
      <vt:variant>
        <vt:lpwstr>enregistrement</vt:lpwstr>
      </vt:variant>
      <vt:variant>
        <vt:lpwstr/>
      </vt:variant>
      <vt:variant>
        <vt:i4>6422642</vt:i4>
      </vt:variant>
      <vt:variant>
        <vt:i4>75980</vt:i4>
      </vt:variant>
      <vt:variant>
        <vt:i4>1130</vt:i4>
      </vt:variant>
      <vt:variant>
        <vt:i4>1</vt:i4>
      </vt:variant>
      <vt:variant>
        <vt:lpwstr>enregistrement</vt:lpwstr>
      </vt:variant>
      <vt:variant>
        <vt:lpwstr/>
      </vt:variant>
      <vt:variant>
        <vt:i4>5832772</vt:i4>
      </vt:variant>
      <vt:variant>
        <vt:i4>76338</vt:i4>
      </vt:variant>
      <vt:variant>
        <vt:i4>1131</vt:i4>
      </vt:variant>
      <vt:variant>
        <vt:i4>1</vt:i4>
      </vt:variant>
      <vt:variant>
        <vt:lpwstr>../../../ISO/ISO%2014001/Pr%20à%20l'ISO%2014001/procédure.gif</vt:lpwstr>
      </vt:variant>
      <vt:variant>
        <vt:lpwstr/>
      </vt:variant>
      <vt:variant>
        <vt:i4>7995632</vt:i4>
      </vt:variant>
      <vt:variant>
        <vt:i4>76742</vt:i4>
      </vt:variant>
      <vt:variant>
        <vt:i4>1132</vt:i4>
      </vt:variant>
      <vt:variant>
        <vt:i4>1</vt:i4>
      </vt:variant>
      <vt:variant>
        <vt:lpwstr>../../../ISO/ISO%2014001/Pr%20à%20l'ISO%2014001/enregistrement.gif</vt:lpwstr>
      </vt:variant>
      <vt:variant>
        <vt:lpwstr/>
      </vt:variant>
      <vt:variant>
        <vt:i4>3014754</vt:i4>
      </vt:variant>
      <vt:variant>
        <vt:i4>78098</vt:i4>
      </vt:variant>
      <vt:variant>
        <vt:i4>1133</vt:i4>
      </vt:variant>
      <vt:variant>
        <vt:i4>1</vt:i4>
      </vt:variant>
      <vt:variant>
        <vt:lpwstr>../Application%20Data/ISO%2014001/WEB%20ISO%2014001/enregistrement.gif</vt:lpwstr>
      </vt:variant>
      <vt:variant>
        <vt:lpwstr/>
      </vt:variant>
      <vt:variant>
        <vt:i4>7274609</vt:i4>
      </vt:variant>
      <vt:variant>
        <vt:i4>78151</vt:i4>
      </vt:variant>
      <vt:variant>
        <vt:i4>1134</vt:i4>
      </vt:variant>
      <vt:variant>
        <vt:i4>1</vt:i4>
      </vt:variant>
      <vt:variant>
        <vt:lpwstr>enquete</vt:lpwstr>
      </vt:variant>
      <vt:variant>
        <vt:lpwstr/>
      </vt:variant>
      <vt:variant>
        <vt:i4>458883</vt:i4>
      </vt:variant>
      <vt:variant>
        <vt:i4>78371</vt:i4>
      </vt:variant>
      <vt:variant>
        <vt:i4>1135</vt:i4>
      </vt:variant>
      <vt:variant>
        <vt:i4>1</vt:i4>
      </vt:variant>
      <vt:variant>
        <vt:lpwstr>procédure</vt:lpwstr>
      </vt:variant>
      <vt:variant>
        <vt:lpwstr/>
      </vt:variant>
      <vt:variant>
        <vt:i4>3014754</vt:i4>
      </vt:variant>
      <vt:variant>
        <vt:i4>78761</vt:i4>
      </vt:variant>
      <vt:variant>
        <vt:i4>1136</vt:i4>
      </vt:variant>
      <vt:variant>
        <vt:i4>1</vt:i4>
      </vt:variant>
      <vt:variant>
        <vt:lpwstr>../Application%20Data/ISO%2014001/WEB%20ISO%2014001/enregistrement.gif</vt:lpwstr>
      </vt:variant>
      <vt:variant>
        <vt:lpwstr/>
      </vt:variant>
      <vt:variant>
        <vt:i4>14549139</vt:i4>
      </vt:variant>
      <vt:variant>
        <vt:i4>78764</vt:i4>
      </vt:variant>
      <vt:variant>
        <vt:i4>1137</vt:i4>
      </vt:variant>
      <vt:variant>
        <vt:i4>1</vt:i4>
      </vt:variant>
      <vt:variant>
        <vt:lpwstr>..\E15_Documents_ISO_9001\figures 15\Maîtriser les non-conformités.jpeg</vt:lpwstr>
      </vt:variant>
      <vt:variant>
        <vt:lpwstr/>
      </vt:variant>
      <vt:variant>
        <vt:i4>1179787</vt:i4>
      </vt:variant>
      <vt:variant>
        <vt:i4>79382</vt:i4>
      </vt:variant>
      <vt:variant>
        <vt:i4>1138</vt:i4>
      </vt:variant>
      <vt:variant>
        <vt:i4>1</vt:i4>
      </vt:variant>
      <vt:variant>
        <vt:lpwstr>..\E15_Documents_ISO_9001\figures 15\Analyser les données.jpeg</vt:lpwstr>
      </vt:variant>
      <vt:variant>
        <vt:lpwstr/>
      </vt:variant>
      <vt:variant>
        <vt:i4>14155869</vt:i4>
      </vt:variant>
      <vt:variant>
        <vt:i4>80867</vt:i4>
      </vt:variant>
      <vt:variant>
        <vt:i4>1139</vt:i4>
      </vt:variant>
      <vt:variant>
        <vt:i4>1</vt:i4>
      </vt:variant>
      <vt:variant>
        <vt:lpwstr>..\E15_Documents_ISO_9001\figures 15\Améliorer.jpeg</vt:lpwstr>
      </vt:variant>
      <vt:variant>
        <vt:lpwstr/>
      </vt:variant>
      <vt:variant>
        <vt:i4>458883</vt:i4>
      </vt:variant>
      <vt:variant>
        <vt:i4>81641</vt:i4>
      </vt:variant>
      <vt:variant>
        <vt:i4>1140</vt:i4>
      </vt:variant>
      <vt:variant>
        <vt:i4>1</vt:i4>
      </vt:variant>
      <vt:variant>
        <vt:lpwstr>procédure</vt:lpwstr>
      </vt:variant>
      <vt:variant>
        <vt:lpwstr/>
      </vt:variant>
      <vt:variant>
        <vt:i4>6422642</vt:i4>
      </vt:variant>
      <vt:variant>
        <vt:i4>82174</vt:i4>
      </vt:variant>
      <vt:variant>
        <vt:i4>1141</vt:i4>
      </vt:variant>
      <vt:variant>
        <vt:i4>1</vt:i4>
      </vt:variant>
      <vt:variant>
        <vt:lpwstr>enregistrement</vt:lpwstr>
      </vt:variant>
      <vt:variant>
        <vt:lpwstr/>
      </vt:variant>
      <vt:variant>
        <vt:i4>1179698</vt:i4>
      </vt:variant>
      <vt:variant>
        <vt:i4>82300</vt:i4>
      </vt:variant>
      <vt:variant>
        <vt:i4>1142</vt:i4>
      </vt:variant>
      <vt:variant>
        <vt:i4>1</vt:i4>
      </vt:variant>
      <vt:variant>
        <vt:lpwstr>action_corrective</vt:lpwstr>
      </vt:variant>
      <vt:variant>
        <vt:lpwstr/>
      </vt:variant>
      <vt:variant>
        <vt:i4>458883</vt:i4>
      </vt:variant>
      <vt:variant>
        <vt:i4>82612</vt:i4>
      </vt:variant>
      <vt:variant>
        <vt:i4>1143</vt:i4>
      </vt:variant>
      <vt:variant>
        <vt:i4>1</vt:i4>
      </vt:variant>
      <vt:variant>
        <vt:lpwstr>procédure</vt:lpwstr>
      </vt:variant>
      <vt:variant>
        <vt:lpwstr/>
      </vt:variant>
      <vt:variant>
        <vt:i4>6422642</vt:i4>
      </vt:variant>
      <vt:variant>
        <vt:i4>82976</vt:i4>
      </vt:variant>
      <vt:variant>
        <vt:i4>1144</vt:i4>
      </vt:variant>
      <vt:variant>
        <vt:i4>1</vt:i4>
      </vt:variant>
      <vt:variant>
        <vt:lpwstr>enregistrement</vt:lpwstr>
      </vt:variant>
      <vt:variant>
        <vt:lpwstr/>
      </vt:variant>
      <vt:variant>
        <vt:i4>1441830</vt:i4>
      </vt:variant>
      <vt:variant>
        <vt:i4>83110</vt:i4>
      </vt:variant>
      <vt:variant>
        <vt:i4>1145</vt:i4>
      </vt:variant>
      <vt:variant>
        <vt:i4>1</vt:i4>
      </vt:variant>
      <vt:variant>
        <vt:lpwstr>action_preventive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 15 support</dc:title>
  <dc:creator>AMI</dc:creator>
  <cp:lastModifiedBy>Utilisateur</cp:lastModifiedBy>
  <cp:revision>384</cp:revision>
  <cp:lastPrinted>2025-06-18T13:33:00Z</cp:lastPrinted>
  <dcterms:created xsi:type="dcterms:W3CDTF">2015-07-24T07:05:00Z</dcterms:created>
  <dcterms:modified xsi:type="dcterms:W3CDTF">2025-06-20T11:05:00Z</dcterms:modified>
</cp:coreProperties>
</file>